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68" w:rsidRDefault="00A13268" w:rsidP="00A13268">
      <w:pPr>
        <w:pStyle w:val="Nzev"/>
      </w:pPr>
      <w:r>
        <w:t>1. Reedukace SPU (SP_SPUR)</w:t>
      </w:r>
    </w:p>
    <w:p w:rsidR="00000000" w:rsidRPr="00A13268" w:rsidRDefault="00612DB1" w:rsidP="00A13268">
      <w:pPr>
        <w:pStyle w:val="Nadpis1"/>
      </w:pPr>
      <w:r w:rsidRPr="00A13268">
        <w:t>Reedukace SPU</w:t>
      </w:r>
    </w:p>
    <w:p w:rsidR="00A13268" w:rsidRPr="00A13268" w:rsidRDefault="00A13268" w:rsidP="00A13268">
      <w:r w:rsidRPr="00A13268">
        <w:rPr>
          <w:b/>
          <w:bCs/>
        </w:rPr>
        <w:t>Náprava SPU:</w:t>
      </w:r>
    </w:p>
    <w:p w:rsidR="00000000" w:rsidRPr="00A13268" w:rsidRDefault="00612DB1" w:rsidP="00A13268">
      <w:pPr>
        <w:pStyle w:val="Odstavecseseznamem"/>
        <w:numPr>
          <w:ilvl w:val="0"/>
          <w:numId w:val="7"/>
        </w:numPr>
      </w:pPr>
      <w:r w:rsidRPr="00A13268">
        <w:rPr>
          <w:i/>
          <w:iCs/>
        </w:rPr>
        <w:t>náročný, dlouhodobý</w:t>
      </w:r>
      <w:r w:rsidRPr="00A13268">
        <w:t xml:space="preserve"> diagnosticko-terapeutick</w:t>
      </w:r>
      <w:r w:rsidRPr="00A13268">
        <w:t xml:space="preserve">ý </w:t>
      </w:r>
      <w:r w:rsidRPr="00A13268">
        <w:rPr>
          <w:i/>
          <w:iCs/>
        </w:rPr>
        <w:t>proces</w:t>
      </w:r>
      <w:r w:rsidRPr="00A13268">
        <w:t xml:space="preserve">; </w:t>
      </w:r>
    </w:p>
    <w:p w:rsidR="00000000" w:rsidRPr="00A13268" w:rsidRDefault="00612DB1" w:rsidP="00A13268">
      <w:pPr>
        <w:pStyle w:val="Odstavecseseznamem"/>
        <w:numPr>
          <w:ilvl w:val="0"/>
          <w:numId w:val="7"/>
        </w:numPr>
      </w:pPr>
      <w:r w:rsidRPr="00A13268">
        <w:t xml:space="preserve">cíl: </w:t>
      </w:r>
      <w:r w:rsidRPr="00A13268">
        <w:rPr>
          <w:i/>
          <w:iCs/>
        </w:rPr>
        <w:t>odstranění nebo zmírnění potíží</w:t>
      </w:r>
      <w:r w:rsidRPr="00A13268">
        <w:t xml:space="preserve"> dítěte a zlepšení jeho psychického stavu;</w:t>
      </w:r>
    </w:p>
    <w:p w:rsidR="00000000" w:rsidRPr="00A13268" w:rsidRDefault="00612DB1" w:rsidP="00A13268">
      <w:pPr>
        <w:pStyle w:val="Odstavecseseznamem"/>
        <w:numPr>
          <w:ilvl w:val="0"/>
          <w:numId w:val="7"/>
        </w:numPr>
      </w:pPr>
      <w:r w:rsidRPr="00A13268">
        <w:t xml:space="preserve">musí odpovídat </w:t>
      </w:r>
      <w:r w:rsidRPr="00A13268">
        <w:rPr>
          <w:i/>
          <w:iCs/>
        </w:rPr>
        <w:t>individualitě dítěte</w:t>
      </w:r>
      <w:r w:rsidRPr="00A13268">
        <w:t xml:space="preserve"> a </w:t>
      </w:r>
      <w:r w:rsidRPr="00A13268">
        <w:rPr>
          <w:i/>
          <w:iCs/>
        </w:rPr>
        <w:t>typu poruchy</w:t>
      </w:r>
      <w:r w:rsidRPr="00A13268">
        <w:t>;</w:t>
      </w:r>
    </w:p>
    <w:p w:rsidR="00000000" w:rsidRPr="00A13268" w:rsidRDefault="00612DB1" w:rsidP="00A13268">
      <w:pPr>
        <w:pStyle w:val="Odstavecseseznamem"/>
        <w:numPr>
          <w:ilvl w:val="0"/>
          <w:numId w:val="7"/>
        </w:numPr>
      </w:pPr>
      <w:r w:rsidRPr="00A13268">
        <w:t xml:space="preserve">vyžaduje </w:t>
      </w:r>
      <w:r w:rsidRPr="00A13268">
        <w:rPr>
          <w:i/>
          <w:iCs/>
        </w:rPr>
        <w:t>značné úsilí</w:t>
      </w:r>
      <w:r w:rsidRPr="00A13268">
        <w:t xml:space="preserve"> ze strany dítěte, učite</w:t>
      </w:r>
      <w:r w:rsidRPr="00A13268">
        <w:t xml:space="preserve">le, rodiny a dalších odborníků. </w:t>
      </w:r>
    </w:p>
    <w:p w:rsidR="00000000" w:rsidRPr="00A13268" w:rsidRDefault="00612DB1" w:rsidP="00A13268">
      <w:pPr>
        <w:rPr>
          <w:b/>
        </w:rPr>
      </w:pPr>
      <w:r w:rsidRPr="00A13268">
        <w:rPr>
          <w:b/>
        </w:rPr>
        <w:t>Forma reedukace</w:t>
      </w:r>
      <w:r w:rsidR="00A13268">
        <w:rPr>
          <w:b/>
        </w:rPr>
        <w:t>:</w:t>
      </w:r>
    </w:p>
    <w:p w:rsidR="00000000" w:rsidRPr="00A13268" w:rsidRDefault="00612DB1" w:rsidP="00A13268">
      <w:pPr>
        <w:pStyle w:val="Odstavecseseznamem"/>
        <w:numPr>
          <w:ilvl w:val="0"/>
          <w:numId w:val="8"/>
        </w:numPr>
      </w:pPr>
      <w:r w:rsidRPr="00A13268">
        <w:t xml:space="preserve">provádí ji </w:t>
      </w:r>
      <w:r w:rsidRPr="00A13268">
        <w:rPr>
          <w:b/>
          <w:bCs/>
        </w:rPr>
        <w:t>speci</w:t>
      </w:r>
      <w:r w:rsidRPr="00A13268">
        <w:rPr>
          <w:b/>
          <w:bCs/>
        </w:rPr>
        <w:t>ální pedagog, učitel – absolvent speciálního kurzu, psycholog</w:t>
      </w:r>
      <w:r w:rsidRPr="00A13268">
        <w:t>;</w:t>
      </w:r>
    </w:p>
    <w:p w:rsidR="00000000" w:rsidRPr="00A13268" w:rsidRDefault="00612DB1" w:rsidP="00A13268">
      <w:pPr>
        <w:pStyle w:val="Odstavecseseznamem"/>
        <w:numPr>
          <w:ilvl w:val="0"/>
          <w:numId w:val="8"/>
        </w:numPr>
      </w:pPr>
      <w:r w:rsidRPr="00A13268">
        <w:rPr>
          <w:b/>
          <w:bCs/>
        </w:rPr>
        <w:t>individuální</w:t>
      </w:r>
      <w:r w:rsidRPr="00A13268">
        <w:t xml:space="preserve"> nebo </w:t>
      </w:r>
      <w:r w:rsidRPr="00A13268">
        <w:rPr>
          <w:b/>
          <w:bCs/>
        </w:rPr>
        <w:t>skupinová</w:t>
      </w:r>
      <w:r w:rsidRPr="00A13268">
        <w:t xml:space="preserve"> reedukace;</w:t>
      </w:r>
    </w:p>
    <w:p w:rsidR="00000000" w:rsidRPr="00A13268" w:rsidRDefault="00612DB1" w:rsidP="00A13268">
      <w:pPr>
        <w:pStyle w:val="Odstavecseseznamem"/>
        <w:numPr>
          <w:ilvl w:val="0"/>
          <w:numId w:val="8"/>
        </w:numPr>
      </w:pPr>
      <w:r w:rsidRPr="00A13268">
        <w:rPr>
          <w:b/>
          <w:bCs/>
        </w:rPr>
        <w:t>škola</w:t>
      </w:r>
      <w:r w:rsidRPr="00A13268">
        <w:t xml:space="preserve"> (běžná třída, třída individuální péče, </w:t>
      </w:r>
      <w:proofErr w:type="spellStart"/>
      <w:r w:rsidRPr="00A13268">
        <w:t>dys</w:t>
      </w:r>
      <w:proofErr w:type="spellEnd"/>
      <w:r w:rsidRPr="00A13268">
        <w:t>-kroužek, třída pro žáky s SPU);</w:t>
      </w:r>
    </w:p>
    <w:p w:rsidR="00000000" w:rsidRPr="00A13268" w:rsidRDefault="00612DB1" w:rsidP="00A13268">
      <w:pPr>
        <w:pStyle w:val="Odstavecseseznamem"/>
        <w:numPr>
          <w:ilvl w:val="0"/>
          <w:numId w:val="8"/>
        </w:numPr>
      </w:pPr>
      <w:r w:rsidRPr="00A13268">
        <w:rPr>
          <w:b/>
          <w:bCs/>
        </w:rPr>
        <w:t>PPP</w:t>
      </w:r>
      <w:r w:rsidRPr="00A13268">
        <w:t xml:space="preserve"> (</w:t>
      </w:r>
      <w:proofErr w:type="spellStart"/>
      <w:r w:rsidRPr="00A13268">
        <w:t>dys</w:t>
      </w:r>
      <w:proofErr w:type="spellEnd"/>
      <w:r w:rsidRPr="00A13268">
        <w:t>-skupinky);</w:t>
      </w:r>
    </w:p>
    <w:p w:rsidR="00000000" w:rsidRPr="00A13268" w:rsidRDefault="00612DB1" w:rsidP="00A13268">
      <w:pPr>
        <w:pStyle w:val="Odstavecseseznamem"/>
        <w:numPr>
          <w:ilvl w:val="0"/>
          <w:numId w:val="8"/>
        </w:numPr>
      </w:pPr>
      <w:proofErr w:type="spellStart"/>
      <w:r w:rsidRPr="00A13268">
        <w:rPr>
          <w:b/>
          <w:bCs/>
        </w:rPr>
        <w:t>Dys</w:t>
      </w:r>
      <w:proofErr w:type="spellEnd"/>
      <w:r w:rsidRPr="00A13268">
        <w:rPr>
          <w:b/>
          <w:bCs/>
        </w:rPr>
        <w:t>-centrum</w:t>
      </w:r>
      <w:r w:rsidRPr="00A13268">
        <w:t>.</w:t>
      </w:r>
    </w:p>
    <w:p w:rsidR="00000000" w:rsidRPr="00A13268" w:rsidRDefault="00612DB1" w:rsidP="00A13268">
      <w:pPr>
        <w:rPr>
          <w:b/>
        </w:rPr>
      </w:pPr>
      <w:r w:rsidRPr="00A13268">
        <w:rPr>
          <w:b/>
        </w:rPr>
        <w:t>Oblasti reedukace</w:t>
      </w:r>
      <w:r w:rsidR="00A13268">
        <w:rPr>
          <w:b/>
        </w:rPr>
        <w:t>:</w:t>
      </w:r>
    </w:p>
    <w:p w:rsidR="00000000" w:rsidRPr="00A13268" w:rsidRDefault="00612DB1" w:rsidP="00A13268">
      <w:pPr>
        <w:pStyle w:val="Odstavecseseznamem"/>
        <w:numPr>
          <w:ilvl w:val="0"/>
          <w:numId w:val="9"/>
        </w:numPr>
      </w:pPr>
      <w:r w:rsidRPr="00612DB1">
        <w:rPr>
          <w:bCs/>
          <w:i/>
          <w:iCs/>
        </w:rPr>
        <w:t>reedukace</w:t>
      </w:r>
      <w:r w:rsidRPr="00612DB1">
        <w:t xml:space="preserve"> </w:t>
      </w:r>
      <w:r w:rsidRPr="00612DB1">
        <w:rPr>
          <w:bCs/>
          <w:i/>
          <w:iCs/>
        </w:rPr>
        <w:t>funkcí</w:t>
      </w:r>
      <w:r w:rsidRPr="00612DB1">
        <w:t>,</w:t>
      </w:r>
      <w:r w:rsidRPr="00A13268">
        <w:t xml:space="preserve"> které společně podmiňují poruchu;</w:t>
      </w:r>
    </w:p>
    <w:p w:rsidR="00000000" w:rsidRPr="00A13268" w:rsidRDefault="00612DB1" w:rsidP="00A13268">
      <w:pPr>
        <w:pStyle w:val="Odstavecseseznamem"/>
        <w:numPr>
          <w:ilvl w:val="0"/>
          <w:numId w:val="9"/>
        </w:numPr>
      </w:pPr>
      <w:r w:rsidRPr="00612DB1">
        <w:rPr>
          <w:bCs/>
          <w:i/>
          <w:iCs/>
        </w:rPr>
        <w:t xml:space="preserve">utváření </w:t>
      </w:r>
      <w:r w:rsidRPr="00612DB1">
        <w:rPr>
          <w:bCs/>
          <w:i/>
          <w:iCs/>
        </w:rPr>
        <w:t>dovedností</w:t>
      </w:r>
      <w:r w:rsidRPr="00A13268">
        <w:t xml:space="preserve"> správně číst, psát a počítat; </w:t>
      </w:r>
    </w:p>
    <w:p w:rsidR="00000000" w:rsidRPr="00A13268" w:rsidRDefault="00612DB1" w:rsidP="00A13268">
      <w:pPr>
        <w:pStyle w:val="Odstavecseseznamem"/>
        <w:numPr>
          <w:ilvl w:val="0"/>
          <w:numId w:val="9"/>
        </w:numPr>
      </w:pPr>
      <w:r w:rsidRPr="00A13268">
        <w:t xml:space="preserve">působení na </w:t>
      </w:r>
      <w:r w:rsidRPr="00612DB1">
        <w:rPr>
          <w:bCs/>
          <w:i/>
          <w:iCs/>
        </w:rPr>
        <w:t>psych</w:t>
      </w:r>
      <w:r w:rsidRPr="00612DB1">
        <w:rPr>
          <w:bCs/>
          <w:i/>
          <w:iCs/>
        </w:rPr>
        <w:t>iku</w:t>
      </w:r>
      <w:r w:rsidRPr="00A13268">
        <w:t xml:space="preserve"> jedince s cílem naučit s poruchou žít, utváření adekvátního konceptu sebe samého. </w:t>
      </w:r>
    </w:p>
    <w:p w:rsidR="00000000" w:rsidRPr="00A13268" w:rsidRDefault="00612DB1" w:rsidP="00A13268">
      <w:pPr>
        <w:rPr>
          <w:b/>
        </w:rPr>
      </w:pPr>
      <w:r w:rsidRPr="00A13268">
        <w:rPr>
          <w:b/>
        </w:rPr>
        <w:t>Faktory ovlivňující vývoj SPU</w:t>
      </w:r>
      <w:r w:rsidR="00A13268">
        <w:rPr>
          <w:b/>
        </w:rPr>
        <w:t>:</w:t>
      </w:r>
      <w:bookmarkStart w:id="0" w:name="_GoBack"/>
      <w:bookmarkEnd w:id="0"/>
    </w:p>
    <w:p w:rsidR="00000000" w:rsidRPr="00A13268" w:rsidRDefault="00612DB1" w:rsidP="00A13268">
      <w:pPr>
        <w:pStyle w:val="Odstavecseseznamem"/>
        <w:numPr>
          <w:ilvl w:val="0"/>
          <w:numId w:val="10"/>
        </w:numPr>
      </w:pPr>
      <w:r w:rsidRPr="00A13268">
        <w:t>typ dyslexie/ dysortografie (její projevy),</w:t>
      </w:r>
    </w:p>
    <w:p w:rsidR="00000000" w:rsidRPr="00A13268" w:rsidRDefault="00612DB1" w:rsidP="00A13268">
      <w:pPr>
        <w:pStyle w:val="Odstavecseseznamem"/>
        <w:numPr>
          <w:ilvl w:val="0"/>
          <w:numId w:val="10"/>
        </w:numPr>
      </w:pPr>
      <w:r w:rsidRPr="00A13268">
        <w:t>intenzita poruchy,</w:t>
      </w:r>
    </w:p>
    <w:p w:rsidR="00000000" w:rsidRPr="00A13268" w:rsidRDefault="00612DB1" w:rsidP="00A13268">
      <w:pPr>
        <w:pStyle w:val="Odstavecseseznamem"/>
        <w:numPr>
          <w:ilvl w:val="0"/>
          <w:numId w:val="10"/>
        </w:numPr>
      </w:pPr>
      <w:r w:rsidRPr="00A13268">
        <w:t>trvání,</w:t>
      </w:r>
      <w:r w:rsidRPr="00A13268">
        <w:t xml:space="preserve"> pravidelnost a intenzita reedukace,</w:t>
      </w:r>
    </w:p>
    <w:p w:rsidR="00000000" w:rsidRPr="00A13268" w:rsidRDefault="00612DB1" w:rsidP="00A13268">
      <w:pPr>
        <w:pStyle w:val="Odstavecseseznamem"/>
        <w:numPr>
          <w:ilvl w:val="0"/>
          <w:numId w:val="10"/>
        </w:numPr>
      </w:pPr>
      <w:r w:rsidRPr="00A13268">
        <w:t>podpora, motivace dítěte, důsledky zažitého neúspěchu,</w:t>
      </w:r>
    </w:p>
    <w:p w:rsidR="00000000" w:rsidRPr="00A13268" w:rsidRDefault="00612DB1" w:rsidP="00A13268">
      <w:pPr>
        <w:pStyle w:val="Odstavecseseznamem"/>
        <w:numPr>
          <w:ilvl w:val="0"/>
          <w:numId w:val="10"/>
        </w:numPr>
      </w:pPr>
      <w:r w:rsidRPr="00A13268">
        <w:t>spolupráce mezi rodinou, školou a sp</w:t>
      </w:r>
      <w:r w:rsidRPr="00A13268">
        <w:t>ecializovaným pracovištěm.</w:t>
      </w:r>
    </w:p>
    <w:p w:rsidR="00000000" w:rsidRPr="00A13268" w:rsidRDefault="00612DB1" w:rsidP="00A13268">
      <w:pPr>
        <w:rPr>
          <w:b/>
        </w:rPr>
      </w:pPr>
      <w:r w:rsidRPr="00A13268">
        <w:rPr>
          <w:b/>
        </w:rPr>
        <w:t>Reedukační lekce</w:t>
      </w:r>
      <w:r w:rsidR="00A13268">
        <w:rPr>
          <w:b/>
        </w:rPr>
        <w:t>:</w:t>
      </w:r>
    </w:p>
    <w:p w:rsidR="00000000" w:rsidRPr="00A13268" w:rsidRDefault="00612DB1" w:rsidP="00A13268">
      <w:pPr>
        <w:pStyle w:val="Odstavecseseznamem"/>
        <w:numPr>
          <w:ilvl w:val="0"/>
          <w:numId w:val="11"/>
        </w:numPr>
      </w:pPr>
      <w:r w:rsidRPr="00A13268">
        <w:t>Motivace</w:t>
      </w:r>
    </w:p>
    <w:p w:rsidR="00000000" w:rsidRPr="00A13268" w:rsidRDefault="00612DB1" w:rsidP="00A13268">
      <w:pPr>
        <w:pStyle w:val="Odstavecseseznamem"/>
        <w:numPr>
          <w:ilvl w:val="0"/>
          <w:numId w:val="11"/>
        </w:numPr>
      </w:pPr>
      <w:r w:rsidRPr="00A13268">
        <w:t>Sluchová pe</w:t>
      </w:r>
      <w:r w:rsidRPr="00A13268">
        <w:t>rcepce</w:t>
      </w:r>
    </w:p>
    <w:p w:rsidR="00000000" w:rsidRPr="00A13268" w:rsidRDefault="00612DB1" w:rsidP="00A13268">
      <w:pPr>
        <w:pStyle w:val="Odstavecseseznamem"/>
        <w:numPr>
          <w:ilvl w:val="0"/>
          <w:numId w:val="11"/>
        </w:numPr>
      </w:pPr>
      <w:r w:rsidRPr="00A13268">
        <w:t>Zraková percepce</w:t>
      </w:r>
    </w:p>
    <w:p w:rsidR="00000000" w:rsidRPr="00A13268" w:rsidRDefault="00612DB1" w:rsidP="00A13268">
      <w:pPr>
        <w:pStyle w:val="Odstavecseseznamem"/>
        <w:numPr>
          <w:ilvl w:val="0"/>
          <w:numId w:val="11"/>
        </w:numPr>
      </w:pPr>
      <w:r w:rsidRPr="00A13268">
        <w:t>Pravoleví a prostorová orientace</w:t>
      </w:r>
    </w:p>
    <w:p w:rsidR="00000000" w:rsidRPr="00A13268" w:rsidRDefault="00612DB1" w:rsidP="00A13268">
      <w:pPr>
        <w:pStyle w:val="Odstavecseseznamem"/>
        <w:numPr>
          <w:ilvl w:val="0"/>
          <w:numId w:val="11"/>
        </w:numPr>
      </w:pPr>
      <w:r w:rsidRPr="00A13268">
        <w:t>Řeč</w:t>
      </w:r>
    </w:p>
    <w:p w:rsidR="00000000" w:rsidRPr="00A13268" w:rsidRDefault="00612DB1" w:rsidP="00A13268">
      <w:pPr>
        <w:pStyle w:val="Odstavecseseznamem"/>
        <w:numPr>
          <w:ilvl w:val="0"/>
          <w:numId w:val="11"/>
        </w:numPr>
      </w:pPr>
      <w:r w:rsidRPr="00A13268">
        <w:t xml:space="preserve">Čtení </w:t>
      </w:r>
    </w:p>
    <w:p w:rsidR="00000000" w:rsidRPr="00A13268" w:rsidRDefault="00612DB1" w:rsidP="00A13268">
      <w:pPr>
        <w:pStyle w:val="Odstavecseseznamem"/>
        <w:numPr>
          <w:ilvl w:val="0"/>
          <w:numId w:val="11"/>
        </w:numPr>
      </w:pPr>
      <w:r w:rsidRPr="00A13268">
        <w:t xml:space="preserve">technická stránka: písmena – slabiky – slova </w:t>
      </w:r>
    </w:p>
    <w:p w:rsidR="00000000" w:rsidRPr="00A13268" w:rsidRDefault="00612DB1" w:rsidP="00A13268">
      <w:pPr>
        <w:pStyle w:val="Odstavecseseznamem"/>
        <w:numPr>
          <w:ilvl w:val="0"/>
          <w:numId w:val="11"/>
        </w:numPr>
      </w:pPr>
      <w:r w:rsidRPr="00A13268">
        <w:t>porozumění – čtení textu</w:t>
      </w:r>
    </w:p>
    <w:p w:rsidR="00000000" w:rsidRPr="00A13268" w:rsidRDefault="00612DB1" w:rsidP="00A13268">
      <w:pPr>
        <w:pStyle w:val="Odstavecseseznamem"/>
        <w:numPr>
          <w:ilvl w:val="0"/>
          <w:numId w:val="11"/>
        </w:numPr>
      </w:pPr>
      <w:proofErr w:type="spellStart"/>
      <w:r w:rsidRPr="00A13268">
        <w:t>Grafomotorika</w:t>
      </w:r>
      <w:proofErr w:type="spellEnd"/>
      <w:r w:rsidRPr="00A13268">
        <w:t xml:space="preserve"> (popř. motorika)</w:t>
      </w:r>
    </w:p>
    <w:p w:rsidR="00000000" w:rsidRPr="00A13268" w:rsidRDefault="00612DB1" w:rsidP="00A13268">
      <w:pPr>
        <w:pStyle w:val="Odstavecseseznamem"/>
        <w:numPr>
          <w:ilvl w:val="0"/>
          <w:numId w:val="11"/>
        </w:numPr>
      </w:pPr>
      <w:r w:rsidRPr="00A13268">
        <w:t>Psaní</w:t>
      </w:r>
    </w:p>
    <w:p w:rsidR="00000000" w:rsidRPr="00A13268" w:rsidRDefault="00612DB1" w:rsidP="00A13268">
      <w:pPr>
        <w:pStyle w:val="Odstavecseseznamem"/>
        <w:numPr>
          <w:ilvl w:val="0"/>
          <w:numId w:val="11"/>
        </w:numPr>
      </w:pPr>
      <w:r w:rsidRPr="00A13268">
        <w:t>Gramatická pravidla</w:t>
      </w:r>
    </w:p>
    <w:p w:rsidR="00000000" w:rsidRPr="00A13268" w:rsidRDefault="00612DB1" w:rsidP="00A13268">
      <w:pPr>
        <w:pStyle w:val="Odstavecseseznamem"/>
        <w:numPr>
          <w:ilvl w:val="0"/>
          <w:numId w:val="11"/>
        </w:numPr>
      </w:pPr>
      <w:r w:rsidRPr="00A13268">
        <w:t>Paměť, koncentrace pozornosti atd.</w:t>
      </w:r>
    </w:p>
    <w:p w:rsidR="00A13268" w:rsidRPr="00A13268" w:rsidRDefault="00612DB1" w:rsidP="00A13268">
      <w:pPr>
        <w:pStyle w:val="Odstavecseseznamem"/>
        <w:numPr>
          <w:ilvl w:val="0"/>
          <w:numId w:val="11"/>
        </w:numPr>
      </w:pPr>
      <w:r w:rsidRPr="00A13268">
        <w:t>Hodnocení lekce, přání do příštího setkání</w:t>
      </w:r>
      <w:r w:rsidR="00A13268">
        <w:t xml:space="preserve"> </w:t>
      </w:r>
      <w:r w:rsidR="00A13268" w:rsidRPr="00A13268">
        <w:t>(</w:t>
      </w:r>
      <w:r w:rsidR="00A13268" w:rsidRPr="00A13268">
        <w:rPr>
          <w:i/>
        </w:rPr>
        <w:t>Zelinková, 2003</w:t>
      </w:r>
      <w:r w:rsidR="00A13268" w:rsidRPr="00A13268">
        <w:t>)</w:t>
      </w:r>
    </w:p>
    <w:p w:rsidR="00000000" w:rsidRPr="00A13268" w:rsidRDefault="00612DB1" w:rsidP="00A13268">
      <w:pPr>
        <w:rPr>
          <w:b/>
        </w:rPr>
      </w:pPr>
      <w:r w:rsidRPr="00A13268">
        <w:rPr>
          <w:b/>
        </w:rPr>
        <w:lastRenderedPageBreak/>
        <w:t>Zásady reedukace SPU</w:t>
      </w:r>
      <w:r w:rsidR="00A13268">
        <w:rPr>
          <w:b/>
        </w:rPr>
        <w:t>:</w:t>
      </w:r>
    </w:p>
    <w:p w:rsidR="00000000" w:rsidRPr="00A13268" w:rsidRDefault="00612DB1" w:rsidP="00A13268">
      <w:pPr>
        <w:pStyle w:val="Odstavecseseznamem"/>
        <w:numPr>
          <w:ilvl w:val="0"/>
          <w:numId w:val="12"/>
        </w:numPr>
      </w:pPr>
      <w:r w:rsidRPr="00A13268">
        <w:t>Zaměření terapie na specifika jednotlivého případu,</w:t>
      </w:r>
    </w:p>
    <w:p w:rsidR="00000000" w:rsidRPr="00A13268" w:rsidRDefault="00612DB1" w:rsidP="00A13268">
      <w:pPr>
        <w:pStyle w:val="Odstavecseseznamem"/>
        <w:numPr>
          <w:ilvl w:val="0"/>
          <w:numId w:val="12"/>
        </w:numPr>
      </w:pPr>
      <w:r w:rsidRPr="00A13268">
        <w:t>psychologická analýza celkové situace dítěte,</w:t>
      </w:r>
    </w:p>
    <w:p w:rsidR="00000000" w:rsidRPr="00A13268" w:rsidRDefault="00612DB1" w:rsidP="00A13268">
      <w:pPr>
        <w:pStyle w:val="Odstavecseseznamem"/>
        <w:numPr>
          <w:ilvl w:val="0"/>
          <w:numId w:val="12"/>
        </w:numPr>
      </w:pPr>
      <w:r w:rsidRPr="00A13268">
        <w:t>co nejpřesnější diagnostika obtíží dítěte,</w:t>
      </w:r>
    </w:p>
    <w:p w:rsidR="00000000" w:rsidRPr="00A13268" w:rsidRDefault="00612DB1" w:rsidP="00A13268">
      <w:pPr>
        <w:pStyle w:val="Odstavecseseznamem"/>
        <w:numPr>
          <w:ilvl w:val="0"/>
          <w:numId w:val="12"/>
        </w:numPr>
      </w:pPr>
      <w:r w:rsidRPr="00A13268">
        <w:t>stanovení</w:t>
      </w:r>
      <w:r w:rsidRPr="00A13268">
        <w:t xml:space="preserve"> obtížnosti jednotlivých úkolů,</w:t>
      </w:r>
    </w:p>
    <w:p w:rsidR="00000000" w:rsidRPr="00A13268" w:rsidRDefault="00612DB1" w:rsidP="00A13268">
      <w:pPr>
        <w:pStyle w:val="Odstavecseseznamem"/>
        <w:numPr>
          <w:ilvl w:val="0"/>
          <w:numId w:val="12"/>
        </w:numPr>
      </w:pPr>
      <w:r w:rsidRPr="00A13268">
        <w:t>prožitek úspěchu při první reedukační lekci,</w:t>
      </w:r>
    </w:p>
    <w:p w:rsidR="00000000" w:rsidRPr="00A13268" w:rsidRDefault="00612DB1" w:rsidP="00A13268">
      <w:pPr>
        <w:pStyle w:val="Odstavecseseznamem"/>
        <w:numPr>
          <w:ilvl w:val="0"/>
          <w:numId w:val="12"/>
        </w:numPr>
      </w:pPr>
      <w:r w:rsidRPr="00A13268">
        <w:t>postup po malých krocích,</w:t>
      </w:r>
    </w:p>
    <w:p w:rsidR="00000000" w:rsidRPr="00A13268" w:rsidRDefault="00612DB1" w:rsidP="00A13268">
      <w:pPr>
        <w:pStyle w:val="Odstavecseseznamem"/>
        <w:numPr>
          <w:ilvl w:val="0"/>
          <w:numId w:val="12"/>
        </w:numPr>
      </w:pPr>
      <w:r w:rsidRPr="00A13268">
        <w:t>pravidelně pracovat (pokud možno denně),</w:t>
      </w:r>
    </w:p>
    <w:p w:rsidR="00000000" w:rsidRPr="00A13268" w:rsidRDefault="00612DB1" w:rsidP="00A13268">
      <w:pPr>
        <w:pStyle w:val="Odstavecseseznamem"/>
        <w:numPr>
          <w:ilvl w:val="0"/>
          <w:numId w:val="12"/>
        </w:numPr>
      </w:pPr>
      <w:r w:rsidRPr="00A13268">
        <w:t xml:space="preserve">je nutné porozumění u prováděných cvičení – </w:t>
      </w:r>
      <w:proofErr w:type="spellStart"/>
      <w:r w:rsidRPr="00A13268">
        <w:t>znovuvybavení</w:t>
      </w:r>
      <w:proofErr w:type="spellEnd"/>
      <w:r w:rsidRPr="00A13268">
        <w:t xml:space="preserve"> a </w:t>
      </w:r>
      <w:proofErr w:type="spellStart"/>
      <w:r w:rsidRPr="00A13268">
        <w:t>znovuuvědomnění</w:t>
      </w:r>
      <w:proofErr w:type="spellEnd"/>
      <w:r w:rsidRPr="00A13268">
        <w:t>,</w:t>
      </w:r>
    </w:p>
    <w:p w:rsidR="00000000" w:rsidRPr="00A13268" w:rsidRDefault="00612DB1" w:rsidP="00A13268">
      <w:pPr>
        <w:pStyle w:val="Odstavecseseznamem"/>
        <w:numPr>
          <w:ilvl w:val="0"/>
          <w:numId w:val="12"/>
        </w:numPr>
      </w:pPr>
      <w:r w:rsidRPr="00A13268">
        <w:t>nutné dokonalé soustředění,</w:t>
      </w:r>
    </w:p>
    <w:p w:rsidR="00000000" w:rsidRPr="00A13268" w:rsidRDefault="00612DB1" w:rsidP="00A13268">
      <w:pPr>
        <w:pStyle w:val="Odstavecseseznamem"/>
        <w:numPr>
          <w:ilvl w:val="0"/>
          <w:numId w:val="12"/>
        </w:numPr>
      </w:pPr>
      <w:r w:rsidRPr="00A13268">
        <w:t>obvykle se vyžaduje dlouhodobý nácvik,</w:t>
      </w:r>
    </w:p>
    <w:p w:rsidR="00000000" w:rsidRPr="00A13268" w:rsidRDefault="00612DB1" w:rsidP="00A13268">
      <w:pPr>
        <w:pStyle w:val="Odstavecseseznamem"/>
        <w:numPr>
          <w:ilvl w:val="0"/>
          <w:numId w:val="12"/>
        </w:numPr>
      </w:pPr>
      <w:r w:rsidRPr="00A13268">
        <w:t>rozvíjenou schopnost cvičit do té doby, než je zautomatizovaná,</w:t>
      </w:r>
    </w:p>
    <w:p w:rsidR="00000000" w:rsidRPr="00A13268" w:rsidRDefault="00612DB1" w:rsidP="00A13268">
      <w:pPr>
        <w:pStyle w:val="Odstavecseseznamem"/>
        <w:numPr>
          <w:ilvl w:val="0"/>
          <w:numId w:val="12"/>
        </w:numPr>
      </w:pPr>
      <w:r w:rsidRPr="00A13268">
        <w:t>využití přirozených metod a technik, které respektují situaci, v níž se má dítě osvědčit,</w:t>
      </w:r>
    </w:p>
    <w:p w:rsidR="00000000" w:rsidRPr="00A13268" w:rsidRDefault="00612DB1" w:rsidP="00A13268">
      <w:pPr>
        <w:pStyle w:val="Odstavecseseznamem"/>
        <w:numPr>
          <w:ilvl w:val="0"/>
          <w:numId w:val="12"/>
        </w:numPr>
      </w:pPr>
      <w:r w:rsidRPr="00A13268">
        <w:t>vše musí mít strukturu.</w:t>
      </w:r>
    </w:p>
    <w:p w:rsidR="00000000" w:rsidRPr="00A13268" w:rsidRDefault="00612DB1" w:rsidP="00A13268">
      <w:pPr>
        <w:rPr>
          <w:b/>
        </w:rPr>
      </w:pPr>
      <w:r w:rsidRPr="00A13268">
        <w:rPr>
          <w:b/>
        </w:rPr>
        <w:t>Podpůrná opatření ve škole</w:t>
      </w:r>
      <w:r w:rsidR="00A13268">
        <w:rPr>
          <w:b/>
        </w:rPr>
        <w:t>:</w:t>
      </w:r>
    </w:p>
    <w:p w:rsidR="00000000" w:rsidRPr="00A13268" w:rsidRDefault="00612DB1" w:rsidP="00A13268">
      <w:pPr>
        <w:pStyle w:val="Odstavecseseznamem"/>
        <w:numPr>
          <w:ilvl w:val="0"/>
          <w:numId w:val="13"/>
        </w:numPr>
      </w:pPr>
      <w:r w:rsidRPr="00A13268">
        <w:t>Posadit dítě ve třídě před sebe, lépe doprostřed.</w:t>
      </w:r>
    </w:p>
    <w:p w:rsidR="00000000" w:rsidRPr="00A13268" w:rsidRDefault="00612DB1" w:rsidP="00A13268">
      <w:pPr>
        <w:pStyle w:val="Odstavecseseznamem"/>
        <w:numPr>
          <w:ilvl w:val="0"/>
          <w:numId w:val="13"/>
        </w:numPr>
      </w:pPr>
      <w:r w:rsidRPr="00A13268">
        <w:t>Vysvětlovat novou látku krátkými větami a jednoduchými slovy.</w:t>
      </w:r>
    </w:p>
    <w:p w:rsidR="00000000" w:rsidRPr="00A13268" w:rsidRDefault="00612DB1" w:rsidP="00A13268">
      <w:pPr>
        <w:pStyle w:val="Odstavecseseznamem"/>
        <w:numPr>
          <w:ilvl w:val="0"/>
          <w:numId w:val="13"/>
        </w:numPr>
      </w:pPr>
      <w:r w:rsidRPr="00A13268">
        <w:t>Ujišťovat se o pochopení, dodržovat posloupnost.</w:t>
      </w:r>
    </w:p>
    <w:p w:rsidR="00000000" w:rsidRPr="00A13268" w:rsidRDefault="00612DB1" w:rsidP="00A13268">
      <w:pPr>
        <w:pStyle w:val="Odstavecseseznamem"/>
        <w:numPr>
          <w:ilvl w:val="0"/>
          <w:numId w:val="13"/>
        </w:numPr>
      </w:pPr>
      <w:r w:rsidRPr="00A13268">
        <w:t>Domluvit se na termínech, na známkování, úkolech.</w:t>
      </w:r>
    </w:p>
    <w:p w:rsidR="00000000" w:rsidRPr="00A13268" w:rsidRDefault="00612DB1" w:rsidP="00A13268">
      <w:pPr>
        <w:pStyle w:val="Odstavecseseznamem"/>
        <w:numPr>
          <w:ilvl w:val="0"/>
          <w:numId w:val="13"/>
        </w:numPr>
      </w:pPr>
      <w:r w:rsidRPr="00A13268">
        <w:t>Vyhnout se únavě, rychlému rytmu.</w:t>
      </w:r>
    </w:p>
    <w:p w:rsidR="00000000" w:rsidRPr="00A13268" w:rsidRDefault="00612DB1" w:rsidP="00A13268">
      <w:pPr>
        <w:pStyle w:val="Odstavecseseznamem"/>
        <w:numPr>
          <w:ilvl w:val="0"/>
          <w:numId w:val="13"/>
        </w:numPr>
      </w:pPr>
      <w:r w:rsidRPr="00A13268">
        <w:t>Nec</w:t>
      </w:r>
      <w:r w:rsidRPr="00A13268">
        <w:t>hat dítě odpovídat na otázky v různém pořadí, naučit ho přeskakovat otázky, které neumí vyřešit.</w:t>
      </w:r>
    </w:p>
    <w:p w:rsidR="00000000" w:rsidRPr="00A13268" w:rsidRDefault="00612DB1" w:rsidP="00A13268">
      <w:pPr>
        <w:pStyle w:val="Odstavecseseznamem"/>
        <w:numPr>
          <w:ilvl w:val="0"/>
          <w:numId w:val="13"/>
        </w:numPr>
      </w:pPr>
      <w:r w:rsidRPr="00A13268">
        <w:t>Neza</w:t>
      </w:r>
      <w:r w:rsidRPr="00A13268">
        <w:t>řazovat obtížnou látku po diktátech či jiné namáhavé aktivitě.</w:t>
      </w:r>
    </w:p>
    <w:p w:rsidR="00000000" w:rsidRPr="00A13268" w:rsidRDefault="00612DB1" w:rsidP="00A13268">
      <w:pPr>
        <w:pStyle w:val="Odstavecseseznamem"/>
        <w:numPr>
          <w:ilvl w:val="0"/>
          <w:numId w:val="13"/>
        </w:numPr>
      </w:pPr>
      <w:r w:rsidRPr="00A13268">
        <w:t>Pomáhat dítěti při počátku plnění úkolů.</w:t>
      </w:r>
    </w:p>
    <w:p w:rsidR="00000000" w:rsidRPr="00A13268" w:rsidRDefault="00612DB1" w:rsidP="00A13268">
      <w:pPr>
        <w:pStyle w:val="Odstavecseseznamem"/>
        <w:numPr>
          <w:ilvl w:val="0"/>
          <w:numId w:val="13"/>
        </w:numPr>
      </w:pPr>
      <w:r w:rsidRPr="00A13268">
        <w:t>Být trpělivý, respektova</w:t>
      </w:r>
      <w:r w:rsidRPr="00A13268">
        <w:t>t osobní tempo dítěte.</w:t>
      </w:r>
    </w:p>
    <w:p w:rsidR="00000000" w:rsidRPr="00A13268" w:rsidRDefault="00612DB1" w:rsidP="00A13268">
      <w:pPr>
        <w:pStyle w:val="Odstavecseseznamem"/>
        <w:numPr>
          <w:ilvl w:val="0"/>
          <w:numId w:val="13"/>
        </w:numPr>
      </w:pPr>
      <w:r w:rsidRPr="00A13268">
        <w:t>Nechat dítě objevovat své schopnosti, umožnit mu vyniknout před třídou.</w:t>
      </w:r>
    </w:p>
    <w:p w:rsidR="00000000" w:rsidRPr="00A13268" w:rsidRDefault="00612DB1" w:rsidP="00A13268">
      <w:pPr>
        <w:pStyle w:val="Odstavecseseznamem"/>
        <w:numPr>
          <w:ilvl w:val="0"/>
          <w:numId w:val="13"/>
        </w:numPr>
      </w:pPr>
      <w:r w:rsidRPr="00A13268">
        <w:t>Rozvíjet poznatky o poruchách učení.</w:t>
      </w:r>
    </w:p>
    <w:p w:rsidR="00000000" w:rsidRPr="00A13268" w:rsidRDefault="00612DB1" w:rsidP="00A13268">
      <w:pPr>
        <w:pStyle w:val="Odstavecseseznamem"/>
        <w:numPr>
          <w:ilvl w:val="0"/>
          <w:numId w:val="13"/>
        </w:numPr>
      </w:pPr>
      <w:r w:rsidRPr="00A13268">
        <w:t>Vytvořit si vizuální a fonologické pomůcky, soustavně je užívat v hodinách.</w:t>
      </w:r>
    </w:p>
    <w:p w:rsidR="00D145EB" w:rsidRDefault="00D145EB" w:rsidP="00A13268"/>
    <w:sectPr w:rsidR="00D14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797F"/>
    <w:multiLevelType w:val="hybridMultilevel"/>
    <w:tmpl w:val="B9E8A4A6"/>
    <w:lvl w:ilvl="0" w:tplc="2F7E69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E5FD4"/>
    <w:multiLevelType w:val="hybridMultilevel"/>
    <w:tmpl w:val="B442BA32"/>
    <w:lvl w:ilvl="0" w:tplc="2F7E69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0F0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608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47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28DE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49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AE6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2C2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67F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B3A71"/>
    <w:multiLevelType w:val="hybridMultilevel"/>
    <w:tmpl w:val="9B5C8DFA"/>
    <w:lvl w:ilvl="0" w:tplc="574A4A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E106E">
      <w:start w:val="-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B6E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63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06F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A1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82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08D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BA4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4D34D7"/>
    <w:multiLevelType w:val="hybridMultilevel"/>
    <w:tmpl w:val="90081AA2"/>
    <w:lvl w:ilvl="0" w:tplc="3D46FE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C5A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03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E23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CA6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27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01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CB9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4D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F1778D"/>
    <w:multiLevelType w:val="hybridMultilevel"/>
    <w:tmpl w:val="7092F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104E7"/>
    <w:multiLevelType w:val="hybridMultilevel"/>
    <w:tmpl w:val="6F660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03BA0"/>
    <w:multiLevelType w:val="hybridMultilevel"/>
    <w:tmpl w:val="5D90CA64"/>
    <w:lvl w:ilvl="0" w:tplc="2F7E69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A4B6A"/>
    <w:multiLevelType w:val="hybridMultilevel"/>
    <w:tmpl w:val="B434CCA6"/>
    <w:lvl w:ilvl="0" w:tplc="2F7E69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D514D"/>
    <w:multiLevelType w:val="hybridMultilevel"/>
    <w:tmpl w:val="66228B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A7FE4"/>
    <w:multiLevelType w:val="hybridMultilevel"/>
    <w:tmpl w:val="62EC7D5C"/>
    <w:lvl w:ilvl="0" w:tplc="2F7E69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13FCD"/>
    <w:multiLevelType w:val="hybridMultilevel"/>
    <w:tmpl w:val="C0367C78"/>
    <w:lvl w:ilvl="0" w:tplc="82D6C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0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8A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CF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2B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CA9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F60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E0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6C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037EF2"/>
    <w:multiLevelType w:val="hybridMultilevel"/>
    <w:tmpl w:val="D8CC98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16AA0"/>
    <w:multiLevelType w:val="hybridMultilevel"/>
    <w:tmpl w:val="BA000894"/>
    <w:lvl w:ilvl="0" w:tplc="98487B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8EA0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EA4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A77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42D3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BC3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22F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0FD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BA5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68"/>
    <w:rsid w:val="00024594"/>
    <w:rsid w:val="0006607D"/>
    <w:rsid w:val="000A5FB1"/>
    <w:rsid w:val="00103A51"/>
    <w:rsid w:val="00327A1B"/>
    <w:rsid w:val="00334773"/>
    <w:rsid w:val="00435AED"/>
    <w:rsid w:val="00532C37"/>
    <w:rsid w:val="005632E6"/>
    <w:rsid w:val="005D0933"/>
    <w:rsid w:val="00612DB1"/>
    <w:rsid w:val="006B158B"/>
    <w:rsid w:val="0082066E"/>
    <w:rsid w:val="00964EE7"/>
    <w:rsid w:val="00A13268"/>
    <w:rsid w:val="00A834A3"/>
    <w:rsid w:val="00AA4E4C"/>
    <w:rsid w:val="00BD4E10"/>
    <w:rsid w:val="00C11E5A"/>
    <w:rsid w:val="00C3271F"/>
    <w:rsid w:val="00C47583"/>
    <w:rsid w:val="00C74AC9"/>
    <w:rsid w:val="00CC509C"/>
    <w:rsid w:val="00D145EB"/>
    <w:rsid w:val="00D6225B"/>
    <w:rsid w:val="00D87DD6"/>
    <w:rsid w:val="00E02C70"/>
    <w:rsid w:val="00E21A9C"/>
    <w:rsid w:val="00E6142C"/>
    <w:rsid w:val="00EA0BA0"/>
    <w:rsid w:val="00EF7F61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3268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26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132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132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A13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3268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26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132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132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A13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3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7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5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7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7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3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09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84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3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4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41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53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08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3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55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6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01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30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60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5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0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1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8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Brožova</dc:creator>
  <cp:lastModifiedBy>Dana Brožova</cp:lastModifiedBy>
  <cp:revision>2</cp:revision>
  <dcterms:created xsi:type="dcterms:W3CDTF">2014-10-08T07:18:00Z</dcterms:created>
  <dcterms:modified xsi:type="dcterms:W3CDTF">2014-10-08T07:25:00Z</dcterms:modified>
</cp:coreProperties>
</file>