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C4" w:rsidRPr="0080336F" w:rsidRDefault="00A15BA6" w:rsidP="0080336F">
      <w:pPr>
        <w:jc w:val="right"/>
        <w:rPr>
          <w:b/>
          <w:sz w:val="28"/>
          <w:szCs w:val="28"/>
          <w:lang w:val="de-DE"/>
        </w:rPr>
      </w:pPr>
      <w:r w:rsidRPr="0080336F">
        <w:rPr>
          <w:b/>
          <w:sz w:val="28"/>
          <w:szCs w:val="28"/>
          <w:lang w:val="de-DE"/>
        </w:rPr>
        <w:t>ÖDaF-Jahrestagung – Lesen(d) lernen</w:t>
      </w:r>
    </w:p>
    <w:p w:rsidR="00A15BA6" w:rsidRDefault="00505732">
      <w:pPr>
        <w:rPr>
          <w:lang w:val="de-DE"/>
        </w:rPr>
      </w:pPr>
      <w:r>
        <w:rPr>
          <w:lang w:val="de-DE"/>
        </w:rPr>
        <w:t>Was tun v</w:t>
      </w:r>
      <w:r w:rsidR="00A15BA6" w:rsidRPr="00505732">
        <w:rPr>
          <w:lang w:val="de-DE"/>
        </w:rPr>
        <w:t>or der Abrei</w:t>
      </w:r>
      <w:r>
        <w:rPr>
          <w:lang w:val="de-DE"/>
        </w:rPr>
        <w:t>se?</w:t>
      </w:r>
      <w:r w:rsidR="0000125E">
        <w:rPr>
          <w:lang w:val="de-DE"/>
        </w:rPr>
        <w:t xml:space="preserve"> </w:t>
      </w:r>
    </w:p>
    <w:p w:rsidR="0080336F" w:rsidRPr="00505732" w:rsidRDefault="0080336F">
      <w:pPr>
        <w:rPr>
          <w:lang w:val="de-DE"/>
        </w:rPr>
      </w:pPr>
    </w:p>
    <w:p w:rsidR="00505732" w:rsidRPr="0000125E" w:rsidRDefault="00A15BA6" w:rsidP="0000125E">
      <w:pPr>
        <w:pStyle w:val="Odstavecseseznamem"/>
        <w:numPr>
          <w:ilvl w:val="0"/>
          <w:numId w:val="4"/>
        </w:numPr>
        <w:rPr>
          <w:lang w:val="de-DE"/>
        </w:rPr>
      </w:pPr>
      <w:r w:rsidRPr="0000125E">
        <w:rPr>
          <w:lang w:val="de-DE"/>
        </w:rPr>
        <w:t xml:space="preserve">Auf der Homepage der ÖDaF-Tagung </w:t>
      </w:r>
      <w:r w:rsidRPr="0080336F">
        <w:rPr>
          <w:lang w:val="de-DE"/>
        </w:rPr>
        <w:t>finden Sie</w:t>
      </w:r>
      <w:r w:rsidRPr="0000125E">
        <w:rPr>
          <w:lang w:val="de-DE"/>
        </w:rPr>
        <w:t xml:space="preserve"> </w:t>
      </w:r>
      <w:r w:rsidRPr="0080336F">
        <w:rPr>
          <w:b/>
          <w:lang w:val="de-DE"/>
        </w:rPr>
        <w:t>das Tagungsprogramm</w:t>
      </w:r>
      <w:r w:rsidRPr="0000125E">
        <w:rPr>
          <w:lang w:val="de-DE"/>
        </w:rPr>
        <w:t xml:space="preserve">: </w:t>
      </w:r>
    </w:p>
    <w:p w:rsidR="00505732" w:rsidRDefault="005D6F65" w:rsidP="00505732">
      <w:pPr>
        <w:rPr>
          <w:lang w:val="de-DE"/>
        </w:rPr>
      </w:pPr>
      <w:hyperlink r:id="rId7" w:history="1">
        <w:r w:rsidR="00505732" w:rsidRPr="0011613F">
          <w:rPr>
            <w:rStyle w:val="Hypertextovodkaz"/>
            <w:lang w:val="de-DE"/>
          </w:rPr>
          <w:t>http://www.oedaf.at/content/site/home/index.html?SWS=345fb1bb43a619c6de4c9d9c793d3cfd</w:t>
        </w:r>
      </w:hyperlink>
    </w:p>
    <w:p w:rsidR="00505732" w:rsidRPr="00505732" w:rsidRDefault="00A15BA6">
      <w:pPr>
        <w:rPr>
          <w:lang w:val="de-DE"/>
        </w:rPr>
      </w:pPr>
      <w:r w:rsidRPr="00505732">
        <w:rPr>
          <w:lang w:val="de-DE"/>
        </w:rPr>
        <w:t xml:space="preserve">Was damit? Ausdrucken – durchlesen – sich </w:t>
      </w:r>
      <w:r w:rsidR="0080336F">
        <w:rPr>
          <w:lang w:val="de-DE"/>
        </w:rPr>
        <w:t>überlegen</w:t>
      </w:r>
      <w:r w:rsidRPr="00505732">
        <w:rPr>
          <w:lang w:val="de-DE"/>
        </w:rPr>
        <w:t>,</w:t>
      </w:r>
      <w:r w:rsidR="00505732" w:rsidRPr="00505732">
        <w:rPr>
          <w:lang w:val="de-DE"/>
        </w:rPr>
        <w:t xml:space="preserve"> welche Workshops (bzw. </w:t>
      </w:r>
      <w:r w:rsidRPr="00505732">
        <w:rPr>
          <w:lang w:val="de-DE"/>
        </w:rPr>
        <w:t>welche Sektion</w:t>
      </w:r>
      <w:r w:rsidR="00505732" w:rsidRPr="00505732">
        <w:rPr>
          <w:lang w:val="de-DE"/>
        </w:rPr>
        <w:t>en)</w:t>
      </w:r>
      <w:r w:rsidRPr="00505732">
        <w:rPr>
          <w:lang w:val="de-DE"/>
        </w:rPr>
        <w:t xml:space="preserve"> Sie besuchen möchten</w:t>
      </w:r>
      <w:r w:rsidR="00505732" w:rsidRPr="00505732">
        <w:rPr>
          <w:lang w:val="de-DE"/>
        </w:rPr>
        <w:t>.</w:t>
      </w:r>
    </w:p>
    <w:p w:rsidR="00505732" w:rsidRPr="00505732" w:rsidRDefault="00505732">
      <w:pPr>
        <w:rPr>
          <w:lang w:val="de-DE"/>
        </w:rPr>
      </w:pPr>
    </w:p>
    <w:p w:rsidR="0000125E" w:rsidRPr="0080336F" w:rsidRDefault="00505732" w:rsidP="0000125E">
      <w:pPr>
        <w:pStyle w:val="Odstavecseseznamem"/>
        <w:numPr>
          <w:ilvl w:val="0"/>
          <w:numId w:val="4"/>
        </w:numPr>
        <w:rPr>
          <w:b/>
          <w:lang w:val="de-DE"/>
        </w:rPr>
      </w:pPr>
      <w:r w:rsidRPr="0080336F">
        <w:rPr>
          <w:b/>
          <w:lang w:val="de-DE"/>
        </w:rPr>
        <w:t>Recherchieren Sie zum Thema der Tagung</w:t>
      </w:r>
      <w:r w:rsidRPr="0000125E">
        <w:rPr>
          <w:lang w:val="de-DE"/>
        </w:rPr>
        <w:t xml:space="preserve"> – was googeln Sie aus, wenn Sie folgende Schlüsselwörter eintippen: „Lesekompetenz im DaF-Unterricht“, „Lesestrategien</w:t>
      </w:r>
      <w:r w:rsidR="005D6F65">
        <w:rPr>
          <w:lang w:val="de-DE"/>
        </w:rPr>
        <w:t xml:space="preserve"> im DaF-Unterricht</w:t>
      </w:r>
      <w:r w:rsidRPr="0000125E">
        <w:rPr>
          <w:lang w:val="de-DE"/>
        </w:rPr>
        <w:t>“ oder „</w:t>
      </w:r>
      <w:r w:rsidR="0080336F">
        <w:rPr>
          <w:lang w:val="de-DE"/>
        </w:rPr>
        <w:t>Lese</w:t>
      </w:r>
      <w:r w:rsidRPr="0000125E">
        <w:rPr>
          <w:lang w:val="de-DE"/>
        </w:rPr>
        <w:t xml:space="preserve">verstehen im DaF-Unterricht“? Sie müssen die Texte nicht von A bis Z lesen. Es reicht, wenn Sie die </w:t>
      </w:r>
      <w:r w:rsidR="0000125E" w:rsidRPr="0000125E">
        <w:rPr>
          <w:lang w:val="de-DE"/>
        </w:rPr>
        <w:t>attraktivsten</w:t>
      </w:r>
      <w:r w:rsidRPr="0000125E">
        <w:rPr>
          <w:lang w:val="de-DE"/>
        </w:rPr>
        <w:t xml:space="preserve"> </w:t>
      </w:r>
      <w:r w:rsidR="0000125E" w:rsidRPr="0000125E">
        <w:rPr>
          <w:lang w:val="de-DE"/>
        </w:rPr>
        <w:t xml:space="preserve">Links anklicken bzw. die interessantesten Texte überfliegen. </w:t>
      </w:r>
      <w:r w:rsidR="0000125E" w:rsidRPr="0080336F">
        <w:rPr>
          <w:b/>
          <w:lang w:val="de-DE"/>
        </w:rPr>
        <w:t>Das Ziel der Recherche ist, einen Überblick über das Thema der Tagung zu gewinnen.</w:t>
      </w:r>
      <w:bookmarkStart w:id="0" w:name="_GoBack"/>
      <w:bookmarkEnd w:id="0"/>
    </w:p>
    <w:p w:rsidR="0000125E" w:rsidRPr="0000125E" w:rsidRDefault="0000125E" w:rsidP="0000125E">
      <w:pPr>
        <w:rPr>
          <w:lang w:val="de-DE"/>
        </w:rPr>
      </w:pPr>
    </w:p>
    <w:p w:rsidR="0000125E" w:rsidRPr="0080336F" w:rsidRDefault="0000125E" w:rsidP="0000125E">
      <w:pPr>
        <w:pStyle w:val="Odstavecseseznamem"/>
        <w:numPr>
          <w:ilvl w:val="0"/>
          <w:numId w:val="4"/>
        </w:numPr>
        <w:rPr>
          <w:b/>
          <w:lang w:val="de-DE"/>
        </w:rPr>
      </w:pPr>
      <w:r w:rsidRPr="0080336F">
        <w:rPr>
          <w:b/>
          <w:lang w:val="de-DE"/>
        </w:rPr>
        <w:t>Welche Erwartungen haben Sie von der Tagung? Notieren Sie bitte ein paar Punkte.</w:t>
      </w:r>
    </w:p>
    <w:p w:rsidR="0000125E" w:rsidRPr="0000125E" w:rsidRDefault="0000125E" w:rsidP="0000125E">
      <w:pPr>
        <w:pStyle w:val="Odstavecseseznamem"/>
        <w:rPr>
          <w:lang w:val="de-DE"/>
        </w:rPr>
      </w:pPr>
    </w:p>
    <w:p w:rsidR="0000125E" w:rsidRDefault="0000125E" w:rsidP="0000125E">
      <w:pPr>
        <w:pStyle w:val="Odstavecseseznamem"/>
        <w:numPr>
          <w:ilvl w:val="0"/>
          <w:numId w:val="2"/>
        </w:numPr>
        <w:spacing w:line="600" w:lineRule="auto"/>
        <w:ind w:left="714" w:hanging="357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</w:t>
      </w:r>
    </w:p>
    <w:p w:rsidR="0000125E" w:rsidRDefault="0000125E" w:rsidP="0000125E">
      <w:pPr>
        <w:pStyle w:val="Odstavecseseznamem"/>
        <w:numPr>
          <w:ilvl w:val="0"/>
          <w:numId w:val="2"/>
        </w:numPr>
        <w:spacing w:line="600" w:lineRule="auto"/>
        <w:ind w:left="714" w:hanging="357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</w:t>
      </w:r>
    </w:p>
    <w:p w:rsidR="0000125E" w:rsidRDefault="0000125E" w:rsidP="0000125E">
      <w:pPr>
        <w:pStyle w:val="Odstavecseseznamem"/>
        <w:numPr>
          <w:ilvl w:val="0"/>
          <w:numId w:val="2"/>
        </w:numPr>
        <w:spacing w:line="600" w:lineRule="auto"/>
        <w:ind w:left="714" w:hanging="357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</w:t>
      </w:r>
    </w:p>
    <w:p w:rsidR="0000125E" w:rsidRDefault="0000125E" w:rsidP="0000125E">
      <w:pPr>
        <w:pStyle w:val="Odstavecseseznamem"/>
        <w:numPr>
          <w:ilvl w:val="0"/>
          <w:numId w:val="2"/>
        </w:numPr>
        <w:spacing w:line="600" w:lineRule="auto"/>
        <w:ind w:left="714" w:hanging="357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</w:t>
      </w:r>
    </w:p>
    <w:p w:rsidR="0000125E" w:rsidRPr="0000125E" w:rsidRDefault="0000125E" w:rsidP="0000125E">
      <w:pPr>
        <w:rPr>
          <w:lang w:val="de-DE"/>
        </w:rPr>
      </w:pPr>
    </w:p>
    <w:p w:rsidR="0000125E" w:rsidRPr="0000125E" w:rsidRDefault="0000125E" w:rsidP="0000125E">
      <w:pPr>
        <w:pStyle w:val="Odstavecseseznamem"/>
        <w:rPr>
          <w:lang w:val="de-DE"/>
        </w:rPr>
      </w:pPr>
    </w:p>
    <w:p w:rsidR="0000125E" w:rsidRPr="0080336F" w:rsidRDefault="0000125E" w:rsidP="0000125E">
      <w:pPr>
        <w:pStyle w:val="Odstavecseseznamem"/>
        <w:numPr>
          <w:ilvl w:val="0"/>
          <w:numId w:val="5"/>
        </w:numPr>
        <w:rPr>
          <w:b/>
          <w:lang w:val="de-DE"/>
        </w:rPr>
      </w:pPr>
      <w:r w:rsidRPr="0080336F">
        <w:rPr>
          <w:b/>
          <w:lang w:val="de-DE"/>
        </w:rPr>
        <w:t>Wie haben Sie Lesen gelernt? Welche Methoden hat Ihre Deutschlehrerin verwendet und welche Lesestra</w:t>
      </w:r>
      <w:r w:rsidR="0080336F">
        <w:rPr>
          <w:b/>
          <w:lang w:val="de-DE"/>
        </w:rPr>
        <w:t>tegien haben Sie damals gelernt?</w:t>
      </w:r>
      <w:r w:rsidRPr="0080336F">
        <w:rPr>
          <w:b/>
          <w:lang w:val="de-DE"/>
        </w:rPr>
        <w:t xml:space="preserve"> Wie entwickeln Sie Ihre Lesekompetenz heute?  Notieren Sie bitte ihre Gedanken.</w:t>
      </w:r>
    </w:p>
    <w:p w:rsidR="0080336F" w:rsidRDefault="0080336F" w:rsidP="0080336F">
      <w:pPr>
        <w:pStyle w:val="Odstavecseseznamem"/>
        <w:rPr>
          <w:lang w:val="de-DE"/>
        </w:rPr>
      </w:pPr>
    </w:p>
    <w:p w:rsidR="0000125E" w:rsidRDefault="0000125E" w:rsidP="0000125E">
      <w:pPr>
        <w:pStyle w:val="Odstavecseseznamem"/>
        <w:numPr>
          <w:ilvl w:val="0"/>
          <w:numId w:val="6"/>
        </w:numPr>
        <w:spacing w:line="600" w:lineRule="auto"/>
        <w:ind w:left="714" w:hanging="357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</w:t>
      </w:r>
    </w:p>
    <w:p w:rsidR="0000125E" w:rsidRDefault="0000125E" w:rsidP="0000125E">
      <w:pPr>
        <w:pStyle w:val="Odstavecseseznamem"/>
        <w:numPr>
          <w:ilvl w:val="0"/>
          <w:numId w:val="6"/>
        </w:numPr>
        <w:spacing w:line="600" w:lineRule="auto"/>
        <w:ind w:left="714" w:hanging="357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</w:t>
      </w:r>
    </w:p>
    <w:p w:rsidR="0000125E" w:rsidRDefault="0000125E" w:rsidP="0000125E">
      <w:pPr>
        <w:pStyle w:val="Odstavecseseznamem"/>
        <w:numPr>
          <w:ilvl w:val="0"/>
          <w:numId w:val="6"/>
        </w:numPr>
        <w:spacing w:line="600" w:lineRule="auto"/>
        <w:ind w:left="714" w:hanging="357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</w:t>
      </w:r>
    </w:p>
    <w:p w:rsidR="00505732" w:rsidRPr="0080336F" w:rsidRDefault="0000125E" w:rsidP="0080336F">
      <w:pPr>
        <w:pStyle w:val="Odstavecseseznamem"/>
        <w:numPr>
          <w:ilvl w:val="0"/>
          <w:numId w:val="6"/>
        </w:numPr>
        <w:spacing w:line="600" w:lineRule="auto"/>
        <w:ind w:left="714" w:hanging="357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</w:t>
      </w:r>
    </w:p>
    <w:sectPr w:rsidR="00505732" w:rsidRPr="0080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6F" w:rsidRDefault="0080336F" w:rsidP="0080336F">
      <w:pPr>
        <w:spacing w:after="0" w:line="240" w:lineRule="auto"/>
      </w:pPr>
      <w:r>
        <w:separator/>
      </w:r>
    </w:p>
  </w:endnote>
  <w:endnote w:type="continuationSeparator" w:id="0">
    <w:p w:rsidR="0080336F" w:rsidRDefault="0080336F" w:rsidP="0080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6F" w:rsidRDefault="0080336F" w:rsidP="0080336F">
      <w:pPr>
        <w:spacing w:after="0" w:line="240" w:lineRule="auto"/>
      </w:pPr>
      <w:r>
        <w:separator/>
      </w:r>
    </w:p>
  </w:footnote>
  <w:footnote w:type="continuationSeparator" w:id="0">
    <w:p w:rsidR="0080336F" w:rsidRDefault="0080336F" w:rsidP="0080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FCB"/>
    <w:multiLevelType w:val="hybridMultilevel"/>
    <w:tmpl w:val="12942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F90"/>
    <w:multiLevelType w:val="hybridMultilevel"/>
    <w:tmpl w:val="773A4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3732"/>
    <w:multiLevelType w:val="hybridMultilevel"/>
    <w:tmpl w:val="818E9F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2E3F"/>
    <w:multiLevelType w:val="hybridMultilevel"/>
    <w:tmpl w:val="B3766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560B"/>
    <w:multiLevelType w:val="hybridMultilevel"/>
    <w:tmpl w:val="975AC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05065"/>
    <w:multiLevelType w:val="hybridMultilevel"/>
    <w:tmpl w:val="FDDA4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A6"/>
    <w:rsid w:val="0000125E"/>
    <w:rsid w:val="00505732"/>
    <w:rsid w:val="005D6F65"/>
    <w:rsid w:val="0080336F"/>
    <w:rsid w:val="008D15C4"/>
    <w:rsid w:val="00A1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DDE3D-FCBB-444F-9865-F6582DAB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573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57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36F"/>
  </w:style>
  <w:style w:type="paragraph" w:styleId="Zpat">
    <w:name w:val="footer"/>
    <w:basedOn w:val="Normln"/>
    <w:link w:val="ZpatChar"/>
    <w:uiPriority w:val="99"/>
    <w:unhideWhenUsed/>
    <w:rsid w:val="0080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36F"/>
  </w:style>
  <w:style w:type="paragraph" w:styleId="Textbubliny">
    <w:name w:val="Balloon Text"/>
    <w:basedOn w:val="Normln"/>
    <w:link w:val="TextbublinyChar"/>
    <w:uiPriority w:val="99"/>
    <w:semiHidden/>
    <w:unhideWhenUsed/>
    <w:rsid w:val="005D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daf.at/content/site/home/index.html?SWS=345fb1bb43a619c6de4c9d9c793d3c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Mareckova</dc:creator>
  <cp:keywords/>
  <dc:description/>
  <cp:lastModifiedBy>Mareckova</cp:lastModifiedBy>
  <cp:revision>2</cp:revision>
  <cp:lastPrinted>2016-03-29T10:18:00Z</cp:lastPrinted>
  <dcterms:created xsi:type="dcterms:W3CDTF">2016-03-29T09:27:00Z</dcterms:created>
  <dcterms:modified xsi:type="dcterms:W3CDTF">2016-03-29T10:19:00Z</dcterms:modified>
</cp:coreProperties>
</file>