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710" w:rsidRDefault="00307710" w:rsidP="0030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77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PORUCHA BINOKULÁRNÍHO VIDĚNÍ, STRABISMUS</w:t>
      </w:r>
    </w:p>
    <w:p w:rsidR="00307710" w:rsidRDefault="00307710" w:rsidP="0030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07710" w:rsidRDefault="00307710" w:rsidP="0030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07710" w:rsidRPr="00307710" w:rsidRDefault="00307710" w:rsidP="0030771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N. OCULOMOTORIUS</w:t>
      </w:r>
    </w:p>
    <w:p w:rsidR="00307710" w:rsidRPr="00307710" w:rsidRDefault="00307710" w:rsidP="003077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M. RECTUS SUPERIOR</w:t>
      </w:r>
    </w:p>
    <w:p w:rsidR="00307710" w:rsidRPr="00307710" w:rsidRDefault="00307710" w:rsidP="003077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M. RECTUS INFERIOR</w:t>
      </w:r>
    </w:p>
    <w:p w:rsidR="00307710" w:rsidRPr="00307710" w:rsidRDefault="00307710" w:rsidP="003077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M. RECTUS MEDIALIS (INTERNUS)</w:t>
      </w:r>
    </w:p>
    <w:p w:rsidR="00307710" w:rsidRPr="00307710" w:rsidRDefault="00307710" w:rsidP="003077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M. OBLIQUS INFERIOR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7710" w:rsidRPr="00307710" w:rsidRDefault="00307710" w:rsidP="0030771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N. TROCHLEARIS</w:t>
      </w:r>
    </w:p>
    <w:p w:rsidR="00307710" w:rsidRPr="00307710" w:rsidRDefault="00307710" w:rsidP="003077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M. OBLIQUS SUPERIOR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7710" w:rsidRPr="00307710" w:rsidRDefault="00307710" w:rsidP="0030771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N. ABDUCENS</w:t>
      </w:r>
    </w:p>
    <w:p w:rsidR="00307710" w:rsidRPr="00307710" w:rsidRDefault="00307710" w:rsidP="003077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M. RECTUS LATERALIS (EXTERNUS)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77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OČNÍ POHYBY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POHYBY JEDNOHO OKA = </w:t>
      </w: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DUKCE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771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POHYB SMĚREM ZEVNÍM 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AB</w:t>
      </w:r>
      <w:r w:rsidRPr="00307710">
        <w:rPr>
          <w:rFonts w:ascii="Times New Roman" w:eastAsia="Times New Roman" w:hAnsi="Times New Roman" w:cs="Times New Roman"/>
          <w:sz w:val="24"/>
          <w:szCs w:val="24"/>
          <w:u w:val="single"/>
        </w:rPr>
        <w:t>DUKCE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7710">
        <w:rPr>
          <w:rFonts w:ascii="Times New Roman" w:eastAsia="Times New Roman" w:hAnsi="Times New Roman" w:cs="Times New Roman"/>
          <w:sz w:val="24"/>
          <w:szCs w:val="24"/>
          <w:u w:val="single"/>
        </w:rPr>
        <w:t>POHYB SMĚREM VNITŘNÍM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 w:rsidRPr="00307710">
        <w:rPr>
          <w:rFonts w:ascii="Times New Roman" w:eastAsia="Times New Roman" w:hAnsi="Times New Roman" w:cs="Times New Roman"/>
          <w:sz w:val="24"/>
          <w:szCs w:val="24"/>
          <w:u w:val="single"/>
        </w:rPr>
        <w:t>DUKCE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  <w:u w:val="single"/>
        </w:rPr>
        <w:t>ELEVACE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 (pohyb </w:t>
      </w:r>
      <w:r w:rsidRPr="00307710">
        <w:rPr>
          <w:rFonts w:ascii="Times New Roman" w:eastAsia="Times New Roman" w:hAnsi="Times New Roman" w:cs="Times New Roman"/>
          <w:sz w:val="24"/>
          <w:szCs w:val="24"/>
          <w:u w:val="single"/>
        </w:rPr>
        <w:t>nahoru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307710">
        <w:rPr>
          <w:rFonts w:ascii="Times New Roman" w:eastAsia="Times New Roman" w:hAnsi="Times New Roman" w:cs="Times New Roman"/>
          <w:sz w:val="24"/>
          <w:szCs w:val="24"/>
          <w:u w:val="single"/>
        </w:rPr>
        <w:t>DEPRESE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07710">
        <w:rPr>
          <w:rFonts w:ascii="Times New Roman" w:eastAsia="Times New Roman" w:hAnsi="Times New Roman" w:cs="Times New Roman"/>
          <w:sz w:val="24"/>
          <w:szCs w:val="24"/>
          <w:u w:val="single"/>
        </w:rPr>
        <w:t>dolů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POHYBY OBOU OČÍ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VERZE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 – koordinované pohyby obou očí - </w:t>
      </w:r>
      <w:r w:rsidRPr="00307710">
        <w:rPr>
          <w:rFonts w:ascii="Times New Roman" w:eastAsia="Times New Roman" w:hAnsi="Times New Roman" w:cs="Times New Roman"/>
          <w:sz w:val="24"/>
          <w:szCs w:val="24"/>
          <w:u w:val="single"/>
        </w:rPr>
        <w:t>STEJNOSMĚRNÉ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VERGENCE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 – koordinované pohyby obou očí – </w:t>
      </w:r>
      <w:r w:rsidRPr="00307710">
        <w:rPr>
          <w:rFonts w:ascii="Times New Roman" w:eastAsia="Times New Roman" w:hAnsi="Times New Roman" w:cs="Times New Roman"/>
          <w:sz w:val="24"/>
          <w:szCs w:val="24"/>
          <w:u w:val="single"/>
        </w:rPr>
        <w:t>PROTISMĚRNÉ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 (př. Konvergence)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77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JEDNODUCHÉ BINOKULÁRNÍ VIDĚNÍ (JBV)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Schopnost mozku spoj</w:t>
      </w:r>
      <w:r>
        <w:rPr>
          <w:rFonts w:ascii="Times New Roman" w:eastAsia="Times New Roman" w:hAnsi="Times New Roman" w:cs="Times New Roman"/>
          <w:sz w:val="24"/>
          <w:szCs w:val="24"/>
        </w:rPr>
        <w:t>it obrazy obou očí v jeden vjem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  <w:u w:val="single"/>
        </w:rPr>
        <w:t>Porucha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>: možný vznik strabismu, amblyopie, narušené centrální retinální fixace</w:t>
      </w:r>
    </w:p>
    <w:p w:rsid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77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VÝVOJ JBV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SUPERPOZICE 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>– velmi jednoduchá forma JBV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FÚZE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 – dokonalejší spojení obrazu obou očí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STEREOPSE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 – nejvyšší stupeň, schopnost prostorového vnímání (3D filmy)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POJEM</w:t>
      </w:r>
    </w:p>
    <w:p w:rsid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Strabismus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Porucha rovnovážného postavení očí. Osy vidění nesměřují současně k pozorovanému předmětu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Odchylující oko má sníženou zrakovou ostrost – (brýlová korekce, okluze)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Bývá přítomna porucha jednoduchého binokulárního vidění (2 oči jeden obraz)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lastRenderedPageBreak/>
        <w:t>STRABISMUS (ŠILHÁNÍ)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Dělení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Heteroforie</w:t>
      </w:r>
      <w:proofErr w:type="spellEnd"/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 – latentní šilhání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Heterotropie</w:t>
      </w:r>
      <w:proofErr w:type="spellEnd"/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 – zjevné šilhání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Zjevné šilhání dále dělíme na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Konkomitující</w:t>
      </w:r>
      <w:proofErr w:type="spellEnd"/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- Porucha koordinace motility CNS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Paralitické</w:t>
      </w:r>
      <w:proofErr w:type="spellEnd"/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Častou příčinou je obrna svalů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STRABISMUS (ŠILHÁNÍ)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Dle směru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Esotropie</w:t>
      </w:r>
      <w:proofErr w:type="spellEnd"/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(str. konvergentní)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Exotropie</w:t>
      </w:r>
      <w:proofErr w:type="spellEnd"/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(str. divergentní) 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Hypertropie</w:t>
      </w:r>
      <w:proofErr w:type="spellEnd"/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sursumvergentní</w:t>
      </w:r>
      <w:proofErr w:type="spellEnd"/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strabismus) </w:t>
      </w:r>
    </w:p>
    <w:p w:rsidR="00307710" w:rsidRPr="00307710" w:rsidRDefault="00307710" w:rsidP="003077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Zornice jde vzhůru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Hypotropie</w:t>
      </w:r>
      <w:proofErr w:type="spellEnd"/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(strabismus </w:t>
      </w:r>
      <w:proofErr w:type="spellStart"/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deosumvergentní</w:t>
      </w:r>
      <w:proofErr w:type="spellEnd"/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307710" w:rsidRPr="00307710" w:rsidRDefault="00307710" w:rsidP="003077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Zornice jde dolů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PATOLOGIE BINOKULÁRNÍHO VIDĚNÍ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PORUCHA BINOKULÁRNÍHO VIDĚNÍ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Útlum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Projevuje se v případě uchýlení jednoho oka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Proces zabraňující vstupu informací z uchýleného oka do zrakového centra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Obran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>ý mechanismus CNS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Na rozdíl od Amblyopie dočasný stav</w:t>
      </w:r>
    </w:p>
    <w:p w:rsid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PORUCHA BINOKULÁRNÍHO VIDĚNÍ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Amblyopie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Podstatné snížení zrakové ostrosti jednoho oka – nelze vykorigovat brýlemi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Útlum funkce oka (mozek s ním přestává pracovat)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Porucha prostorového vnímání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Důsledek dlouhotrvajícího útlumu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Anomální retinální korespondence 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Excentrická fixace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(Normální fixace =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 fixace pozorovaného předmětu místem nejostřejšího vidění)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Pokud je vzdálenost místa fixace od </w:t>
      </w:r>
      <w:proofErr w:type="spellStart"/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foveoly</w:t>
      </w:r>
      <w:proofErr w:type="spellEnd"/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velká =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 nízká zraková ostrost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REEDUKACE, NÁPRAVA SPRÁVNÉHO VIDĚNÍ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Nutnost včasné </w:t>
      </w:r>
      <w:proofErr w:type="spellStart"/>
      <w:r w:rsidRPr="00307710">
        <w:rPr>
          <w:rFonts w:ascii="Times New Roman" w:eastAsia="Times New Roman" w:hAnsi="Times New Roman" w:cs="Times New Roman"/>
          <w:sz w:val="24"/>
          <w:szCs w:val="24"/>
        </w:rPr>
        <w:t>diagnozy</w:t>
      </w:r>
      <w:proofErr w:type="spellEnd"/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Hranice pro nápravu srovnatelná s hranicí vývoje zraku (6. – 7. rok)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Náprava strabismu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Brýlová korekce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Okluze, ortoptika, </w:t>
      </w:r>
      <w:proofErr w:type="spellStart"/>
      <w:r w:rsidRPr="00307710">
        <w:rPr>
          <w:rFonts w:ascii="Times New Roman" w:eastAsia="Times New Roman" w:hAnsi="Times New Roman" w:cs="Times New Roman"/>
          <w:sz w:val="24"/>
          <w:szCs w:val="24"/>
        </w:rPr>
        <w:t>pleoptika</w:t>
      </w:r>
      <w:proofErr w:type="spellEnd"/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Operace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NÁPRAVA STRABISMU</w:t>
      </w:r>
    </w:p>
    <w:p w:rsid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Brýlová korekce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Po zjištění refrakční vady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Nosič brýlového </w:t>
      </w:r>
      <w:proofErr w:type="spellStart"/>
      <w:r w:rsidRPr="00307710">
        <w:rPr>
          <w:rFonts w:ascii="Times New Roman" w:eastAsia="Times New Roman" w:hAnsi="Times New Roman" w:cs="Times New Roman"/>
          <w:sz w:val="24"/>
          <w:szCs w:val="24"/>
        </w:rPr>
        <w:t>okluzoru</w:t>
      </w:r>
      <w:proofErr w:type="spellEnd"/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V některých případech bifokální skla – Franklinova typu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Nutnost kontinuálního nošení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Okluze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Zakrytí vedoucího oka – aktivace uchýleného oka</w:t>
      </w:r>
    </w:p>
    <w:p w:rsid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Pleoptická</w:t>
      </w:r>
      <w:proofErr w:type="spellEnd"/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cvičení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Aktivní </w:t>
      </w:r>
      <w:proofErr w:type="spellStart"/>
      <w:r w:rsidRPr="00307710">
        <w:rPr>
          <w:rFonts w:ascii="Times New Roman" w:eastAsia="Times New Roman" w:hAnsi="Times New Roman" w:cs="Times New Roman"/>
          <w:sz w:val="24"/>
          <w:szCs w:val="24"/>
        </w:rPr>
        <w:t>pleoptická</w:t>
      </w:r>
      <w:proofErr w:type="spellEnd"/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 cvičení – na blízko pomocí hmatu, sluchu a paměti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Druhy: </w:t>
      </w:r>
      <w:r w:rsidRPr="00307710">
        <w:rPr>
          <w:rFonts w:ascii="Times New Roman" w:eastAsia="Times New Roman" w:hAnsi="Times New Roman" w:cs="Times New Roman"/>
          <w:sz w:val="24"/>
          <w:szCs w:val="24"/>
          <w:u w:val="single"/>
        </w:rPr>
        <w:t>Sestavování mozaiky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07710">
        <w:rPr>
          <w:rFonts w:ascii="Times New Roman" w:eastAsia="Times New Roman" w:hAnsi="Times New Roman" w:cs="Times New Roman"/>
          <w:sz w:val="24"/>
          <w:szCs w:val="24"/>
          <w:u w:val="single"/>
        </w:rPr>
        <w:t>stavebnice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07710">
        <w:rPr>
          <w:rFonts w:ascii="Times New Roman" w:eastAsia="Times New Roman" w:hAnsi="Times New Roman" w:cs="Times New Roman"/>
          <w:sz w:val="24"/>
          <w:szCs w:val="24"/>
          <w:u w:val="single"/>
        </w:rPr>
        <w:t>obkreslování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07710">
        <w:rPr>
          <w:rFonts w:ascii="Times New Roman" w:eastAsia="Times New Roman" w:hAnsi="Times New Roman" w:cs="Times New Roman"/>
          <w:sz w:val="24"/>
          <w:szCs w:val="24"/>
          <w:u w:val="single"/>
        </w:rPr>
        <w:t>navlékání korálků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07710">
        <w:rPr>
          <w:rFonts w:ascii="Times New Roman" w:eastAsia="Times New Roman" w:hAnsi="Times New Roman" w:cs="Times New Roman"/>
          <w:sz w:val="24"/>
          <w:szCs w:val="24"/>
          <w:u w:val="single"/>
        </w:rPr>
        <w:t>modelování z plastelíny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7710">
        <w:rPr>
          <w:rFonts w:ascii="Times New Roman" w:eastAsia="Times New Roman" w:hAnsi="Times New Roman" w:cs="Times New Roman"/>
          <w:sz w:val="24"/>
          <w:szCs w:val="24"/>
          <w:u w:val="single"/>
        </w:rPr>
        <w:t>Přístroje vhodné ke cvičení: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  <w:u w:val="single"/>
        </w:rPr>
        <w:t>Lokalizátor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: Dítě zakrývá prstem otvory v desce, které speciální pedagog nebo </w:t>
      </w:r>
      <w:proofErr w:type="spellStart"/>
      <w:r w:rsidRPr="00307710">
        <w:rPr>
          <w:rFonts w:ascii="Times New Roman" w:eastAsia="Times New Roman" w:hAnsi="Times New Roman" w:cs="Times New Roman"/>
          <w:sz w:val="24"/>
          <w:szCs w:val="24"/>
        </w:rPr>
        <w:t>ortoptistka</w:t>
      </w:r>
      <w:proofErr w:type="spellEnd"/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 rozsvěcuje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  <w:u w:val="single"/>
        </w:rPr>
        <w:t>Korektor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>: Kovová tužka na kovové desce, při přetáhnutí světelný a zvukový signál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07710">
        <w:rPr>
          <w:rFonts w:ascii="Times New Roman" w:eastAsia="Times New Roman" w:hAnsi="Times New Roman" w:cs="Times New Roman"/>
          <w:sz w:val="24"/>
          <w:szCs w:val="24"/>
          <w:u w:val="single"/>
        </w:rPr>
        <w:t>Světelné lavice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Chirurgická léčba </w:t>
      </w:r>
      <w:proofErr w:type="spellStart"/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konkomitujícího</w:t>
      </w:r>
      <w:proofErr w:type="spellEnd"/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strabismu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Operuje se 50% případů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>V případě vrozeného strabismu je třeba operovat do 1 roku (jinak 3. – 5. rok)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sz w:val="24"/>
          <w:szCs w:val="24"/>
        </w:rPr>
        <w:t xml:space="preserve">Cílem operace: Upevnit centrální fixaci, Provést kosmetickou úpravu. 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Ortoptika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Snaha o obnovení porušeného JBV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Předpoklady: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Vyrovnaná zraková ostrost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p</w:t>
      </w: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ohyby obou očí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normální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ž</w:t>
      </w: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ádná či malá úchylka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v</w:t>
      </w: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ěk 4 – 8 let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s</w:t>
      </w: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polupráce dítěte</w:t>
      </w:r>
    </w:p>
    <w:p w:rsid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ORTOPTIKA</w:t>
      </w: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Použití speciálních přístrojů</w:t>
      </w:r>
      <w:r w:rsidRPr="0030771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Troposkop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07710">
        <w:rPr>
          <w:rFonts w:ascii="Times New Roman" w:eastAsia="Times New Roman" w:hAnsi="Times New Roman" w:cs="Times New Roman"/>
          <w:b/>
          <w:bCs/>
          <w:sz w:val="24"/>
          <w:szCs w:val="24"/>
        </w:rPr>
        <w:t>Cheiroskop</w:t>
      </w:r>
      <w:proofErr w:type="spellEnd"/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07710" w:rsidRPr="00307710" w:rsidRDefault="00307710" w:rsidP="00307710">
      <w:pPr>
        <w:autoSpaceDE w:val="0"/>
        <w:autoSpaceDN w:val="0"/>
        <w:adjustRightInd w:val="0"/>
        <w:spacing w:after="0" w:line="240" w:lineRule="auto"/>
        <w:ind w:left="540" w:hanging="316"/>
        <w:rPr>
          <w:rFonts w:ascii="Times New Roman" w:eastAsia="Times New Roman" w:hAnsi="Times New Roman" w:cs="Times New Roman"/>
          <w:sz w:val="24"/>
          <w:szCs w:val="24"/>
        </w:rPr>
      </w:pPr>
    </w:p>
    <w:p w:rsidR="00F65AC6" w:rsidRPr="00307710" w:rsidRDefault="00307710">
      <w:pPr>
        <w:rPr>
          <w:rFonts w:ascii="Times New Roman" w:hAnsi="Times New Roman" w:cs="Times New Roman"/>
          <w:sz w:val="24"/>
          <w:szCs w:val="24"/>
        </w:rPr>
      </w:pPr>
    </w:p>
    <w:sectPr w:rsidR="00F65AC6" w:rsidRPr="00307710" w:rsidSect="00820AB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586A7D0"/>
    <w:lvl w:ilvl="0">
      <w:numFmt w:val="bullet"/>
      <w:lvlText w:val="*"/>
      <w:lvlJc w:val="left"/>
    </w:lvl>
  </w:abstractNum>
  <w:abstractNum w:abstractNumId="1" w15:restartNumberingAfterBreak="0">
    <w:nsid w:val="66BF043E"/>
    <w:multiLevelType w:val="hybridMultilevel"/>
    <w:tmpl w:val="5306855C"/>
    <w:lvl w:ilvl="0" w:tplc="937A2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✕"/>
        <w:legacy w:legacy="1" w:legacySpace="0" w:legacyIndent="0"/>
        <w:lvlJc w:val="left"/>
        <w:rPr>
          <w:rFonts w:ascii="Noto Sans Symbols" w:hAnsi="Noto Sans Symbols" w:hint="default"/>
          <w:sz w:val="41"/>
        </w:rPr>
      </w:lvl>
    </w:lvlOverride>
  </w:num>
  <w:num w:numId="2">
    <w:abstractNumId w:val="0"/>
    <w:lvlOverride w:ilvl="0">
      <w:lvl w:ilvl="0">
        <w:numFmt w:val="bullet"/>
        <w:lvlText w:val="✕"/>
        <w:legacy w:legacy="1" w:legacySpace="0" w:legacyIndent="0"/>
        <w:lvlJc w:val="left"/>
        <w:rPr>
          <w:rFonts w:ascii="Noto Sans Symbols" w:hAnsi="Noto Sans Symbols" w:hint="default"/>
          <w:sz w:val="31"/>
        </w:rPr>
      </w:lvl>
    </w:lvlOverride>
  </w:num>
  <w:num w:numId="3">
    <w:abstractNumId w:val="0"/>
    <w:lvlOverride w:ilvl="0">
      <w:lvl w:ilvl="0">
        <w:numFmt w:val="bullet"/>
        <w:lvlText w:val="✕"/>
        <w:legacy w:legacy="1" w:legacySpace="0" w:legacyIndent="0"/>
        <w:lvlJc w:val="left"/>
        <w:rPr>
          <w:rFonts w:ascii="Noto Sans Symbols" w:hAnsi="Noto Sans Symbols" w:hint="default"/>
          <w:sz w:val="45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Noto Sans Symbols" w:hAnsi="Noto Sans Symbols" w:hint="default"/>
          <w:sz w:val="28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Noto Sans Symbols" w:hAnsi="Noto Sans Symbols" w:hint="default"/>
          <w:sz w:val="45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10"/>
    <w:rsid w:val="000C287D"/>
    <w:rsid w:val="00293717"/>
    <w:rsid w:val="002E500C"/>
    <w:rsid w:val="00307710"/>
    <w:rsid w:val="006E6D0B"/>
    <w:rsid w:val="008337FF"/>
    <w:rsid w:val="00C70A8A"/>
    <w:rsid w:val="00E37B32"/>
    <w:rsid w:val="00F0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743C4-8EAF-4206-8911-3D3B7C75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7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Vrubel</dc:creator>
  <cp:keywords/>
  <dc:description/>
  <cp:lastModifiedBy>Martin Vrubel</cp:lastModifiedBy>
  <cp:revision>1</cp:revision>
  <dcterms:created xsi:type="dcterms:W3CDTF">2016-04-18T20:27:00Z</dcterms:created>
  <dcterms:modified xsi:type="dcterms:W3CDTF">2016-04-18T20:34:00Z</dcterms:modified>
</cp:coreProperties>
</file>