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1F" w:rsidRDefault="00821202">
      <w:pPr>
        <w:pStyle w:val="ParaAttribute0"/>
        <w:spacing w:line="312" w:lineRule="auto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Style w:val="CharAttribute2"/>
          <w:rFonts w:eastAsia="Batang"/>
          <w:szCs w:val="28"/>
        </w:rPr>
        <w:t>Vzdělávání žáka se zrakovým postižením</w:t>
      </w:r>
    </w:p>
    <w:p w:rsidR="0016241F" w:rsidRDefault="00821202">
      <w:pPr>
        <w:pStyle w:val="ParaAttribute0"/>
        <w:spacing w:line="312" w:lineRule="auto"/>
        <w:rPr>
          <w:rFonts w:eastAsia="Times New Roman"/>
          <w:b/>
        </w:rPr>
      </w:pPr>
      <w:r>
        <w:rPr>
          <w:rStyle w:val="CharAttribute1"/>
          <w:rFonts w:eastAsia="Batang"/>
        </w:rPr>
        <w:t>Přírodní vědy</w:t>
      </w:r>
    </w:p>
    <w:p w:rsidR="0016241F" w:rsidRDefault="00821202">
      <w:pPr>
        <w:pStyle w:val="ParaAttribute0"/>
        <w:spacing w:line="312" w:lineRule="auto"/>
        <w:rPr>
          <w:rFonts w:eastAsia="Times New Roman"/>
          <w:b/>
        </w:rPr>
      </w:pPr>
      <w:r>
        <w:rPr>
          <w:rStyle w:val="CharAttribute1"/>
          <w:rFonts w:eastAsia="Batang"/>
        </w:rPr>
        <w:t>("přírodopis" na 1. stupni ZŠ)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zapojit kompenzační smysly, kromě sluchu také vůni (květiny, koření), chuť (ovoce), hmat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podnikat procházky po okolí, kde žáci zažijí přírodu na vlastní kůži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nechat poslouchat žáky zvuky zvířat (nejen přirozeně a náhodně v přírodě, ale také např. prostřednictvím počítače nebo tabletu)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podnikat exkurze (do výroben, zvláště tam, kde lze žákům zajistit i hmatovou zkušenost)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projektová výuka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návštěva zo</w:t>
      </w:r>
      <w:r>
        <w:rPr>
          <w:rStyle w:val="CharAttribute0"/>
          <w:rFonts w:eastAsia="Batang"/>
        </w:rPr>
        <w:t>ologické zahrady (možnost využít informativních panelů se zvukovým výstupem)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smyslové stezky (bylinky, zvuky dřeva na Lipce v Brně, smyslová zahrada v Rudce u Kunštátu)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zapojit hudebně pohybové aktivity (např. napodobování zvířat, </w:t>
      </w:r>
      <w:proofErr w:type="spellStart"/>
      <w:r>
        <w:rPr>
          <w:rStyle w:val="CharAttribute0"/>
          <w:rFonts w:eastAsia="Batang"/>
        </w:rPr>
        <w:t>tématické</w:t>
      </w:r>
      <w:proofErr w:type="spellEnd"/>
      <w:r>
        <w:rPr>
          <w:rStyle w:val="CharAttribute0"/>
          <w:rFonts w:eastAsia="Batang"/>
        </w:rPr>
        <w:t xml:space="preserve"> básničky,</w:t>
      </w:r>
      <w:r>
        <w:rPr>
          <w:rStyle w:val="CharAttribute0"/>
          <w:rFonts w:eastAsia="Batang"/>
        </w:rPr>
        <w:t xml:space="preserve"> písničky)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trojrozměrné modely (také vycpaná zvířata, model kostry člověka)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reliéfní/kontrastní obrázky - dle stupně postižení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knihy a učebnice v Braillově písmu/zvětšený </w:t>
      </w:r>
      <w:proofErr w:type="spellStart"/>
      <w:r>
        <w:rPr>
          <w:rStyle w:val="CharAttribute0"/>
          <w:rFonts w:eastAsia="Batang"/>
        </w:rPr>
        <w:t>černotisk</w:t>
      </w:r>
      <w:proofErr w:type="spellEnd"/>
      <w:r>
        <w:rPr>
          <w:rStyle w:val="CharAttribute0"/>
          <w:rFonts w:eastAsia="Batang"/>
        </w:rPr>
        <w:t xml:space="preserve"> - dle stupně postižení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diktafon (nahrávky výkladu učitele jako </w:t>
      </w:r>
      <w:r>
        <w:rPr>
          <w:rStyle w:val="CharAttribute0"/>
          <w:rFonts w:eastAsia="Batang"/>
        </w:rPr>
        <w:t>podpůrný učební materiál)</w:t>
      </w:r>
    </w:p>
    <w:p w:rsidR="0016241F" w:rsidRDefault="00821202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 - lupy (díky kamerovému systému má žák možnost prohlédnout si i reálné předměty zvětšeně)</w:t>
      </w:r>
    </w:p>
    <w:sectPr w:rsidR="0016241F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4"/>
  </w:compat>
  <w:rsids>
    <w:rsidRoot w:val="0016241F"/>
    <w:rsid w:val="0016241F"/>
    <w:rsid w:val="0082120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12C17F-14D8-4C85-8DE7-197728BB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  <w:b/>
    </w:rPr>
  </w:style>
  <w:style w:type="character" w:customStyle="1" w:styleId="CharAttribute2">
    <w:name w:val="CharAttribute2"/>
    <w:rPr>
      <w:rFonts w:ascii="Times New Roman" w:eastAsia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Jágerová</dc:creator>
  <cp:lastModifiedBy>Nora Jágerová</cp:lastModifiedBy>
  <cp:revision>2</cp:revision>
  <dcterms:created xsi:type="dcterms:W3CDTF">2016-04-28T19:00:00Z</dcterms:created>
  <dcterms:modified xsi:type="dcterms:W3CDTF">2016-04-28T19:00:00Z</dcterms:modified>
</cp:coreProperties>
</file>