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E3" w:rsidRPr="009A19E3" w:rsidRDefault="009A19E3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E3">
        <w:rPr>
          <w:rFonts w:ascii="Times New Roman" w:hAnsi="Times New Roman" w:cs="Times New Roman"/>
          <w:b/>
          <w:bCs/>
          <w:sz w:val="24"/>
          <w:szCs w:val="24"/>
        </w:rPr>
        <w:t>SPSMP_S4f1</w:t>
      </w:r>
      <w:r w:rsidRPr="009A19E3">
        <w:rPr>
          <w:rFonts w:ascii="Times New Roman" w:hAnsi="Times New Roman" w:cs="Times New Roman"/>
          <w:sz w:val="24"/>
          <w:szCs w:val="24"/>
        </w:rPr>
        <w:t xml:space="preserve"> Specializace: Rozvoj komunikačních schopností u žáků s mentálním postižením 1</w:t>
      </w:r>
    </w:p>
    <w:p w:rsidR="009A19E3" w:rsidRDefault="009A19E3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E3">
        <w:rPr>
          <w:rFonts w:ascii="Times New Roman" w:hAnsi="Times New Roman" w:cs="Times New Roman"/>
          <w:b/>
          <w:bCs/>
          <w:sz w:val="24"/>
          <w:szCs w:val="24"/>
        </w:rPr>
        <w:t>SPSMP_S4h1</w:t>
      </w:r>
      <w:r w:rsidRPr="009A19E3">
        <w:rPr>
          <w:rFonts w:ascii="Times New Roman" w:hAnsi="Times New Roman" w:cs="Times New Roman"/>
          <w:sz w:val="24"/>
          <w:szCs w:val="24"/>
        </w:rPr>
        <w:t xml:space="preserve"> Specializace: Edukace žáků v riziku problémů / poruch chování a s mentálním postižením 1</w:t>
      </w:r>
    </w:p>
    <w:p w:rsidR="009A19E3" w:rsidRPr="009A19E3" w:rsidRDefault="009A19E3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31" w:rsidRPr="009A19E3" w:rsidRDefault="000D6531" w:rsidP="009A1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E3">
        <w:rPr>
          <w:rFonts w:ascii="Times New Roman" w:hAnsi="Times New Roman" w:cs="Times New Roman"/>
          <w:b/>
          <w:sz w:val="24"/>
          <w:szCs w:val="24"/>
        </w:rPr>
        <w:t>Vyučující: PhDr. Mgr. Soňa Chaloupková, Ph.D.</w:t>
      </w:r>
    </w:p>
    <w:p w:rsidR="000D6531" w:rsidRPr="00893915" w:rsidRDefault="000D65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531">
        <w:rPr>
          <w:rFonts w:ascii="Times New Roman" w:hAnsi="Times New Roman" w:cs="Times New Roman"/>
          <w:b/>
          <w:sz w:val="24"/>
          <w:szCs w:val="24"/>
          <w:u w:val="single"/>
        </w:rPr>
        <w:t>Okruhy ke zkoušce: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Teorie edukace žáků s mentálním postižením, terminologická východiska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Osobnost žáka s 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Poradenské služby pro žáky s 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Předškolní vzdělávání dětí s lehkým mentálním postižením. Rámcový vzdělávací program pro předškolní vzdělávání. Přípravné třídy.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Základní vzdělávání žáků s lehkým mentálním postižením. Rámcový vzdělávací program pro základní vzdělávání, část RVP ZV pro žáky se speciálními vzdělávacími potřebami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29F">
        <w:rPr>
          <w:rFonts w:ascii="Times New Roman" w:hAnsi="Times New Roman" w:cs="Times New Roman"/>
          <w:sz w:val="24"/>
          <w:szCs w:val="24"/>
        </w:rPr>
        <w:t>Speciálněpedagogická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 diagnostika se zaměřením na žáka s lehkým mentálním postižením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Didaktické zásady, metody a vyučovací formy. Typy vyučovacích hodin používané v rámci edukace žáka s lehkým mentálním postižením. Struktura přípravy učitele na vyučovací hodinu. 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Specifika výuky počátečního čtení a psaní u žáků s lehkým mentálním postižením. Specifika výuky matematiky u žáků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>Vzdělávací oblasti RVP ZV v rámci edukace žáka s lehkým mentálním postižením.</w:t>
      </w:r>
    </w:p>
    <w:p w:rsidR="00CB329F" w:rsidRPr="00CB329F" w:rsidRDefault="00CB329F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9F">
        <w:rPr>
          <w:rFonts w:ascii="Times New Roman" w:hAnsi="Times New Roman" w:cs="Times New Roman"/>
          <w:sz w:val="24"/>
          <w:szCs w:val="24"/>
        </w:rPr>
        <w:t xml:space="preserve">Střední a celoživotní vzdělávání absolventů základní školy s lehkým mentálním postižením. </w:t>
      </w:r>
    </w:p>
    <w:p w:rsidR="00CB329F" w:rsidRPr="00CB329F" w:rsidRDefault="00F52387" w:rsidP="00CB329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Legislativa týkající </w:t>
      </w:r>
      <w:bookmarkStart w:id="0" w:name="_GoBack"/>
      <w:bookmarkEnd w:id="0"/>
      <w:r w:rsidR="00CB329F" w:rsidRPr="00CB329F">
        <w:rPr>
          <w:rFonts w:ascii="Times New Roman" w:hAnsi="Times New Roman" w:cs="Times New Roman"/>
          <w:sz w:val="24"/>
          <w:szCs w:val="24"/>
        </w:rPr>
        <w:t xml:space="preserve">se školské problematiky edukace žáků s lehkým mentálním postižením. </w:t>
      </w:r>
    </w:p>
    <w:p w:rsidR="00CB329F" w:rsidRDefault="00CB329F" w:rsidP="00720F32">
      <w:pPr>
        <w:spacing w:after="0"/>
        <w:rPr>
          <w:sz w:val="20"/>
          <w:szCs w:val="20"/>
        </w:rPr>
      </w:pPr>
    </w:p>
    <w:p w:rsidR="00CB329F" w:rsidRPr="00CB329F" w:rsidRDefault="00CB329F" w:rsidP="00720F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29F">
        <w:rPr>
          <w:rFonts w:ascii="Times New Roman" w:hAnsi="Times New Roman" w:cs="Times New Roman"/>
          <w:b/>
          <w:sz w:val="24"/>
          <w:szCs w:val="24"/>
          <w:u w:val="single"/>
        </w:rPr>
        <w:t>Literatura povinná:</w:t>
      </w:r>
      <w:r w:rsidRPr="00CB329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B329F">
        <w:rPr>
          <w:rFonts w:ascii="Times New Roman" w:hAnsi="Times New Roman" w:cs="Times New Roman"/>
          <w:sz w:val="24"/>
          <w:szCs w:val="24"/>
        </w:rPr>
        <w:t>•       Bartoňová, M. (2005) Současné trendy v edukaci dětí a žáků se speciálními vzdělávacími potřebami. Brno: MU-MSD.</w:t>
      </w:r>
      <w:r w:rsidRPr="00CB329F">
        <w:rPr>
          <w:rFonts w:ascii="Times New Roman" w:hAnsi="Times New Roman" w:cs="Times New Roman"/>
          <w:sz w:val="24"/>
          <w:szCs w:val="24"/>
        </w:rPr>
        <w:br/>
        <w:t>•       Bartoňová, M., Vítková, M. et al. (2013) Vzdělávání se zaměřením na inkluzivní didaktiku a vyučování žáků se speciálními vzdělávacími potřebami ve škole hlavního vzdělávacího proudu. Brno: MU.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Bartoňová, M.,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Bytešníková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, I., Vítková, M. et. </w:t>
      </w:r>
      <w:proofErr w:type="gramStart"/>
      <w:r w:rsidRPr="00CB329F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CB329F">
        <w:rPr>
          <w:rFonts w:ascii="Times New Roman" w:hAnsi="Times New Roman" w:cs="Times New Roman"/>
          <w:sz w:val="24"/>
          <w:szCs w:val="24"/>
        </w:rPr>
        <w:t xml:space="preserve">. (2012) Dítě se speciálními vzdělávacími potřebami v mateřské škole. Brno: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.</w:t>
      </w:r>
      <w:r w:rsidRPr="00CB329F">
        <w:rPr>
          <w:rFonts w:ascii="Times New Roman" w:hAnsi="Times New Roman" w:cs="Times New Roman"/>
          <w:sz w:val="24"/>
          <w:szCs w:val="24"/>
        </w:rPr>
        <w:br/>
        <w:t>•       Bazalová, B. (2014) Dítě s mentálním postižením a podpora jeho vývoje. Praha: Portál.</w:t>
      </w:r>
      <w:r w:rsidRPr="00CB329F">
        <w:rPr>
          <w:rFonts w:ascii="Times New Roman" w:hAnsi="Times New Roman" w:cs="Times New Roman"/>
          <w:sz w:val="24"/>
          <w:szCs w:val="24"/>
        </w:rPr>
        <w:br/>
        <w:t>•       Dolejší, M. (1996) K psychologii mentálně retardovaných. Praha: Avicenum.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Mertin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, V. (1995) Individuálně vzdělávací program. Praha: Portál.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Michalík, J.,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Baslerová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, P., Felcmanová, L. a kol. (2015) Katalog podpůrných opatření. Pro žáky s potřebou podpory ve vzdělávání z důvodu zdravotního nebo sociálního znevýhodnění. Olomouc: UP.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, J., Vítková, M. et al. (2014) Od edukace k sociální inkluzi osob se zdravotním postižením se zaměřením na mentální postižení. Brno: </w:t>
      </w:r>
      <w:proofErr w:type="gramStart"/>
      <w:r w:rsidRPr="00CB329F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CB329F">
        <w:rPr>
          <w:rFonts w:ascii="Times New Roman" w:hAnsi="Times New Roman" w:cs="Times New Roman"/>
          <w:sz w:val="24"/>
          <w:szCs w:val="24"/>
        </w:rPr>
        <w:t>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Požár, L. (1997)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Psychologia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 osobnosti postihnutých. Bratislava: UK.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Přinosilová, D. (2007) Diagnostika ve speciální pedagogice. Brno: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. </w:t>
      </w:r>
      <w:r w:rsidRPr="00CB329F">
        <w:rPr>
          <w:rFonts w:ascii="Times New Roman" w:hAnsi="Times New Roman" w:cs="Times New Roman"/>
          <w:sz w:val="24"/>
          <w:szCs w:val="24"/>
        </w:rPr>
        <w:br/>
      </w:r>
      <w:r w:rsidRPr="00CB329F">
        <w:rPr>
          <w:rFonts w:ascii="Times New Roman" w:hAnsi="Times New Roman" w:cs="Times New Roman"/>
          <w:sz w:val="24"/>
          <w:szCs w:val="24"/>
        </w:rPr>
        <w:lastRenderedPageBreak/>
        <w:t xml:space="preserve">•      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Rubinštejnová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, S. J. (1987) Psychologie mentálně zaostalého žáka. Praha: SPN.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Vágnerová, M. (2008) Psychopatologie pro pomáhající profese. Praha: Portál. 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Valenta, M., Müller, O. (2012)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. Olomouc: Parta. </w:t>
      </w:r>
      <w:r w:rsidRPr="00CB329F">
        <w:rPr>
          <w:rFonts w:ascii="Times New Roman" w:hAnsi="Times New Roman" w:cs="Times New Roman"/>
          <w:sz w:val="24"/>
          <w:szCs w:val="24"/>
        </w:rPr>
        <w:br/>
      </w:r>
      <w:r w:rsidRPr="00CB329F">
        <w:rPr>
          <w:rFonts w:ascii="Times New Roman" w:hAnsi="Times New Roman" w:cs="Times New Roman"/>
          <w:sz w:val="24"/>
          <w:szCs w:val="24"/>
        </w:rPr>
        <w:br/>
      </w:r>
      <w:r w:rsidRPr="00CB329F">
        <w:rPr>
          <w:rFonts w:ascii="Times New Roman" w:hAnsi="Times New Roman" w:cs="Times New Roman"/>
          <w:b/>
          <w:sz w:val="24"/>
          <w:szCs w:val="24"/>
          <w:u w:val="single"/>
        </w:rPr>
        <w:t>Literatura doporučená: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Bartoňová, M., Bazalová, B.,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, J. (2007)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, D. (2003) Psychologie ve školní praxi. Praha: Portál. 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proofErr w:type="gramStart"/>
      <w:r w:rsidRPr="00CB329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.)  (2010</w:t>
      </w:r>
      <w:proofErr w:type="gramEnd"/>
      <w:r w:rsidRPr="00CB329F">
        <w:rPr>
          <w:rFonts w:ascii="Times New Roman" w:hAnsi="Times New Roman" w:cs="Times New Roman"/>
          <w:sz w:val="24"/>
          <w:szCs w:val="24"/>
        </w:rPr>
        <w:t xml:space="preserve">) Kapitoly ze speciální pedagogiky. 3., přepracované a rozšířené vydání. Brno: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. </w:t>
      </w:r>
      <w:r w:rsidRPr="00CB329F">
        <w:rPr>
          <w:rFonts w:ascii="Times New Roman" w:hAnsi="Times New Roman" w:cs="Times New Roman"/>
          <w:sz w:val="24"/>
          <w:szCs w:val="24"/>
        </w:rPr>
        <w:br/>
        <w:t>•       Valenta, M. a kol. (2015) Slovník speciální pedagogiky. Praha: Portál.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Vašek, V. (1992)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Špeciálnopedagogická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 xml:space="preserve"> diagnostika. Bratislava: SPN.</w:t>
      </w:r>
      <w:r w:rsidRPr="00CB329F">
        <w:rPr>
          <w:rFonts w:ascii="Times New Roman" w:hAnsi="Times New Roman" w:cs="Times New Roman"/>
          <w:sz w:val="24"/>
          <w:szCs w:val="24"/>
        </w:rPr>
        <w:br/>
        <w:t xml:space="preserve">•       Vítek, J., Vítková, M. (2010) Teorie a praxe v edukaci, intervenci, terapii a psychosociální podpoře jedinců se zdravotním postižením se zaměřením na neurologická onemocnění. Brno: </w:t>
      </w:r>
      <w:proofErr w:type="spellStart"/>
      <w:r w:rsidRPr="00CB329F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CB329F">
        <w:rPr>
          <w:rFonts w:ascii="Times New Roman" w:hAnsi="Times New Roman" w:cs="Times New Roman"/>
          <w:sz w:val="24"/>
          <w:szCs w:val="24"/>
        </w:rPr>
        <w:t>.</w:t>
      </w:r>
    </w:p>
    <w:p w:rsidR="00CB329F" w:rsidRPr="00CB329F" w:rsidRDefault="00CB32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329F" w:rsidRPr="00CB329F" w:rsidSect="000B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CAF"/>
    <w:multiLevelType w:val="hybridMultilevel"/>
    <w:tmpl w:val="A5BE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62896"/>
    <w:multiLevelType w:val="hybridMultilevel"/>
    <w:tmpl w:val="7414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31"/>
    <w:rsid w:val="000B593C"/>
    <w:rsid w:val="000D6531"/>
    <w:rsid w:val="000F30B3"/>
    <w:rsid w:val="00296194"/>
    <w:rsid w:val="0041407C"/>
    <w:rsid w:val="00662EA5"/>
    <w:rsid w:val="00720F32"/>
    <w:rsid w:val="007C3540"/>
    <w:rsid w:val="00893915"/>
    <w:rsid w:val="00980D0C"/>
    <w:rsid w:val="009A19E3"/>
    <w:rsid w:val="00B213FA"/>
    <w:rsid w:val="00CB329F"/>
    <w:rsid w:val="00D51429"/>
    <w:rsid w:val="00D62DAF"/>
    <w:rsid w:val="00F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65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4</cp:revision>
  <dcterms:created xsi:type="dcterms:W3CDTF">2016-04-14T11:37:00Z</dcterms:created>
  <dcterms:modified xsi:type="dcterms:W3CDTF">2016-04-14T11:39:00Z</dcterms:modified>
</cp:coreProperties>
</file>