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89" w:rsidRPr="002B72B4" w:rsidRDefault="00033F89" w:rsidP="002B72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72B4">
        <w:rPr>
          <w:rFonts w:ascii="Times New Roman" w:hAnsi="Times New Roman" w:cs="Times New Roman"/>
          <w:b/>
          <w:sz w:val="28"/>
          <w:szCs w:val="28"/>
          <w:u w:val="single"/>
        </w:rPr>
        <w:t>Speciálně pedagogická diagnostika psychopedická</w:t>
      </w:r>
      <w:r w:rsidR="002B7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žáků s LMP</w:t>
      </w:r>
    </w:p>
    <w:p w:rsidR="00033F89" w:rsidRPr="002B72B4" w:rsidRDefault="00033F89" w:rsidP="002B72B4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 případě osob s mentálním postižením hovoříme o speciálně pedagogické (psychopedické) diagnostice, jež se zabývá rozpoznáním podmínek, prostředků, efektivity edukace, sociální terapií a akulturací klientů s mentálním či jiným duševním postižením. </w:t>
      </w:r>
    </w:p>
    <w:p w:rsidR="00033F89" w:rsidRPr="002B72B4" w:rsidRDefault="00033F89" w:rsidP="002B72B4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Důležitou charakteristikou diagnostiky je komplexní interdisciplinární přístup. Jedná se především o týmovou spolupráci lékaře, psychologa, speciálního pedagoga, sociálního pracovníka či dalších odborníků.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Nejfrekventovanější je spojení speciálního pedagoga a psychologa, podílí se také pedopsychiatr, neurolog, logoped.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Psychopedická diagnostika by se měla zaměřovat především na individuální schopnosti jedince, jeho silné stránky, a ne pouze na to, co člověk neumí a srovnání výkonu daného jedince s výsledky běžné populace.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Současné pojetí diagnostiky koresponduje se současným pojetím osobnosti člověka s mentálním postižením, ve kterém respektujeme jedince s mentálním postižením jako osobnost s potenciálem dalšího vývoje.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V České republice prování komplexní diagnostiku žáka (speciálně pedagogickou a psychologickou) speciálně pedagogická centra SPC (Příloha č. 2 k vyhlášce č. 72/2005 Sb., ve znění pozdějších předpisů).</w:t>
      </w:r>
    </w:p>
    <w:p w:rsidR="00033F89" w:rsidRPr="002B72B4" w:rsidRDefault="00033F89" w:rsidP="00033F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72B4">
        <w:rPr>
          <w:rFonts w:ascii="Times New Roman" w:hAnsi="Times New Roman" w:cs="Times New Roman"/>
          <w:b/>
          <w:sz w:val="24"/>
          <w:szCs w:val="24"/>
          <w:u w:val="single"/>
        </w:rPr>
        <w:t>Diferenciální diagnostika</w:t>
      </w:r>
      <w:r w:rsidR="002B72B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V případě MP je jejím úkolem odlišit tuto poruchu od stavů, které ji mohou napodobovat, což jsou především: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Smyslové vady (vady sluchu)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Poruchy řeči (vývojová dysfázie, mutismus)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Syndrom ADHD, ADD a specifické poruchy učení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Psychická či kulturní deprivace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Syndrom týraného či zneužívaného dítěte</w:t>
      </w:r>
    </w:p>
    <w:p w:rsidR="00033F89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Jiné duševní poruchy typu pervazivní vývojové poruchy, dětské schizofrenie aj.</w:t>
      </w:r>
    </w:p>
    <w:p w:rsidR="002B72B4" w:rsidRPr="002B72B4" w:rsidRDefault="002B72B4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89C" w:rsidRPr="002B72B4" w:rsidRDefault="00033F89" w:rsidP="00033F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72B4">
        <w:rPr>
          <w:rFonts w:ascii="Times New Roman" w:hAnsi="Times New Roman" w:cs="Times New Roman"/>
          <w:b/>
          <w:sz w:val="24"/>
          <w:szCs w:val="24"/>
          <w:u w:val="single"/>
        </w:rPr>
        <w:t>Diagnostické metody</w:t>
      </w:r>
      <w:r w:rsidR="002B72B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89C">
        <w:rPr>
          <w:rFonts w:ascii="Times New Roman" w:hAnsi="Times New Roman" w:cs="Times New Roman"/>
          <w:b/>
          <w:sz w:val="24"/>
          <w:szCs w:val="24"/>
          <w:u w:val="single"/>
        </w:rPr>
        <w:t>Klinické metody</w:t>
      </w:r>
      <w:r w:rsidRPr="002B72B4">
        <w:rPr>
          <w:rFonts w:ascii="Times New Roman" w:hAnsi="Times New Roman" w:cs="Times New Roman"/>
          <w:sz w:val="24"/>
          <w:szCs w:val="24"/>
        </w:rPr>
        <w:t xml:space="preserve"> </w:t>
      </w:r>
      <w:r w:rsidR="00FB189C">
        <w:rPr>
          <w:rFonts w:ascii="Times New Roman" w:hAnsi="Times New Roman" w:cs="Times New Roman"/>
          <w:sz w:val="24"/>
          <w:szCs w:val="24"/>
        </w:rPr>
        <w:t xml:space="preserve"> - </w:t>
      </w:r>
      <w:r w:rsidRPr="002B72B4">
        <w:rPr>
          <w:rFonts w:ascii="Times New Roman" w:hAnsi="Times New Roman" w:cs="Times New Roman"/>
          <w:sz w:val="24"/>
          <w:szCs w:val="24"/>
        </w:rPr>
        <w:t>nejsou vázány přísnými pravidly, jsou pružné a individuálnější: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anamnéza,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pozorování,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dotazník, rozhovor,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analýza produktů činnosti, </w:t>
      </w:r>
    </w:p>
    <w:p w:rsidR="00033F89" w:rsidRDefault="00033F89" w:rsidP="00856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kazuistika. </w:t>
      </w:r>
    </w:p>
    <w:p w:rsidR="0085672C" w:rsidRDefault="0085672C" w:rsidP="00856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89C" w:rsidRPr="00FB189C" w:rsidRDefault="00FB189C" w:rsidP="00FB189C">
      <w:pPr>
        <w:rPr>
          <w:rFonts w:ascii="Times New Roman" w:hAnsi="Times New Roman" w:cs="Times New Roman"/>
          <w:sz w:val="24"/>
          <w:szCs w:val="24"/>
        </w:rPr>
      </w:pPr>
      <w:r w:rsidRPr="00FB189C">
        <w:rPr>
          <w:rFonts w:ascii="Times New Roman" w:hAnsi="Times New Roman" w:cs="Times New Roman"/>
          <w:b/>
          <w:sz w:val="24"/>
          <w:szCs w:val="24"/>
          <w:u w:val="single"/>
        </w:rPr>
        <w:t>Testové metody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B189C">
        <w:rPr>
          <w:rFonts w:ascii="Times New Roman" w:hAnsi="Times New Roman" w:cs="Times New Roman"/>
          <w:sz w:val="24"/>
          <w:szCs w:val="24"/>
        </w:rPr>
        <w:t xml:space="preserve"> jsou standardizované, všem osobám je předkládán stejný materiál, za stejných podmínek a jsou vyhodnocovány na základě norem pro danou populaci:</w:t>
      </w:r>
    </w:p>
    <w:p w:rsidR="002B72B4" w:rsidRPr="002B72B4" w:rsidRDefault="00FB189C" w:rsidP="002B72B4">
      <w:pPr>
        <w:rPr>
          <w:rFonts w:ascii="Times New Roman" w:hAnsi="Times New Roman" w:cs="Times New Roman"/>
          <w:sz w:val="24"/>
          <w:szCs w:val="24"/>
        </w:rPr>
      </w:pPr>
      <w:r w:rsidRPr="00FB189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B189C">
        <w:rPr>
          <w:rFonts w:ascii="Times New Roman" w:hAnsi="Times New Roman" w:cs="Times New Roman"/>
          <w:sz w:val="24"/>
          <w:szCs w:val="24"/>
        </w:rPr>
        <w:tab/>
        <w:t>testy obecných schopností, testy speciálních schopností, testy osobnosti, sociometrické testy.</w:t>
      </w:r>
    </w:p>
    <w:p w:rsidR="00033F89" w:rsidRPr="002B72B4" w:rsidRDefault="00033F89" w:rsidP="00033F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72B4">
        <w:rPr>
          <w:rFonts w:ascii="Times New Roman" w:hAnsi="Times New Roman" w:cs="Times New Roman"/>
          <w:b/>
          <w:sz w:val="24"/>
          <w:szCs w:val="24"/>
          <w:u w:val="single"/>
        </w:rPr>
        <w:t>Diagnostické metody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72B4">
        <w:rPr>
          <w:rFonts w:ascii="Times New Roman" w:hAnsi="Times New Roman" w:cs="Times New Roman"/>
          <w:i/>
          <w:sz w:val="24"/>
          <w:szCs w:val="24"/>
        </w:rPr>
        <w:t>Metody obecné: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osobní anamnéza,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rodinná anamnéza,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anamnéza prostředí,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katamnéza.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72B4">
        <w:rPr>
          <w:rFonts w:ascii="Times New Roman" w:hAnsi="Times New Roman" w:cs="Times New Roman"/>
          <w:i/>
          <w:sz w:val="24"/>
          <w:szCs w:val="24"/>
        </w:rPr>
        <w:t>Metody speciální: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pozorování,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rozhovor, dotazník,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diagnostické zkoušení,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testové metody,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kazuistika neboli případová studie,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rozbor výsledků činnosti, </w:t>
      </w:r>
    </w:p>
    <w:p w:rsidR="00033F89" w:rsidRPr="002B72B4" w:rsidRDefault="00033F89" w:rsidP="002B7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přístrojové metody.</w:t>
      </w:r>
    </w:p>
    <w:p w:rsidR="0085672C" w:rsidRDefault="0085672C" w:rsidP="00033F89">
      <w:pPr>
        <w:rPr>
          <w:rFonts w:ascii="Times New Roman" w:hAnsi="Times New Roman" w:cs="Times New Roman"/>
          <w:sz w:val="24"/>
          <w:szCs w:val="24"/>
        </w:rPr>
      </w:pPr>
    </w:p>
    <w:p w:rsidR="00033F89" w:rsidRPr="00683CF4" w:rsidRDefault="00033F89" w:rsidP="00683CF4">
      <w:pPr>
        <w:rPr>
          <w:rFonts w:ascii="Times New Roman" w:hAnsi="Times New Roman" w:cs="Times New Roman"/>
          <w:b/>
          <w:sz w:val="24"/>
          <w:szCs w:val="24"/>
        </w:rPr>
      </w:pPr>
      <w:r w:rsidRPr="00683CF4">
        <w:rPr>
          <w:rFonts w:ascii="Times New Roman" w:hAnsi="Times New Roman" w:cs="Times New Roman"/>
          <w:b/>
          <w:sz w:val="24"/>
          <w:szCs w:val="24"/>
        </w:rPr>
        <w:t>Testy specifických schopností – sociálních schopností</w:t>
      </w:r>
      <w:r w:rsidRPr="002B7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Tyto dovednosti lze zjišťovat pozorováním, exploračními metodami či případovými studiemi. </w:t>
      </w:r>
    </w:p>
    <w:p w:rsidR="00033F89" w:rsidRPr="00683CF4" w:rsidRDefault="00033F89" w:rsidP="00683CF4">
      <w:pPr>
        <w:rPr>
          <w:rFonts w:ascii="Times New Roman" w:hAnsi="Times New Roman" w:cs="Times New Roman"/>
          <w:b/>
          <w:sz w:val="24"/>
          <w:szCs w:val="24"/>
        </w:rPr>
      </w:pPr>
      <w:r w:rsidRPr="00683CF4">
        <w:rPr>
          <w:rFonts w:ascii="Times New Roman" w:hAnsi="Times New Roman" w:cs="Times New Roman"/>
          <w:b/>
          <w:sz w:val="24"/>
          <w:szCs w:val="24"/>
        </w:rPr>
        <w:t>Testy specifických schopností – citová oblast</w:t>
      </w:r>
      <w:r w:rsidRPr="002B7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Metody pro zjištění citové oblasti jsou stejné, jako při zjišťování sociálních schopností, navíc lze využít hru a kresbu jako diagnostickou situaci nebo dramatizaci.</w:t>
      </w:r>
    </w:p>
    <w:p w:rsidR="00033F89" w:rsidRPr="00683CF4" w:rsidRDefault="00033F89" w:rsidP="00033F89">
      <w:pPr>
        <w:rPr>
          <w:rFonts w:ascii="Times New Roman" w:hAnsi="Times New Roman" w:cs="Times New Roman"/>
          <w:b/>
          <w:sz w:val="24"/>
          <w:szCs w:val="24"/>
        </w:rPr>
      </w:pPr>
      <w:r w:rsidRPr="00683CF4">
        <w:rPr>
          <w:rFonts w:ascii="Times New Roman" w:hAnsi="Times New Roman" w:cs="Times New Roman"/>
          <w:b/>
          <w:sz w:val="24"/>
          <w:szCs w:val="24"/>
        </w:rPr>
        <w:t>Testy specifických schopností – zraková percepce</w:t>
      </w:r>
    </w:p>
    <w:p w:rsidR="00033F89" w:rsidRPr="002B72B4" w:rsidRDefault="00033F89" w:rsidP="00683CF4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Jednou z metod je Edfeldův reverzní test, jehož cílem je zjistit nezralost zrakového vnímání dítěte, způsobeného organickým poškozením CNS. </w:t>
      </w:r>
    </w:p>
    <w:p w:rsidR="00683CF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Vývojový test zrakového vnímání M. Frostigové zjišťuje nejen úroveň vizuální percepce, ale také úroveň senzomotorické koordinace a manuální zručnost. </w:t>
      </w:r>
    </w:p>
    <w:p w:rsidR="00033F89" w:rsidRPr="00683CF4" w:rsidRDefault="00033F89" w:rsidP="00033F89">
      <w:pPr>
        <w:rPr>
          <w:rFonts w:ascii="Times New Roman" w:hAnsi="Times New Roman" w:cs="Times New Roman"/>
          <w:b/>
          <w:sz w:val="24"/>
          <w:szCs w:val="24"/>
        </w:rPr>
      </w:pPr>
      <w:r w:rsidRPr="00683CF4">
        <w:rPr>
          <w:rFonts w:ascii="Times New Roman" w:hAnsi="Times New Roman" w:cs="Times New Roman"/>
          <w:b/>
          <w:sz w:val="24"/>
          <w:szCs w:val="24"/>
        </w:rPr>
        <w:t>Testy specifických schopností – sluchová percepce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Využívají dvě zkoušky, které upravil Z. Matějček. </w:t>
      </w:r>
    </w:p>
    <w:p w:rsidR="00033F89" w:rsidRPr="00683CF4" w:rsidRDefault="00033F89" w:rsidP="00683CF4">
      <w:pPr>
        <w:rPr>
          <w:rFonts w:ascii="Times New Roman" w:hAnsi="Times New Roman" w:cs="Times New Roman"/>
          <w:b/>
          <w:sz w:val="24"/>
          <w:szCs w:val="24"/>
        </w:rPr>
      </w:pPr>
      <w:r w:rsidRPr="00683CF4">
        <w:rPr>
          <w:rFonts w:ascii="Times New Roman" w:hAnsi="Times New Roman" w:cs="Times New Roman"/>
          <w:b/>
          <w:sz w:val="24"/>
          <w:szCs w:val="24"/>
        </w:rPr>
        <w:t>Testy specifických schopností – motorika a grafomotorika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Klasickou metodou je Motometrická škála Ozereckého, která byla upravena Göllnitzem.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Mezi dalšími metodami lze zmínit Test rovnováhy a pohybové koordinace (Kábele) nebo Test na určení svalové síly (Lowett).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Pro zjištění jemné motoriky lze využít v mladším věku skládačky, kostky, puzzle, omalovánky či práci s jiným výtvarným nebo přírodním materiálem.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Dále zkoušky založené na manuální zručnosti (Walterova a Poppelreuterova zkouška, Dexterimetr, Šrouby, Vidly).</w:t>
      </w:r>
    </w:p>
    <w:p w:rsidR="00033F89" w:rsidRPr="008F2CAE" w:rsidRDefault="00033F89" w:rsidP="008F2CAE">
      <w:pPr>
        <w:rPr>
          <w:rFonts w:ascii="Times New Roman" w:hAnsi="Times New Roman" w:cs="Times New Roman"/>
          <w:b/>
          <w:sz w:val="24"/>
          <w:szCs w:val="24"/>
        </w:rPr>
      </w:pPr>
      <w:r w:rsidRPr="00683CF4">
        <w:rPr>
          <w:rFonts w:ascii="Times New Roman" w:hAnsi="Times New Roman" w:cs="Times New Roman"/>
          <w:b/>
          <w:sz w:val="24"/>
          <w:szCs w:val="24"/>
        </w:rPr>
        <w:t>Testy specifických schopností – lateralita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Vyšetření laterality se provádí pomocí Žlabovy a Matějčkovy zkoušky laterality. Soubor zkoušek obsahuje úkoly pro zjištění laterality horní končetiny, dolní končetiny, oka a ucha. Zjištění laterality ruky a vzájemné souvislosti mezi lateralitou smyslových orgánů a ruky je důležité pro nácvik čtení a psaní. </w:t>
      </w:r>
    </w:p>
    <w:p w:rsidR="00033F89" w:rsidRPr="009222D2" w:rsidRDefault="00033F89" w:rsidP="009222D2">
      <w:pPr>
        <w:rPr>
          <w:rFonts w:ascii="Times New Roman" w:hAnsi="Times New Roman" w:cs="Times New Roman"/>
          <w:b/>
          <w:sz w:val="24"/>
          <w:szCs w:val="24"/>
        </w:rPr>
      </w:pPr>
      <w:r w:rsidRPr="008F2CAE">
        <w:rPr>
          <w:rFonts w:ascii="Times New Roman" w:hAnsi="Times New Roman" w:cs="Times New Roman"/>
          <w:b/>
          <w:sz w:val="24"/>
          <w:szCs w:val="24"/>
        </w:rPr>
        <w:t>Testy specifických schopností – sebeobslužné činnosti</w:t>
      </w:r>
      <w:r w:rsidRPr="002B7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V rámci diagnostiky sebeobslužných činností se soustředíme na stravování, hygienu, oblékání a obouvání.</w:t>
      </w:r>
    </w:p>
    <w:p w:rsidR="00033F89" w:rsidRPr="009222D2" w:rsidRDefault="00033F89" w:rsidP="009222D2">
      <w:pPr>
        <w:rPr>
          <w:rFonts w:ascii="Times New Roman" w:hAnsi="Times New Roman" w:cs="Times New Roman"/>
          <w:b/>
          <w:sz w:val="24"/>
          <w:szCs w:val="24"/>
        </w:rPr>
      </w:pPr>
      <w:r w:rsidRPr="009222D2">
        <w:rPr>
          <w:rFonts w:ascii="Times New Roman" w:hAnsi="Times New Roman" w:cs="Times New Roman"/>
          <w:b/>
          <w:sz w:val="24"/>
          <w:szCs w:val="24"/>
        </w:rPr>
        <w:t>Testy specifických schopností – pozornost a paměť</w:t>
      </w:r>
      <w:r w:rsidRPr="002B7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 rámci diagnostiky pozornosti se soustředíme na celkovou úroveň pozornosti i její individuální charakteristiky, kterými jsou například ulpívavost, vázanost na podněty, odolnost vůči rušivým vlivům, adaptace na nové podněty, vytrvalost nebo výkyvy pozornosti.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Co se týče paměti, sledujeme paměť verbální, pro jejíž vyšetření lze využít Pražský dětský Wechslerův test či Standford-Bintetův test.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Vizuální paměť (neverbální) lze sledovat též pomocí Wechslerových zkoušek a Standford-Binetova testu, ale také prostřednictvím Rey-Osterriethovy komplexní figury. V tomto případě se jedná o schopnost kresebné reprodukce předkládaných předloh.</w:t>
      </w:r>
    </w:p>
    <w:p w:rsidR="00033F89" w:rsidRPr="009222D2" w:rsidRDefault="00033F89" w:rsidP="00033F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2D2">
        <w:rPr>
          <w:rFonts w:ascii="Times New Roman" w:hAnsi="Times New Roman" w:cs="Times New Roman"/>
          <w:b/>
          <w:sz w:val="24"/>
          <w:szCs w:val="24"/>
          <w:u w:val="single"/>
        </w:rPr>
        <w:t>Diagnostika – jedinců s</w:t>
      </w:r>
      <w:r w:rsidR="009222D2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9222D2">
        <w:rPr>
          <w:rFonts w:ascii="Times New Roman" w:hAnsi="Times New Roman" w:cs="Times New Roman"/>
          <w:b/>
          <w:sz w:val="24"/>
          <w:szCs w:val="24"/>
          <w:u w:val="single"/>
        </w:rPr>
        <w:t>MP</w:t>
      </w:r>
      <w:r w:rsidR="009222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Vymezení mentálního postižení podle Americké asociace mentálního a vývojového postižení, uveřejněné v jedenácté revizi Manuálu Mentální retardace, vydaném v roce 2010 charakterizuje mentální postižení (Intellectual Disability) jako významné snížení: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intelektových funkcí,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adaptačního chování,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</w:p>
    <w:p w:rsidR="00033F89" w:rsidRPr="009222D2" w:rsidRDefault="00033F89" w:rsidP="00033F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2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Diagnostika – intelektových funkcí</w:t>
      </w:r>
      <w:r w:rsidR="009222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Testy inteligence patří mezi nejstarší testové metody.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Jejich význam spočívá v tom, že zjišťují důležitou stránku osobnosti, kterou je všeobecná inteligence.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Provádění inteligenčních testů klade na psychologa velké nároky, jelikož jde o výkonový test, který závisí na správném navázání kontaktu, pozornosti, motivaci a podání maximálního výkonu vyšetřovaného.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při hodnocení testů inteligence se výkon jedince porovnává s výkonem srovnatelné populace stejného věku a zázemí. </w:t>
      </w:r>
    </w:p>
    <w:p w:rsidR="00033F89" w:rsidRPr="002B72B4" w:rsidRDefault="00033F89" w:rsidP="009222D2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Testy rozumových schopností se nejčastěji používají u dětí, za účelem poznání možností jejich vzdělávání. </w:t>
      </w:r>
    </w:p>
    <w:p w:rsidR="00033F89" w:rsidRPr="009222D2" w:rsidRDefault="00033F89" w:rsidP="00033F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2D2">
        <w:rPr>
          <w:rFonts w:ascii="Times New Roman" w:hAnsi="Times New Roman" w:cs="Times New Roman"/>
          <w:b/>
          <w:sz w:val="24"/>
          <w:szCs w:val="24"/>
          <w:u w:val="single"/>
        </w:rPr>
        <w:t>Diagnostika – intelektových funkcí – kvantitativní hledisko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 xml:space="preserve">K diagnostice inteligence se používá nejčastěji: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Standford-Binetova zkouška.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Wechslerovy zkoušky inteligence.</w:t>
      </w:r>
    </w:p>
    <w:p w:rsidR="00033F89" w:rsidRPr="00F91047" w:rsidRDefault="00033F89" w:rsidP="00033F89">
      <w:pPr>
        <w:rPr>
          <w:rFonts w:ascii="Times New Roman" w:hAnsi="Times New Roman" w:cs="Times New Roman"/>
          <w:b/>
          <w:sz w:val="24"/>
          <w:szCs w:val="24"/>
        </w:rPr>
      </w:pPr>
      <w:r w:rsidRPr="00F91047">
        <w:rPr>
          <w:rFonts w:ascii="Times New Roman" w:hAnsi="Times New Roman" w:cs="Times New Roman"/>
          <w:b/>
          <w:sz w:val="24"/>
          <w:szCs w:val="24"/>
        </w:rPr>
        <w:t>Diagnostika – Standford-Binetova zkouška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 současné době se u nás užívá IV. revize Standford-Binetova testu obsahující 15 subtestů, přičemž každý subtest měří odlišné schopnosti ve čtyřech oblastech: </w:t>
      </w:r>
    </w:p>
    <w:p w:rsidR="00033F89" w:rsidRPr="002B72B4" w:rsidRDefault="00033F89" w:rsidP="00F91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verbální myšlení, </w:t>
      </w:r>
    </w:p>
    <w:p w:rsidR="00033F89" w:rsidRPr="002B72B4" w:rsidRDefault="00033F89" w:rsidP="00F91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abstraktně-vizuální myšlení, </w:t>
      </w:r>
    </w:p>
    <w:p w:rsidR="00033F89" w:rsidRPr="002B72B4" w:rsidRDefault="00033F89" w:rsidP="00F91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kvantitativní myšlení,</w:t>
      </w:r>
    </w:p>
    <w:p w:rsidR="00033F89" w:rsidRPr="002B72B4" w:rsidRDefault="00033F89" w:rsidP="00F91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krátkodobá paměť.</w:t>
      </w:r>
    </w:p>
    <w:p w:rsidR="00033F89" w:rsidRPr="002B72B4" w:rsidRDefault="00033F89" w:rsidP="00F910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F89" w:rsidRPr="00F91047" w:rsidRDefault="00033F89" w:rsidP="00033F89">
      <w:pPr>
        <w:rPr>
          <w:rFonts w:ascii="Times New Roman" w:hAnsi="Times New Roman" w:cs="Times New Roman"/>
          <w:b/>
          <w:sz w:val="24"/>
          <w:szCs w:val="24"/>
        </w:rPr>
      </w:pPr>
      <w:r w:rsidRPr="00F91047">
        <w:rPr>
          <w:rFonts w:ascii="Times New Roman" w:hAnsi="Times New Roman" w:cs="Times New Roman"/>
          <w:b/>
          <w:sz w:val="24"/>
          <w:szCs w:val="24"/>
        </w:rPr>
        <w:t>Diagnostika – Wechslerovy zkoušky inteligence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U nás se používají v současnosti Weschlerovy testy:</w:t>
      </w:r>
    </w:p>
    <w:p w:rsidR="00033F89" w:rsidRPr="002B72B4" w:rsidRDefault="00033F89" w:rsidP="00F91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Pražský dětský Wechslerův test (PDW test), </w:t>
      </w:r>
    </w:p>
    <w:p w:rsidR="00F91047" w:rsidRDefault="00033F89" w:rsidP="00F91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WISC-III pro děti a WAIS-R a WAIS-III pro adolescenty a dospělé.</w:t>
      </w:r>
    </w:p>
    <w:p w:rsidR="00033F89" w:rsidRPr="002B72B4" w:rsidRDefault="00033F89" w:rsidP="00F910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 xml:space="preserve">PDW test byl publikován v úpravě Kubičky, Bursíka a Jiráska v roce 1973, a pozměněn pro účely našeho kulturního prostředí.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 xml:space="preserve">Je určen pro děti od 5 do 16 let. Obsahuje základní i doplňkové stubtesty.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Doporučuje se provést všech 10 základních subtestů, i když pořadí subtestů v této verzi není předepsáno. Je tedy možné střídat verbální a neverbální subtesty, nebo předložit najednou celou verbální či neverbální část.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lastRenderedPageBreak/>
        <w:t>Doplňkové subtesty jsou užívány pouze v případě, že byl některý ze základních subtestů znehodnocen</w:t>
      </w:r>
    </w:p>
    <w:p w:rsidR="00033F89" w:rsidRPr="00F91047" w:rsidRDefault="00033F89" w:rsidP="00033F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047">
        <w:rPr>
          <w:rFonts w:ascii="Times New Roman" w:hAnsi="Times New Roman" w:cs="Times New Roman"/>
          <w:b/>
          <w:sz w:val="24"/>
          <w:szCs w:val="24"/>
          <w:u w:val="single"/>
        </w:rPr>
        <w:t>Diagnostika – adaptivního chování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 xml:space="preserve">Představuje tři typy dovedností: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Pojmové myšlení – jazykové schopnosti, gramotnost, představy o počtu peněž, o čase, o číslech, sebeovládání.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Sociální dovednosti – vztahy mezi lidmi, sociální zodpovědnost, sebevědomí, řešení sociálních problémů, schopnost podřídit se společenským pravidlům, schopnost odolat nástrahám.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Praktické dovednosti – sebeobsluha, pracovní dovednosti, péče o zdraví, cestování, denní řád, bezpečnost, manipulace s penězi, používání telefonu.</w:t>
      </w:r>
    </w:p>
    <w:p w:rsidR="00033F89" w:rsidRPr="002B72B4" w:rsidRDefault="00033F89" w:rsidP="0076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Vinelandská škála sociální zralosti se v našich podmínkách používá ve věku od 3 do 9 let, a to jak u dětí s mentální retardací, tak s jinými druhy postižení.</w:t>
      </w:r>
    </w:p>
    <w:p w:rsidR="00033F89" w:rsidRPr="002B72B4" w:rsidRDefault="00033F89" w:rsidP="00762D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Günzburgova škála je určena především pro žáky s těžkým postižením. Lze ji nazvat také jako P-A-C archy Günzburga. </w:t>
      </w:r>
    </w:p>
    <w:p w:rsidR="00033F89" w:rsidRPr="002B72B4" w:rsidRDefault="00033F89" w:rsidP="00762DEF">
      <w:pPr>
        <w:rPr>
          <w:rFonts w:ascii="Times New Roman" w:hAnsi="Times New Roman" w:cs="Times New Roman"/>
          <w:sz w:val="24"/>
          <w:szCs w:val="24"/>
        </w:rPr>
      </w:pPr>
    </w:p>
    <w:p w:rsidR="00033F89" w:rsidRPr="00762DEF" w:rsidRDefault="00033F89" w:rsidP="00033F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DEF">
        <w:rPr>
          <w:rFonts w:ascii="Times New Roman" w:hAnsi="Times New Roman" w:cs="Times New Roman"/>
          <w:b/>
          <w:sz w:val="24"/>
          <w:szCs w:val="24"/>
          <w:u w:val="single"/>
        </w:rPr>
        <w:t>Diagnostika – hodnocení diagnostiky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Testy intelektových schopností jsou tvořeny jednotlivými subtesty, které lze rozdělit na verbální a neverbální.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Verbální úkoly zahrnují slovní zásobu, vědomosti o světě, praktický a početní úsudek, slovní krátkodobou paměť a schopnost nakládat s pojmy.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V neverbálních subtestech hraje důležitou roli percepční analýza a syntéza, manuální zručnost, vizuálně-motorická koordinace, prostorová orientace a názorné poznání.</w:t>
      </w:r>
    </w:p>
    <w:p w:rsidR="00033F89" w:rsidRPr="002B72B4" w:rsidRDefault="00033F89" w:rsidP="00762DEF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Verbální část PDW testu obsahuje vědomosti, porozumění, počty, podobnosti, slovník a opakování čísel. Názorová část PDW testu obsahuje doplnění obrázků, řazení obrázků, kostky, skládanky, symboly a bludiště.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U jedinců s mentální retardací způsobenou na familiárním podkladě (vlivy dědičnosti a působení negativních vnějších podmínek prostředí) se vyskytuje rovnoměrné snížení výkonů ve verbálních i adaptačních složkách.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U jedinců s mentální retardací na podkladě organického poškození CNS můžeme pozorovat nerovnoměrné výsledky ve verbálních a neverbálních funkcích (verbální bývají lepší).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Děti, jež mají snížené rozumové schopnosti vlivem nepodnětného prostředí, mívají lepší výsledky v neverbálních testech.</w:t>
      </w:r>
    </w:p>
    <w:p w:rsidR="00033F89" w:rsidRPr="002B72B4" w:rsidRDefault="00033F89" w:rsidP="00762DEF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Jedinci s mentální retardací v některých diagnostických zkouškách naprosto selhávají, v jiných mohou mít až nadprůměrný výkon.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Diferenciální diagnostika – IQ nižší než 90-85 a vyšší než 70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lehčí podprůměr IQ 95-90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výrazný podprůměr IQ 90-85, který však patří do širší normy a nejde o patologický stav.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>Pásmo IQ 85-70 hraniční stav neboli slaboduchost (Koluchová, Morávek 1990).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výrazně podprůměrné (slaboduché) děti, které spadají ještě do širší normy (IQ do 85). </w:t>
      </w:r>
    </w:p>
    <w:p w:rsidR="00033F89" w:rsidRPr="002B72B4" w:rsidRDefault="00033F89" w:rsidP="00033F89">
      <w:pPr>
        <w:rPr>
          <w:rFonts w:ascii="Times New Roman" w:hAnsi="Times New Roman" w:cs="Times New Roman"/>
          <w:sz w:val="24"/>
          <w:szCs w:val="24"/>
        </w:rPr>
      </w:pPr>
      <w:r w:rsidRPr="002B72B4">
        <w:rPr>
          <w:rFonts w:ascii="Times New Roman" w:hAnsi="Times New Roman" w:cs="Times New Roman"/>
          <w:sz w:val="24"/>
          <w:szCs w:val="24"/>
        </w:rPr>
        <w:t>•</w:t>
      </w:r>
      <w:r w:rsidRPr="002B72B4">
        <w:rPr>
          <w:rFonts w:ascii="Times New Roman" w:hAnsi="Times New Roman" w:cs="Times New Roman"/>
          <w:sz w:val="24"/>
          <w:szCs w:val="24"/>
        </w:rPr>
        <w:tab/>
        <w:t xml:space="preserve">hraniční pásmo mentální retardace (IQ od 85 do 70) (Matulay a kol. 1986) </w:t>
      </w:r>
    </w:p>
    <w:p w:rsidR="00033F89" w:rsidRPr="002B72B4" w:rsidRDefault="00033F89" w:rsidP="00762DEF">
      <w:pPr>
        <w:rPr>
          <w:rFonts w:ascii="Times New Roman" w:hAnsi="Times New Roman" w:cs="Times New Roman"/>
          <w:sz w:val="24"/>
          <w:szCs w:val="24"/>
        </w:rPr>
      </w:pPr>
    </w:p>
    <w:p w:rsidR="00EC26FE" w:rsidRPr="002B72B4" w:rsidRDefault="00EC26FE" w:rsidP="00762DEF">
      <w:pPr>
        <w:rPr>
          <w:rFonts w:ascii="Times New Roman" w:hAnsi="Times New Roman" w:cs="Times New Roman"/>
          <w:sz w:val="24"/>
          <w:szCs w:val="24"/>
        </w:rPr>
      </w:pPr>
    </w:p>
    <w:sectPr w:rsidR="00EC26FE" w:rsidRPr="002B72B4" w:rsidSect="00EC2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3F89"/>
    <w:rsid w:val="00033F89"/>
    <w:rsid w:val="001D3B7C"/>
    <w:rsid w:val="002B72B4"/>
    <w:rsid w:val="00683CF4"/>
    <w:rsid w:val="0070636D"/>
    <w:rsid w:val="00762DEF"/>
    <w:rsid w:val="0085672C"/>
    <w:rsid w:val="008F2CAE"/>
    <w:rsid w:val="009222D2"/>
    <w:rsid w:val="00EC26FE"/>
    <w:rsid w:val="00F91047"/>
    <w:rsid w:val="00FB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1403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</dc:creator>
  <cp:lastModifiedBy>Chaloupkova</cp:lastModifiedBy>
  <cp:revision>2</cp:revision>
  <dcterms:created xsi:type="dcterms:W3CDTF">2012-10-16T11:25:00Z</dcterms:created>
  <dcterms:modified xsi:type="dcterms:W3CDTF">2012-10-16T11:25:00Z</dcterms:modified>
</cp:coreProperties>
</file>