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vtlseznamzvraznn6"/>
        <w:tblW w:w="0" w:type="auto"/>
        <w:tblInd w:w="0" w:type="dxa"/>
        <w:tblLook w:val="04A0" w:firstRow="1" w:lastRow="0" w:firstColumn="1" w:lastColumn="0" w:noHBand="0" w:noVBand="1"/>
      </w:tblPr>
      <w:tblGrid>
        <w:gridCol w:w="1517"/>
        <w:gridCol w:w="1961"/>
        <w:gridCol w:w="3235"/>
        <w:gridCol w:w="3352"/>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jc w:val="center"/>
              <w:rPr>
                <w:rFonts w:ascii="Arial Narrow" w:hAnsi="Arial Narrow"/>
                <w:b w:val="0"/>
                <w:smallCaps/>
                <w:color w:val="000000" w:themeColor="text1"/>
                <w:sz w:val="20"/>
                <w:szCs w:val="20"/>
                <w:lang w:val="en-GB" w:eastAsia="en-US" w:bidi="ar-SA"/>
              </w:rPr>
            </w:pPr>
            <w:proofErr w:type="spellStart"/>
            <w:r>
              <w:rPr>
                <w:rFonts w:ascii="Arial Narrow" w:hAnsi="Arial Narrow"/>
                <w:smallCaps/>
                <w:color w:val="000000" w:themeColor="text1"/>
                <w:sz w:val="20"/>
                <w:szCs w:val="20"/>
                <w:lang w:val="en-GB"/>
              </w:rPr>
              <w:t>Masarykova</w:t>
            </w:r>
            <w:proofErr w:type="spellEnd"/>
            <w:r>
              <w:rPr>
                <w:rFonts w:ascii="Arial Narrow" w:hAnsi="Arial Narrow"/>
                <w:smallCaps/>
                <w:color w:val="000000" w:themeColor="text1"/>
                <w:sz w:val="20"/>
                <w:szCs w:val="20"/>
                <w:lang w:val="en-GB"/>
              </w:rPr>
              <w:t xml:space="preserve"> </w:t>
            </w:r>
            <w:proofErr w:type="spellStart"/>
            <w:r>
              <w:rPr>
                <w:rFonts w:ascii="Arial Narrow" w:hAnsi="Arial Narrow"/>
                <w:smallCaps/>
                <w:color w:val="000000" w:themeColor="text1"/>
                <w:sz w:val="20"/>
                <w:szCs w:val="20"/>
                <w:lang w:val="en-GB"/>
              </w:rPr>
              <w:t>univerzita</w:t>
            </w:r>
            <w:proofErr w:type="spellEnd"/>
          </w:p>
          <w:p w:rsidR="006B7C5D" w:rsidRDefault="006B7C5D">
            <w:pPr>
              <w:spacing w:after="40"/>
              <w:jc w:val="center"/>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rPr>
              <w:t xml:space="preserve">Centrum </w:t>
            </w:r>
            <w:proofErr w:type="spellStart"/>
            <w:r>
              <w:rPr>
                <w:rFonts w:ascii="Arial Narrow" w:hAnsi="Arial Narrow"/>
                <w:color w:val="000000" w:themeColor="text1"/>
                <w:sz w:val="20"/>
                <w:szCs w:val="20"/>
                <w:lang w:val="en-GB"/>
              </w:rPr>
              <w:t>jazykového</w:t>
            </w:r>
            <w:proofErr w:type="spellEnd"/>
            <w:r>
              <w:rPr>
                <w:rFonts w:ascii="Arial Narrow" w:hAnsi="Arial Narrow"/>
                <w:color w:val="000000" w:themeColor="text1"/>
                <w:sz w:val="20"/>
                <w:szCs w:val="20"/>
                <w:lang w:val="en-GB"/>
              </w:rPr>
              <w:t xml:space="preserve"> </w:t>
            </w:r>
            <w:proofErr w:type="spellStart"/>
            <w:r>
              <w:rPr>
                <w:rFonts w:ascii="Arial Narrow" w:hAnsi="Arial Narrow"/>
                <w:color w:val="000000" w:themeColor="text1"/>
                <w:sz w:val="20"/>
                <w:szCs w:val="20"/>
                <w:lang w:val="en-GB"/>
              </w:rPr>
              <w:t>vzdělávání</w:t>
            </w:r>
            <w:proofErr w:type="spellEnd"/>
            <w:r>
              <w:rPr>
                <w:rFonts w:ascii="Arial Narrow" w:hAnsi="Arial Narrow"/>
                <w:color w:val="000000" w:themeColor="text1"/>
                <w:sz w:val="20"/>
                <w:szCs w:val="20"/>
                <w:lang w:val="en-GB"/>
              </w:rPr>
              <w:t xml:space="preserve"> </w:t>
            </w:r>
            <w:proofErr w:type="spellStart"/>
            <w:r>
              <w:rPr>
                <w:rFonts w:ascii="Arial Narrow" w:hAnsi="Arial Narrow"/>
                <w:color w:val="000000" w:themeColor="text1"/>
                <w:sz w:val="20"/>
                <w:szCs w:val="20"/>
                <w:lang w:val="en-GB"/>
              </w:rPr>
              <w:t>na</w:t>
            </w:r>
            <w:proofErr w:type="spellEnd"/>
            <w:r>
              <w:rPr>
                <w:rFonts w:ascii="Arial Narrow" w:hAnsi="Arial Narrow"/>
                <w:color w:val="000000" w:themeColor="text1"/>
                <w:sz w:val="20"/>
                <w:szCs w:val="20"/>
                <w:lang w:val="en-GB"/>
              </w:rPr>
              <w:t xml:space="preserve"> </w:t>
            </w:r>
            <w:proofErr w:type="spellStart"/>
            <w:r>
              <w:rPr>
                <w:rFonts w:ascii="Arial Narrow" w:hAnsi="Arial Narrow"/>
                <w:color w:val="000000" w:themeColor="text1"/>
                <w:sz w:val="20"/>
                <w:szCs w:val="20"/>
                <w:lang w:val="en-GB"/>
              </w:rPr>
              <w:t>Pedagogické</w:t>
            </w:r>
            <w:proofErr w:type="spellEnd"/>
            <w:r>
              <w:rPr>
                <w:rFonts w:ascii="Arial Narrow" w:hAnsi="Arial Narrow"/>
                <w:color w:val="000000" w:themeColor="text1"/>
                <w:sz w:val="20"/>
                <w:szCs w:val="20"/>
                <w:lang w:val="en-GB"/>
              </w:rPr>
              <w:t xml:space="preserve"> </w:t>
            </w:r>
            <w:proofErr w:type="spellStart"/>
            <w:r>
              <w:rPr>
                <w:rFonts w:ascii="Arial Narrow" w:hAnsi="Arial Narrow"/>
                <w:color w:val="000000" w:themeColor="text1"/>
                <w:sz w:val="20"/>
                <w:szCs w:val="20"/>
                <w:lang w:val="en-GB"/>
              </w:rPr>
              <w:t>fakultě</w:t>
            </w:r>
            <w:proofErr w:type="spellEnd"/>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4"/>
            <w:hideMark/>
          </w:tcPr>
          <w:p w:rsidR="006B7C5D" w:rsidRDefault="006B7C5D">
            <w:pPr>
              <w:spacing w:after="120"/>
              <w:jc w:val="center"/>
              <w:rPr>
                <w:rFonts w:ascii="Arial Narrow" w:hAnsi="Arial Narrow"/>
                <w:color w:val="000000" w:themeColor="text1"/>
                <w:sz w:val="20"/>
                <w:szCs w:val="20"/>
                <w:lang w:val="en-GB" w:eastAsia="en-US" w:bidi="ar-SA"/>
              </w:rPr>
            </w:pPr>
            <w:r>
              <w:rPr>
                <w:rStyle w:val="Zstupntext"/>
                <w:rFonts w:ascii="Arial Narrow" w:hAnsi="Arial Narrow"/>
                <w:color w:val="000000" w:themeColor="text1"/>
                <w:sz w:val="20"/>
                <w:szCs w:val="20"/>
                <w:lang w:val="en-GB"/>
              </w:rPr>
              <w:t xml:space="preserve">SV4BP_1AB1  </w:t>
            </w:r>
            <w:proofErr w:type="spellStart"/>
            <w:r>
              <w:rPr>
                <w:rStyle w:val="Zstupntext"/>
                <w:rFonts w:ascii="Arial Narrow" w:hAnsi="Arial Narrow"/>
                <w:color w:val="000000" w:themeColor="text1"/>
                <w:sz w:val="20"/>
                <w:szCs w:val="20"/>
                <w:lang w:val="en-GB"/>
              </w:rPr>
              <w:t>Angličtina</w:t>
            </w:r>
            <w:proofErr w:type="spellEnd"/>
            <w:r>
              <w:rPr>
                <w:rStyle w:val="Zstupntext"/>
                <w:rFonts w:ascii="Arial Narrow" w:hAnsi="Arial Narrow"/>
                <w:color w:val="000000" w:themeColor="text1"/>
                <w:sz w:val="20"/>
                <w:szCs w:val="20"/>
                <w:lang w:val="en-GB"/>
              </w:rPr>
              <w:t xml:space="preserve"> pro </w:t>
            </w:r>
            <w:proofErr w:type="spellStart"/>
            <w:r>
              <w:rPr>
                <w:rStyle w:val="Zstupntext"/>
                <w:rFonts w:ascii="Arial Narrow" w:hAnsi="Arial Narrow"/>
                <w:color w:val="000000" w:themeColor="text1"/>
                <w:sz w:val="20"/>
                <w:szCs w:val="20"/>
                <w:lang w:val="en-GB"/>
              </w:rPr>
              <w:t>sociální</w:t>
            </w:r>
            <w:proofErr w:type="spellEnd"/>
            <w:r>
              <w:rPr>
                <w:rStyle w:val="Zstupntext"/>
                <w:rFonts w:ascii="Arial Narrow" w:hAnsi="Arial Narrow"/>
                <w:color w:val="000000" w:themeColor="text1"/>
                <w:sz w:val="20"/>
                <w:szCs w:val="20"/>
                <w:lang w:val="en-GB"/>
              </w:rPr>
              <w:t xml:space="preserve"> pedagogy – ZÁPOČTOVÝ TEST PREZENČNÍ A</w:t>
            </w:r>
          </w:p>
        </w:tc>
      </w:tr>
      <w:tr w:rsidR="006B7C5D" w:rsidTr="006B7C5D">
        <w:tc>
          <w:tcPr>
            <w:cnfStyle w:val="001000000000" w:firstRow="0" w:lastRow="0" w:firstColumn="1" w:lastColumn="0" w:oddVBand="0" w:evenVBand="0" w:oddHBand="0" w:evenHBand="0" w:firstRowFirstColumn="0" w:firstRowLastColumn="0" w:lastRowFirstColumn="0" w:lastRowLastColumn="0"/>
            <w:tcW w:w="6713" w:type="dxa"/>
            <w:gridSpan w:val="3"/>
            <w:tcBorders>
              <w:top w:val="nil"/>
              <w:left w:val="single" w:sz="8" w:space="0" w:color="F79646" w:themeColor="accent6"/>
              <w:bottom w:val="nil"/>
              <w:right w:val="single" w:sz="4" w:space="0" w:color="auto"/>
            </w:tcBorders>
            <w:shd w:val="clear" w:color="auto" w:fill="EEECE1" w:themeFill="background2"/>
            <w:hideMark/>
          </w:tcPr>
          <w:p w:rsidR="006B7C5D" w:rsidRDefault="006B7C5D">
            <w:pPr>
              <w:spacing w:after="12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rPr>
              <w:t xml:space="preserve">Version </w:t>
            </w:r>
            <w:r>
              <w:rPr>
                <w:rStyle w:val="Zstupntext"/>
                <w:rFonts w:ascii="Arial Narrow" w:hAnsi="Arial Narrow"/>
                <w:color w:val="000000" w:themeColor="text1"/>
                <w:sz w:val="20"/>
                <w:szCs w:val="20"/>
                <w:lang w:val="en-GB"/>
              </w:rPr>
              <w:t xml:space="preserve">A </w:t>
            </w:r>
          </w:p>
        </w:tc>
        <w:tc>
          <w:tcPr>
            <w:tcW w:w="3352" w:type="dxa"/>
            <w:tcBorders>
              <w:top w:val="nil"/>
              <w:left w:val="single" w:sz="4" w:space="0" w:color="auto"/>
              <w:bottom w:val="nil"/>
              <w:right w:val="single" w:sz="8" w:space="0" w:color="F79646" w:themeColor="accent6"/>
            </w:tcBorders>
            <w:shd w:val="clear" w:color="auto" w:fill="EEECE1" w:themeFill="background2"/>
            <w:hideMark/>
          </w:tcPr>
          <w:p w:rsidR="006B7C5D" w:rsidRDefault="006B7C5D">
            <w:pPr>
              <w:spacing w:after="120"/>
              <w:cnfStyle w:val="000000000000" w:firstRow="0" w:lastRow="0" w:firstColumn="0" w:lastColumn="0" w:oddVBand="0" w:evenVBand="0" w:oddHBand="0" w:evenHBand="0" w:firstRowFirstColumn="0" w:firstRowLastColumn="0" w:lastRowFirstColumn="0" w:lastRowLastColumn="0"/>
              <w:rPr>
                <w:rStyle w:val="Zstupntext"/>
                <w:rFonts w:ascii="Arial Narrow" w:hAnsi="Arial Narrow"/>
                <w:color w:val="000000" w:themeColor="text1"/>
                <w:lang w:val="en-GB"/>
              </w:rPr>
            </w:pPr>
            <w:r>
              <w:rPr>
                <w:rStyle w:val="Zstupntext"/>
                <w:rFonts w:ascii="Arial Narrow" w:hAnsi="Arial Narrow"/>
                <w:color w:val="000000" w:themeColor="text1"/>
                <w:sz w:val="20"/>
                <w:szCs w:val="20"/>
                <w:lang w:val="en-GB"/>
              </w:rPr>
              <w:t>Date</w:t>
            </w:r>
          </w:p>
        </w:tc>
      </w:tr>
      <w:tr w:rsidR="006B7C5D" w:rsidTr="006B7C5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6713" w:type="dxa"/>
            <w:gridSpan w:val="3"/>
            <w:tcBorders>
              <w:right w:val="single" w:sz="4" w:space="0" w:color="F79646" w:themeColor="accent6"/>
            </w:tcBorders>
            <w:shd w:val="clear" w:color="auto" w:fill="EEECE1" w:themeFill="background2"/>
            <w:hideMark/>
          </w:tcPr>
          <w:p w:rsidR="006B7C5D" w:rsidRDefault="006B7C5D">
            <w:pPr>
              <w:spacing w:after="160"/>
              <w:rPr>
                <w:rFonts w:ascii="Arial Narrow" w:hAnsi="Arial Narrow"/>
                <w:b w:val="0"/>
                <w:smallCaps/>
                <w:color w:val="000000" w:themeColor="text1"/>
                <w:sz w:val="20"/>
                <w:szCs w:val="20"/>
                <w:lang w:val="en-GB" w:eastAsia="en-US" w:bidi="ar-SA"/>
              </w:rPr>
            </w:pPr>
            <w:r>
              <w:rPr>
                <w:rFonts w:ascii="Arial Narrow" w:hAnsi="Arial Narrow"/>
                <w:smallCaps/>
                <w:color w:val="000000" w:themeColor="text1"/>
                <w:sz w:val="20"/>
                <w:szCs w:val="20"/>
                <w:lang w:val="en-GB"/>
              </w:rPr>
              <w:t>Name:</w:t>
            </w:r>
          </w:p>
        </w:tc>
        <w:tc>
          <w:tcPr>
            <w:tcW w:w="3352" w:type="dxa"/>
            <w:tcBorders>
              <w:left w:val="single" w:sz="4" w:space="0" w:color="F79646" w:themeColor="accent6"/>
            </w:tcBorders>
            <w:shd w:val="clear" w:color="auto" w:fill="EEECE1" w:themeFill="background2"/>
            <w:hideMark/>
          </w:tcPr>
          <w:p w:rsidR="006B7C5D" w:rsidRDefault="006B7C5D">
            <w:pPr>
              <w:spacing w:after="160"/>
              <w:cnfStyle w:val="000000100000" w:firstRow="0" w:lastRow="0" w:firstColumn="0" w:lastColumn="0" w:oddVBand="0" w:evenVBand="0" w:oddHBand="1" w:evenHBand="0" w:firstRowFirstColumn="0" w:firstRowLastColumn="0" w:lastRowFirstColumn="0" w:lastRowLastColumn="0"/>
              <w:rPr>
                <w:rFonts w:ascii="Arial Narrow" w:hAnsi="Arial Narrow"/>
                <w:b/>
                <w:smallCaps/>
                <w:color w:val="000000" w:themeColor="text1"/>
                <w:sz w:val="20"/>
                <w:szCs w:val="20"/>
                <w:lang w:val="en-GB" w:eastAsia="en-US" w:bidi="ar-SA"/>
              </w:rPr>
            </w:pPr>
            <w:r>
              <w:rPr>
                <w:rFonts w:ascii="Arial Narrow" w:hAnsi="Arial Narrow"/>
                <w:b/>
                <w:smallCaps/>
                <w:color w:val="000000" w:themeColor="text1"/>
                <w:sz w:val="20"/>
                <w:szCs w:val="20"/>
                <w:lang w:val="en-GB"/>
              </w:rPr>
              <w:t>UČO:</w:t>
            </w:r>
          </w:p>
        </w:tc>
      </w:tr>
      <w:tr w:rsidR="006B7C5D" w:rsidTr="006B7C5D">
        <w:trPr>
          <w:trHeight w:val="238"/>
        </w:trPr>
        <w:tc>
          <w:tcPr>
            <w:cnfStyle w:val="001000000000" w:firstRow="0" w:lastRow="0" w:firstColumn="1" w:lastColumn="0" w:oddVBand="0" w:evenVBand="0" w:oddHBand="0" w:evenHBand="0" w:firstRowFirstColumn="0" w:firstRowLastColumn="0" w:lastRowFirstColumn="0" w:lastRowLastColumn="0"/>
            <w:tcW w:w="1517" w:type="dxa"/>
            <w:tcBorders>
              <w:top w:val="nil"/>
              <w:left w:val="single" w:sz="8" w:space="0" w:color="F79646" w:themeColor="accent6"/>
              <w:bottom w:val="single" w:sz="8" w:space="0" w:color="F79646" w:themeColor="accent6"/>
              <w:right w:val="single" w:sz="4" w:space="0" w:color="auto"/>
            </w:tcBorders>
            <w:shd w:val="clear" w:color="auto" w:fill="EEECE1" w:themeFill="background2"/>
            <w:hideMark/>
          </w:tcPr>
          <w:p w:rsidR="006B7C5D" w:rsidRDefault="006B7C5D">
            <w:pPr>
              <w:spacing w:after="16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rPr>
              <w:t>Listening:</w:t>
            </w:r>
          </w:p>
        </w:tc>
        <w:tc>
          <w:tcPr>
            <w:tcW w:w="1961" w:type="dxa"/>
            <w:tcBorders>
              <w:top w:val="nil"/>
              <w:left w:val="single" w:sz="4" w:space="0" w:color="auto"/>
              <w:bottom w:val="single" w:sz="8" w:space="0" w:color="F79646" w:themeColor="accent6"/>
              <w:right w:val="single" w:sz="4" w:space="0" w:color="auto"/>
            </w:tcBorders>
            <w:shd w:val="clear" w:color="auto" w:fill="EEECE1" w:themeFill="background2"/>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eastAsia="en-US" w:bidi="ar-SA"/>
              </w:rPr>
              <w:t>____/ 5</w:t>
            </w:r>
          </w:p>
        </w:tc>
        <w:tc>
          <w:tcPr>
            <w:tcW w:w="3235" w:type="dxa"/>
            <w:vMerge w:val="restart"/>
            <w:tcBorders>
              <w:top w:val="nil"/>
              <w:left w:val="single" w:sz="4" w:space="0" w:color="auto"/>
              <w:bottom w:val="single" w:sz="8" w:space="0" w:color="F79646" w:themeColor="accent6"/>
              <w:right w:val="single" w:sz="4" w:space="0" w:color="auto"/>
            </w:tcBorders>
            <w:shd w:val="clear" w:color="auto" w:fill="EEECE1" w:themeFill="background2"/>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themeColor="text1"/>
                <w:sz w:val="20"/>
                <w:szCs w:val="20"/>
                <w:lang w:val="en-GB" w:eastAsia="en-US" w:bidi="ar-SA"/>
              </w:rPr>
            </w:pPr>
            <w:r>
              <w:rPr>
                <w:rFonts w:ascii="Arial Narrow" w:hAnsi="Arial Narrow"/>
                <w:bCs/>
                <w:color w:val="000000" w:themeColor="text1"/>
                <w:sz w:val="20"/>
                <w:szCs w:val="20"/>
                <w:lang w:val="en-GB" w:eastAsia="en-US" w:bidi="ar-SA"/>
              </w:rPr>
              <w:t>Total score = 40</w:t>
            </w:r>
          </w:p>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themeColor="text1"/>
                <w:sz w:val="20"/>
                <w:szCs w:val="20"/>
                <w:lang w:val="en-GB" w:eastAsia="en-US" w:bidi="ar-SA"/>
              </w:rPr>
            </w:pPr>
            <w:r>
              <w:rPr>
                <w:rFonts w:ascii="Arial Narrow" w:hAnsi="Arial Narrow"/>
                <w:bCs/>
                <w:color w:val="000000" w:themeColor="text1"/>
                <w:sz w:val="20"/>
                <w:szCs w:val="20"/>
                <w:lang w:val="en-GB" w:eastAsia="en-US" w:bidi="ar-SA"/>
              </w:rPr>
              <w:t>Minimum score to pass = 19 points</w:t>
            </w:r>
          </w:p>
        </w:tc>
        <w:tc>
          <w:tcPr>
            <w:tcW w:w="3352" w:type="dxa"/>
            <w:tcBorders>
              <w:top w:val="nil"/>
              <w:left w:val="single" w:sz="4" w:space="0" w:color="auto"/>
              <w:bottom w:val="nil"/>
              <w:right w:val="single" w:sz="8" w:space="0" w:color="F79646" w:themeColor="accent6"/>
            </w:tcBorders>
            <w:shd w:val="clear" w:color="auto" w:fill="EEECE1" w:themeFill="background2"/>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lang w:val="en-GB" w:eastAsia="en-US" w:bidi="ar-SA"/>
              </w:rPr>
            </w:pPr>
            <w:r>
              <w:rPr>
                <w:rFonts w:ascii="Arial Narrow" w:hAnsi="Arial Narrow"/>
                <w:b/>
                <w:smallCaps/>
                <w:color w:val="000000" w:themeColor="text1"/>
                <w:sz w:val="20"/>
                <w:szCs w:val="20"/>
                <w:lang w:val="en-GB"/>
              </w:rPr>
              <w:t>Total</w:t>
            </w:r>
          </w:p>
        </w:tc>
      </w:tr>
      <w:tr w:rsidR="006B7C5D" w:rsidTr="006B7C5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517" w:type="dxa"/>
            <w:tcBorders>
              <w:right w:val="single" w:sz="4" w:space="0" w:color="F79646" w:themeColor="accent6"/>
            </w:tcBorders>
            <w:shd w:val="clear" w:color="auto" w:fill="EEECE1" w:themeFill="background2"/>
            <w:hideMark/>
          </w:tcPr>
          <w:p w:rsidR="006B7C5D" w:rsidRDefault="006B7C5D">
            <w:pPr>
              <w:spacing w:after="16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rPr>
              <w:t>Reading:</w:t>
            </w:r>
          </w:p>
        </w:tc>
        <w:tc>
          <w:tcPr>
            <w:tcW w:w="1961" w:type="dxa"/>
            <w:tcBorders>
              <w:left w:val="single" w:sz="4" w:space="0" w:color="auto"/>
              <w:right w:val="single" w:sz="4" w:space="0" w:color="auto"/>
            </w:tcBorders>
            <w:shd w:val="clear" w:color="auto" w:fill="EEECE1" w:themeFill="background2"/>
            <w:hideMark/>
          </w:tcPr>
          <w:p w:rsidR="006B7C5D" w:rsidRDefault="006B7C5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eastAsia="en-US" w:bidi="ar-SA"/>
              </w:rPr>
              <w:t>____/ 5</w:t>
            </w:r>
          </w:p>
        </w:tc>
        <w:tc>
          <w:tcPr>
            <w:tcW w:w="0" w:type="auto"/>
            <w:vMerge/>
            <w:tcBorders>
              <w:top w:val="nil"/>
              <w:left w:val="single" w:sz="4" w:space="0" w:color="auto"/>
              <w:right w:val="single" w:sz="4" w:space="0" w:color="auto"/>
            </w:tcBorders>
            <w:vAlign w:val="center"/>
            <w:hideMark/>
          </w:tcPr>
          <w:p w:rsidR="006B7C5D" w:rsidRDefault="006B7C5D">
            <w:pPr>
              <w:cnfStyle w:val="000000100000" w:firstRow="0" w:lastRow="0" w:firstColumn="0" w:lastColumn="0" w:oddVBand="0" w:evenVBand="0" w:oddHBand="1" w:evenHBand="0" w:firstRowFirstColumn="0" w:firstRowLastColumn="0" w:lastRowFirstColumn="0" w:lastRowLastColumn="0"/>
              <w:rPr>
                <w:rFonts w:ascii="Arial Narrow" w:hAnsi="Arial Narrow"/>
                <w:bCs/>
                <w:color w:val="000000" w:themeColor="text1"/>
                <w:sz w:val="20"/>
                <w:szCs w:val="20"/>
                <w:lang w:val="en-GB" w:eastAsia="en-US" w:bidi="ar-SA"/>
              </w:rPr>
            </w:pPr>
          </w:p>
        </w:tc>
        <w:tc>
          <w:tcPr>
            <w:tcW w:w="3352" w:type="dxa"/>
            <w:tcBorders>
              <w:left w:val="single" w:sz="4" w:space="0" w:color="F79646" w:themeColor="accent6"/>
            </w:tcBorders>
            <w:shd w:val="clear" w:color="auto" w:fill="EEECE1" w:themeFill="background2"/>
          </w:tcPr>
          <w:p w:rsidR="006B7C5D" w:rsidRDefault="006B7C5D">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lang w:val="en-GB" w:eastAsia="en-US" w:bidi="ar-SA"/>
              </w:rPr>
            </w:pPr>
          </w:p>
        </w:tc>
      </w:tr>
      <w:tr w:rsidR="006B7C5D" w:rsidTr="006B7C5D">
        <w:trPr>
          <w:trHeight w:val="236"/>
        </w:trPr>
        <w:tc>
          <w:tcPr>
            <w:cnfStyle w:val="001000000000" w:firstRow="0" w:lastRow="0" w:firstColumn="1" w:lastColumn="0" w:oddVBand="0" w:evenVBand="0" w:oddHBand="0" w:evenHBand="0" w:firstRowFirstColumn="0" w:firstRowLastColumn="0" w:lastRowFirstColumn="0" w:lastRowLastColumn="0"/>
            <w:tcW w:w="1517" w:type="dxa"/>
            <w:tcBorders>
              <w:top w:val="nil"/>
              <w:left w:val="single" w:sz="8" w:space="0" w:color="F79646" w:themeColor="accent6"/>
              <w:bottom w:val="single" w:sz="8" w:space="0" w:color="F79646" w:themeColor="accent6"/>
              <w:right w:val="single" w:sz="4" w:space="0" w:color="auto"/>
            </w:tcBorders>
            <w:shd w:val="clear" w:color="auto" w:fill="EEECE1" w:themeFill="background2"/>
            <w:hideMark/>
          </w:tcPr>
          <w:p w:rsidR="006B7C5D" w:rsidRDefault="006B7C5D">
            <w:pPr>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rPr>
              <w:t>Grammar &amp; Vocabulary:</w:t>
            </w:r>
          </w:p>
        </w:tc>
        <w:tc>
          <w:tcPr>
            <w:tcW w:w="1961" w:type="dxa"/>
            <w:tcBorders>
              <w:top w:val="single" w:sz="8" w:space="0" w:color="F79646" w:themeColor="accent6"/>
              <w:left w:val="single" w:sz="4" w:space="0" w:color="auto"/>
              <w:bottom w:val="single" w:sz="8" w:space="0" w:color="F79646" w:themeColor="accent6"/>
              <w:right w:val="single" w:sz="4" w:space="0" w:color="auto"/>
            </w:tcBorders>
            <w:shd w:val="clear" w:color="auto" w:fill="EEECE1" w:themeFill="background2"/>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lang w:val="en-GB" w:eastAsia="en-US" w:bidi="ar-SA"/>
              </w:rPr>
            </w:pPr>
            <w:r>
              <w:rPr>
                <w:rFonts w:ascii="Arial Narrow" w:hAnsi="Arial Narrow"/>
                <w:color w:val="000000" w:themeColor="text1"/>
                <w:sz w:val="20"/>
                <w:szCs w:val="20"/>
                <w:lang w:val="en-GB" w:eastAsia="en-US" w:bidi="ar-SA"/>
              </w:rPr>
              <w:t>____/ 20</w:t>
            </w:r>
          </w:p>
        </w:tc>
        <w:tc>
          <w:tcPr>
            <w:tcW w:w="0" w:type="auto"/>
            <w:vMerge/>
            <w:tcBorders>
              <w:top w:val="nil"/>
              <w:left w:val="single" w:sz="4" w:space="0" w:color="auto"/>
              <w:bottom w:val="single" w:sz="8" w:space="0" w:color="F79646" w:themeColor="accent6"/>
              <w:right w:val="single" w:sz="4" w:space="0" w:color="auto"/>
            </w:tcBorders>
            <w:vAlign w:val="center"/>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bCs/>
                <w:color w:val="000000" w:themeColor="text1"/>
                <w:sz w:val="20"/>
                <w:szCs w:val="20"/>
                <w:lang w:val="en-GB" w:eastAsia="en-US" w:bidi="ar-SA"/>
              </w:rPr>
            </w:pPr>
          </w:p>
        </w:tc>
        <w:tc>
          <w:tcPr>
            <w:tcW w:w="3352" w:type="dxa"/>
            <w:tcBorders>
              <w:top w:val="nil"/>
              <w:left w:val="single" w:sz="4" w:space="0" w:color="auto"/>
              <w:bottom w:val="single" w:sz="8" w:space="0" w:color="F79646" w:themeColor="accent6"/>
              <w:right w:val="single" w:sz="8" w:space="0" w:color="F79646" w:themeColor="accent6"/>
            </w:tcBorders>
            <w:shd w:val="clear" w:color="auto" w:fill="EEECE1" w:themeFill="background2"/>
            <w:hideMark/>
          </w:tcPr>
          <w:p w:rsidR="006B7C5D" w:rsidRDefault="006B7C5D">
            <w:pPr>
              <w:cnfStyle w:val="000000000000" w:firstRow="0" w:lastRow="0" w:firstColumn="0" w:lastColumn="0" w:oddVBand="0" w:evenVBand="0" w:oddHBand="0" w:evenHBand="0" w:firstRowFirstColumn="0" w:firstRowLastColumn="0" w:lastRowFirstColumn="0" w:lastRowLastColumn="0"/>
              <w:rPr>
                <w:rFonts w:ascii="Arial Narrow" w:hAnsi="Arial Narrow"/>
                <w:b/>
                <w:smallCaps/>
                <w:color w:val="000000" w:themeColor="text1"/>
                <w:sz w:val="20"/>
                <w:szCs w:val="20"/>
                <w:lang w:val="en-GB" w:eastAsia="en-US" w:bidi="ar-SA"/>
              </w:rPr>
            </w:pPr>
            <w:r>
              <w:rPr>
                <w:rFonts w:ascii="Arial Narrow" w:hAnsi="Arial Narrow"/>
                <w:b/>
                <w:smallCaps/>
                <w:color w:val="000000" w:themeColor="text1"/>
                <w:sz w:val="20"/>
                <w:szCs w:val="20"/>
                <w:lang w:val="en-GB"/>
              </w:rPr>
              <w:t>Mark</w:t>
            </w:r>
          </w:p>
        </w:tc>
      </w:tr>
    </w:tbl>
    <w:p w:rsidR="006B7C5D" w:rsidRDefault="006B7C5D" w:rsidP="006B7C5D">
      <w:pPr>
        <w:spacing w:after="0" w:line="240" w:lineRule="auto"/>
        <w:rPr>
          <w:rFonts w:ascii="Arial" w:hAnsi="Arial" w:cs="Arial"/>
          <w:smallCaps/>
          <w:color w:val="000000" w:themeColor="text1"/>
          <w:sz w:val="20"/>
          <w:szCs w:val="20"/>
          <w:lang w:val="en-GB" w:eastAsia="en-US" w:bidi="ar-SA"/>
        </w:rPr>
      </w:pPr>
    </w:p>
    <w:p w:rsidR="006B7C5D" w:rsidRDefault="006B7C5D" w:rsidP="006B7C5D">
      <w:pPr>
        <w:spacing w:after="0" w:line="240" w:lineRule="auto"/>
        <w:rPr>
          <w:rFonts w:ascii="Arial" w:hAnsi="Arial" w:cs="Arial"/>
          <w:smallCaps/>
          <w:color w:val="000000" w:themeColor="text1"/>
          <w:sz w:val="24"/>
          <w:szCs w:val="24"/>
          <w:lang w:val="en-GB" w:eastAsia="en-US" w:bidi="ar-SA"/>
        </w:rPr>
      </w:pPr>
    </w:p>
    <w:p w:rsidR="006B7C5D" w:rsidRDefault="006B7C5D" w:rsidP="006B7C5D">
      <w:pPr>
        <w:pStyle w:val="Normlnweb"/>
        <w:spacing w:before="0" w:beforeAutospacing="0" w:after="0" w:afterAutospacing="0"/>
        <w:rPr>
          <w:rFonts w:ascii="Garamond" w:hAnsi="Garamond"/>
          <w:color w:val="000000" w:themeColor="text1"/>
          <w:sz w:val="22"/>
          <w:szCs w:val="22"/>
        </w:rPr>
      </w:pPr>
    </w:p>
    <w:tbl>
      <w:tblPr>
        <w:tblStyle w:val="Svtlseznamzvraznn6"/>
        <w:tblW w:w="0" w:type="auto"/>
        <w:tblInd w:w="0" w:type="dxa"/>
        <w:tblLook w:val="04A0" w:firstRow="1" w:lastRow="0" w:firstColumn="1" w:lastColumn="0" w:noHBand="0" w:noVBand="1"/>
      </w:tblPr>
      <w:tblGrid>
        <w:gridCol w:w="10606"/>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smallCaps/>
                <w:color w:val="000000" w:themeColor="text1"/>
                <w:sz w:val="22"/>
                <w:szCs w:val="22"/>
                <w:lang w:val="en-GB" w:eastAsia="en-US"/>
              </w:rPr>
              <w:t>Listening</w:t>
            </w:r>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b w:val="0"/>
                <w:smallCaps/>
                <w:color w:val="000000" w:themeColor="text1"/>
                <w:spacing w:val="-2"/>
                <w:sz w:val="22"/>
                <w:szCs w:val="22"/>
                <w:lang w:val="en-GB" w:eastAsia="en-US"/>
              </w:rPr>
              <w:t xml:space="preserve">Task 1                                                                                                                                                                 </w:t>
            </w:r>
            <w:r>
              <w:rPr>
                <w:rFonts w:ascii="Garamond" w:hAnsi="Garamond"/>
                <w:b w:val="0"/>
                <w:i/>
                <w:color w:val="000000" w:themeColor="text1"/>
                <w:spacing w:val="-2"/>
                <w:sz w:val="22"/>
                <w:szCs w:val="22"/>
                <w:lang w:val="en-GB" w:eastAsia="en-US"/>
              </w:rPr>
              <w:t>(</w:t>
            </w:r>
            <w:r>
              <w:rPr>
                <w:rFonts w:ascii="Garamond" w:hAnsi="Garamond"/>
                <w:b w:val="0"/>
                <w:i/>
                <w:color w:val="000000" w:themeColor="text1"/>
                <w:spacing w:val="-2"/>
                <w:sz w:val="22"/>
                <w:szCs w:val="22"/>
                <w:highlight w:val="yellow"/>
                <w:lang w:val="en-GB" w:eastAsia="en-US"/>
              </w:rPr>
              <w:t xml:space="preserve">1 point per item; 5 </w:t>
            </w:r>
            <w:commentRangeStart w:id="0"/>
            <w:r>
              <w:rPr>
                <w:rFonts w:ascii="Garamond" w:hAnsi="Garamond"/>
                <w:b w:val="0"/>
                <w:i/>
                <w:color w:val="000000" w:themeColor="text1"/>
                <w:spacing w:val="-2"/>
                <w:sz w:val="22"/>
                <w:szCs w:val="22"/>
                <w:highlight w:val="yellow"/>
                <w:lang w:val="en-GB" w:eastAsia="en-US"/>
              </w:rPr>
              <w:t>points</w:t>
            </w:r>
            <w:commentRangeEnd w:id="0"/>
            <w:r>
              <w:rPr>
                <w:rStyle w:val="Odkaznakoment"/>
                <w:rFonts w:eastAsiaTheme="minorHAnsi"/>
                <w:noProof/>
                <w:color w:val="000000" w:themeColor="text1"/>
                <w:lang w:val="en-AU" w:eastAsia="en-US"/>
              </w:rPr>
              <w:commentReference w:id="0"/>
            </w:r>
            <w:r>
              <w:rPr>
                <w:rFonts w:ascii="Garamond" w:hAnsi="Garamond"/>
                <w:b w:val="0"/>
                <w:i/>
                <w:color w:val="000000" w:themeColor="text1"/>
                <w:spacing w:val="-2"/>
                <w:sz w:val="22"/>
                <w:szCs w:val="22"/>
                <w:highlight w:val="yellow"/>
                <w:lang w:val="en-GB" w:eastAsia="en-US"/>
              </w:rPr>
              <w:t xml:space="preserve"> in total</w:t>
            </w:r>
            <w:r>
              <w:rPr>
                <w:rFonts w:ascii="Garamond" w:hAnsi="Garamond"/>
                <w:b w:val="0"/>
                <w:i/>
                <w:color w:val="000000" w:themeColor="text1"/>
                <w:spacing w:val="-2"/>
                <w:sz w:val="22"/>
                <w:szCs w:val="22"/>
                <w:lang w:val="en-GB" w:eastAsia="en-US"/>
              </w:rPr>
              <w:t>)</w:t>
            </w:r>
          </w:p>
        </w:tc>
      </w:tr>
      <w:tr w:rsidR="006B7C5D" w:rsidTr="006B7C5D">
        <w:tc>
          <w:tcPr>
            <w:cnfStyle w:val="001000000000" w:firstRow="0" w:lastRow="0" w:firstColumn="1" w:lastColumn="0" w:oddVBand="0" w:evenVBand="0" w:oddHBand="0" w:evenHBand="0" w:firstRowFirstColumn="0" w:firstRowLastColumn="0" w:lastRowFirstColumn="0" w:lastRowLastColumn="0"/>
            <w:tcW w:w="10606" w:type="dxa"/>
            <w:tcBorders>
              <w:top w:val="nil"/>
              <w:left w:val="single" w:sz="8" w:space="0" w:color="F79646" w:themeColor="accent6"/>
              <w:bottom w:val="single" w:sz="8" w:space="0" w:color="F79646" w:themeColor="accent6"/>
              <w:right w:val="single" w:sz="8" w:space="0" w:color="F79646" w:themeColor="accent6"/>
            </w:tcBorders>
            <w:hideMark/>
          </w:tcPr>
          <w:p w:rsidR="006B7C5D" w:rsidRDefault="006B7C5D">
            <w:pPr>
              <w:spacing w:after="120"/>
              <w:jc w:val="both"/>
              <w:rPr>
                <w:rFonts w:ascii="Garamond" w:hAnsi="Garamond"/>
                <w:b w:val="0"/>
                <w:color w:val="000000" w:themeColor="text1"/>
              </w:rPr>
            </w:pPr>
            <w:r>
              <w:rPr>
                <w:rFonts w:ascii="Garamond" w:hAnsi="Garamond"/>
                <w:b w:val="0"/>
                <w:iCs/>
                <w:color w:val="000000" w:themeColor="text1"/>
                <w:lang w:val="en-GB"/>
              </w:rPr>
              <w:t>BODY CONFIDENCE</w:t>
            </w:r>
            <w:r>
              <w:rPr>
                <w:rFonts w:ascii="Garamond" w:hAnsi="Garamond"/>
                <w:b w:val="0"/>
                <w:i/>
                <w:iCs/>
                <w:color w:val="000000" w:themeColor="text1"/>
                <w:lang w:val="en-GB"/>
              </w:rPr>
              <w:t xml:space="preserve"> You will hear a recording about a government guide to help parents to teach their children how to be confident about their bodies. Listen to the recording twice and complete each gap with the expression you have heard in the recording. There is always one word or number per gap.</w:t>
            </w:r>
          </w:p>
        </w:tc>
      </w:tr>
    </w:tbl>
    <w:p w:rsidR="006B7C5D" w:rsidRDefault="006B7C5D" w:rsidP="006B7C5D">
      <w:pPr>
        <w:pStyle w:val="Normlnweb"/>
        <w:shd w:val="clear" w:color="auto" w:fill="FFFFFF"/>
        <w:spacing w:before="0" w:beforeAutospacing="0" w:after="150" w:afterAutospacing="0" w:line="250" w:lineRule="atLeast"/>
        <w:textAlignment w:val="baseline"/>
        <w:rPr>
          <w:rFonts w:ascii="Verdana" w:hAnsi="Verdana"/>
          <w:color w:val="000000" w:themeColor="text1"/>
          <w:sz w:val="22"/>
          <w:szCs w:val="22"/>
        </w:rPr>
      </w:pP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pictures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celebrities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look</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1 _______________ </w:t>
      </w:r>
      <w:r>
        <w:rPr>
          <w:rFonts w:ascii="Verdana" w:hAnsi="Verdana"/>
          <w:color w:val="000000" w:themeColor="text1"/>
          <w:sz w:val="20"/>
          <w:szCs w:val="20"/>
        </w:rPr>
        <w:t xml:space="preserve">but in reality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celebrities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look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different</w:t>
      </w:r>
      <w:proofErr w:type="spellEnd"/>
      <w:r>
        <w:rPr>
          <w:rFonts w:ascii="Verdana" w:hAnsi="Verdana"/>
          <w:color w:val="000000" w:themeColor="text1"/>
          <w:sz w:val="20"/>
          <w:szCs w:val="20"/>
        </w:rPr>
        <w:t xml:space="preserve">. </w:t>
      </w: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new</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parent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pack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tries</w:t>
      </w:r>
      <w:proofErr w:type="spellEnd"/>
      <w:r>
        <w:rPr>
          <w:rFonts w:ascii="Verdana" w:hAnsi="Verdana"/>
          <w:color w:val="000000" w:themeColor="text1"/>
          <w:sz w:val="20"/>
          <w:szCs w:val="20"/>
        </w:rPr>
        <w:t xml:space="preserve"> to </w:t>
      </w:r>
      <w:proofErr w:type="spellStart"/>
      <w:r>
        <w:rPr>
          <w:rFonts w:ascii="Verdana" w:hAnsi="Verdana"/>
          <w:color w:val="000000" w:themeColor="text1"/>
          <w:sz w:val="20"/>
          <w:szCs w:val="20"/>
        </w:rPr>
        <w:t>explain</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2 _______________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pictures</w:t>
      </w:r>
      <w:proofErr w:type="spellEnd"/>
      <w:r>
        <w:rPr>
          <w:rFonts w:ascii="Verdana" w:hAnsi="Verdana"/>
          <w:color w:val="000000" w:themeColor="text1"/>
          <w:sz w:val="20"/>
          <w:szCs w:val="20"/>
        </w:rPr>
        <w:t xml:space="preserve"> by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media. </w:t>
      </w:r>
    </w:p>
    <w:p w:rsidR="006B7C5D" w:rsidRDefault="006B7C5D" w:rsidP="006B7C5D">
      <w:pPr>
        <w:spacing w:line="360" w:lineRule="auto"/>
        <w:jc w:val="both"/>
        <w:rPr>
          <w:rFonts w:ascii="Verdana" w:hAnsi="Verdana"/>
          <w:color w:val="000000" w:themeColor="text1"/>
          <w:sz w:val="20"/>
          <w:szCs w:val="20"/>
        </w:rPr>
      </w:pPr>
      <w:r>
        <w:rPr>
          <w:rFonts w:ascii="Verdana" w:hAnsi="Verdana"/>
          <w:color w:val="000000" w:themeColor="text1"/>
          <w:sz w:val="20"/>
          <w:szCs w:val="20"/>
        </w:rPr>
        <w:t xml:space="preserve">Rachel Johnson </w:t>
      </w:r>
      <w:proofErr w:type="spellStart"/>
      <w:r>
        <w:rPr>
          <w:rFonts w:ascii="Verdana" w:hAnsi="Verdana"/>
          <w:color w:val="000000" w:themeColor="text1"/>
          <w:sz w:val="20"/>
          <w:szCs w:val="20"/>
        </w:rPr>
        <w:t>says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involvement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3 _______________ </w:t>
      </w:r>
      <w:proofErr w:type="spellStart"/>
      <w:r>
        <w:rPr>
          <w:rFonts w:ascii="Verdana" w:hAnsi="Verdana"/>
          <w:color w:val="000000" w:themeColor="text1"/>
          <w:sz w:val="20"/>
          <w:szCs w:val="20"/>
        </w:rPr>
        <w:t>is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abolutely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necesssary</w:t>
      </w:r>
      <w:proofErr w:type="spellEnd"/>
      <w:r>
        <w:rPr>
          <w:rFonts w:ascii="Verdana" w:hAnsi="Verdana"/>
          <w:color w:val="000000" w:themeColor="text1"/>
          <w:sz w:val="20"/>
          <w:szCs w:val="20"/>
        </w:rPr>
        <w:t>.</w:t>
      </w: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pack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is</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4 _______________ </w:t>
      </w:r>
      <w:proofErr w:type="spellStart"/>
      <w:r>
        <w:rPr>
          <w:rFonts w:ascii="Verdana" w:hAnsi="Verdana"/>
          <w:color w:val="000000" w:themeColor="text1"/>
          <w:sz w:val="20"/>
          <w:szCs w:val="20"/>
        </w:rPr>
        <w:t>at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parents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six</w:t>
      </w:r>
      <w:proofErr w:type="spellEnd"/>
      <w:r>
        <w:rPr>
          <w:rFonts w:ascii="Verdana" w:hAnsi="Verdana"/>
          <w:color w:val="000000" w:themeColor="text1"/>
          <w:sz w:val="20"/>
          <w:szCs w:val="20"/>
        </w:rPr>
        <w:t xml:space="preserve"> to </w:t>
      </w:r>
      <w:proofErr w:type="spellStart"/>
      <w:r>
        <w:rPr>
          <w:rFonts w:ascii="Verdana" w:hAnsi="Verdana"/>
          <w:color w:val="000000" w:themeColor="text1"/>
          <w:sz w:val="20"/>
          <w:szCs w:val="20"/>
        </w:rPr>
        <w:t>elevent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year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old</w:t>
      </w:r>
      <w:proofErr w:type="spellEnd"/>
      <w:r>
        <w:rPr>
          <w:rFonts w:ascii="Verdana" w:hAnsi="Verdana"/>
          <w:color w:val="000000" w:themeColor="text1"/>
          <w:sz w:val="20"/>
          <w:szCs w:val="20"/>
        </w:rPr>
        <w:t xml:space="preserve">. </w:t>
      </w: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pack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gives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parents</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5 _______________ </w:t>
      </w:r>
      <w:proofErr w:type="spellStart"/>
      <w:r>
        <w:rPr>
          <w:rFonts w:ascii="Verdana" w:hAnsi="Verdana"/>
          <w:color w:val="000000" w:themeColor="text1"/>
          <w:sz w:val="20"/>
          <w:szCs w:val="20"/>
        </w:rPr>
        <w:t>how</w:t>
      </w:r>
      <w:proofErr w:type="spellEnd"/>
      <w:r>
        <w:rPr>
          <w:rFonts w:ascii="Verdana" w:hAnsi="Verdana"/>
          <w:color w:val="000000" w:themeColor="text1"/>
          <w:sz w:val="20"/>
          <w:szCs w:val="20"/>
        </w:rPr>
        <w:t xml:space="preserve"> to </w:t>
      </w:r>
      <w:proofErr w:type="spellStart"/>
      <w:r>
        <w:rPr>
          <w:rFonts w:ascii="Verdana" w:hAnsi="Verdana"/>
          <w:color w:val="000000" w:themeColor="text1"/>
          <w:sz w:val="20"/>
          <w:szCs w:val="20"/>
        </w:rPr>
        <w:t>communicate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with</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their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children</w:t>
      </w:r>
      <w:proofErr w:type="spellEnd"/>
      <w:r>
        <w:rPr>
          <w:rFonts w:ascii="Verdana" w:hAnsi="Verdana"/>
          <w:color w:val="000000" w:themeColor="text1"/>
          <w:sz w:val="20"/>
          <w:szCs w:val="20"/>
        </w:rPr>
        <w:t xml:space="preserve">. </w:t>
      </w: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Before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this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parent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pack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was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also</w:t>
      </w:r>
      <w:proofErr w:type="spellEnd"/>
      <w:r>
        <w:rPr>
          <w:rFonts w:ascii="Verdana" w:hAnsi="Verdana"/>
          <w:color w:val="000000" w:themeColor="text1"/>
          <w:sz w:val="20"/>
          <w:szCs w:val="20"/>
        </w:rPr>
        <w:t xml:space="preserve"> a </w:t>
      </w:r>
      <w:r>
        <w:rPr>
          <w:rFonts w:ascii="Verdana" w:hAnsi="Verdana"/>
          <w:b/>
          <w:color w:val="000000" w:themeColor="text1"/>
          <w:sz w:val="20"/>
          <w:szCs w:val="20"/>
        </w:rPr>
        <w:t xml:space="preserve">6 _______________ </w:t>
      </w:r>
      <w:proofErr w:type="spellStart"/>
      <w:r>
        <w:rPr>
          <w:rFonts w:ascii="Verdana" w:hAnsi="Verdana"/>
          <w:color w:val="000000" w:themeColor="text1"/>
          <w:sz w:val="20"/>
          <w:szCs w:val="20"/>
        </w:rPr>
        <w:t>pack</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for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primary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schools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introduced</w:t>
      </w:r>
      <w:proofErr w:type="spellEnd"/>
      <w:r>
        <w:rPr>
          <w:rFonts w:ascii="Verdana" w:hAnsi="Verdana"/>
          <w:color w:val="000000" w:themeColor="text1"/>
          <w:sz w:val="20"/>
          <w:szCs w:val="20"/>
        </w:rPr>
        <w:t xml:space="preserve"> last </w:t>
      </w:r>
      <w:proofErr w:type="spellStart"/>
      <w:r>
        <w:rPr>
          <w:rFonts w:ascii="Verdana" w:hAnsi="Verdana"/>
          <w:color w:val="000000" w:themeColor="text1"/>
          <w:sz w:val="20"/>
          <w:szCs w:val="20"/>
        </w:rPr>
        <w:t>year</w:t>
      </w:r>
      <w:proofErr w:type="spellEnd"/>
      <w:r>
        <w:rPr>
          <w:rFonts w:ascii="Verdana" w:hAnsi="Verdana"/>
          <w:color w:val="000000" w:themeColor="text1"/>
          <w:sz w:val="20"/>
          <w:szCs w:val="20"/>
        </w:rPr>
        <w:t xml:space="preserve">. </w:t>
      </w:r>
    </w:p>
    <w:p w:rsidR="006B7C5D" w:rsidRDefault="006B7C5D" w:rsidP="006B7C5D">
      <w:pPr>
        <w:pStyle w:val="Default"/>
        <w:jc w:val="both"/>
        <w:rPr>
          <w:color w:val="000000" w:themeColor="text1"/>
        </w:rPr>
      </w:pPr>
    </w:p>
    <w:p w:rsidR="006B7C5D" w:rsidRDefault="006B7C5D" w:rsidP="006B7C5D">
      <w:pPr>
        <w:pStyle w:val="Default"/>
        <w:rPr>
          <w:rStyle w:val="Hypertextovodkaz"/>
          <w:rFonts w:ascii="Times New Roman" w:hAnsi="Times New Roman" w:cs="Times New Roman"/>
          <w:i/>
          <w:color w:val="000000" w:themeColor="text1"/>
          <w:sz w:val="20"/>
          <w:szCs w:val="20"/>
        </w:rPr>
      </w:pPr>
      <w:r>
        <w:rPr>
          <w:rFonts w:ascii="Times New Roman" w:hAnsi="Times New Roman"/>
          <w:i/>
          <w:color w:val="000000" w:themeColor="text1"/>
          <w:sz w:val="20"/>
          <w:szCs w:val="20"/>
          <w:lang w:val="en-GB"/>
        </w:rPr>
        <w:t>Recording taken from: http://www.bbc.co.uk/worldservice/learningenglish/language/wordsinthenews/2012/06/120626_witn_body_confidence.shtml</w:t>
      </w:r>
    </w:p>
    <w:p w:rsidR="006B7C5D" w:rsidRDefault="006B7C5D" w:rsidP="006B7C5D">
      <w:pPr>
        <w:rPr>
          <w:rFonts w:ascii="Garamond" w:hAnsi="Garamond"/>
          <w:b/>
        </w:rPr>
      </w:pPr>
    </w:p>
    <w:tbl>
      <w:tblPr>
        <w:tblStyle w:val="Svtlseznamzvraznn6"/>
        <w:tblW w:w="0" w:type="auto"/>
        <w:tblInd w:w="0" w:type="dxa"/>
        <w:tblLook w:val="04A0" w:firstRow="1" w:lastRow="0" w:firstColumn="1" w:lastColumn="0" w:noHBand="0" w:noVBand="1"/>
      </w:tblPr>
      <w:tblGrid>
        <w:gridCol w:w="10606"/>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olor w:val="000000" w:themeColor="text1"/>
                <w:sz w:val="22"/>
                <w:szCs w:val="22"/>
                <w:lang w:eastAsia="en-US"/>
              </w:rPr>
              <w:t>READING</w:t>
            </w:r>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b w:val="0"/>
                <w:smallCaps/>
                <w:color w:val="000000" w:themeColor="text1"/>
                <w:spacing w:val="-2"/>
                <w:sz w:val="22"/>
                <w:szCs w:val="22"/>
                <w:lang w:val="en-GB" w:eastAsia="en-US"/>
              </w:rPr>
              <w:t xml:space="preserve">Task 1                                                                                                                                                                        </w:t>
            </w:r>
            <w:r>
              <w:rPr>
                <w:rFonts w:ascii="Garamond" w:hAnsi="Garamond"/>
                <w:b w:val="0"/>
                <w:i/>
                <w:color w:val="000000" w:themeColor="text1"/>
                <w:spacing w:val="-2"/>
                <w:sz w:val="22"/>
                <w:szCs w:val="22"/>
                <w:lang w:val="en-GB" w:eastAsia="en-US"/>
              </w:rPr>
              <w:t>(1 point per item; 5 points in total)</w:t>
            </w:r>
          </w:p>
        </w:tc>
      </w:tr>
      <w:tr w:rsidR="006B7C5D" w:rsidTr="006B7C5D">
        <w:tc>
          <w:tcPr>
            <w:cnfStyle w:val="001000000000" w:firstRow="0" w:lastRow="0" w:firstColumn="1" w:lastColumn="0" w:oddVBand="0" w:evenVBand="0" w:oddHBand="0" w:evenHBand="0" w:firstRowFirstColumn="0" w:firstRowLastColumn="0" w:lastRowFirstColumn="0" w:lastRowLastColumn="0"/>
            <w:tcW w:w="10606" w:type="dxa"/>
            <w:tcBorders>
              <w:top w:val="nil"/>
              <w:left w:val="single" w:sz="8" w:space="0" w:color="F79646" w:themeColor="accent6"/>
              <w:bottom w:val="single" w:sz="8" w:space="0" w:color="F79646" w:themeColor="accent6"/>
              <w:right w:val="single" w:sz="8" w:space="0" w:color="F79646" w:themeColor="accent6"/>
            </w:tcBorders>
          </w:tcPr>
          <w:p w:rsidR="006B7C5D" w:rsidRDefault="006B7C5D">
            <w:pPr>
              <w:jc w:val="both"/>
              <w:rPr>
                <w:rFonts w:ascii="Garamond" w:hAnsi="Garamond"/>
                <w:b w:val="0"/>
              </w:rPr>
            </w:pPr>
            <w:r>
              <w:rPr>
                <w:rFonts w:ascii="Garamond" w:hAnsi="Garamond"/>
                <w:b w:val="0"/>
                <w:color w:val="000000" w:themeColor="text1"/>
                <w:lang w:val="en-GB"/>
              </w:rPr>
              <w:t xml:space="preserve">MIGRATION – ASYLUM SEEKERS </w:t>
            </w:r>
            <w:proofErr w:type="spellStart"/>
            <w:r>
              <w:rPr>
                <w:rFonts w:ascii="Garamond" w:hAnsi="Garamond"/>
                <w:b w:val="0"/>
                <w:i/>
              </w:rPr>
              <w:t>Complete</w:t>
            </w:r>
            <w:proofErr w:type="spellEnd"/>
            <w:r>
              <w:rPr>
                <w:rFonts w:ascii="Garamond" w:hAnsi="Garamond"/>
                <w:b w:val="0"/>
                <w:i/>
              </w:rPr>
              <w:t xml:space="preserve"> </w:t>
            </w:r>
            <w:proofErr w:type="spellStart"/>
            <w:r>
              <w:rPr>
                <w:rFonts w:ascii="Garamond" w:hAnsi="Garamond"/>
                <w:b w:val="0"/>
                <w:i/>
              </w:rPr>
              <w:t>the</w:t>
            </w:r>
            <w:proofErr w:type="spellEnd"/>
            <w:r>
              <w:rPr>
                <w:rFonts w:ascii="Garamond" w:hAnsi="Garamond"/>
                <w:b w:val="0"/>
                <w:i/>
              </w:rPr>
              <w:t xml:space="preserve"> </w:t>
            </w:r>
            <w:proofErr w:type="spellStart"/>
            <w:r>
              <w:rPr>
                <w:rFonts w:ascii="Garamond" w:hAnsi="Garamond"/>
                <w:b w:val="0"/>
                <w:i/>
              </w:rPr>
              <w:t>gaps</w:t>
            </w:r>
            <w:proofErr w:type="spellEnd"/>
            <w:r>
              <w:rPr>
                <w:rFonts w:ascii="Garamond" w:hAnsi="Garamond"/>
                <w:b w:val="0"/>
                <w:i/>
              </w:rPr>
              <w:t xml:space="preserve"> (1</w:t>
            </w:r>
            <w:r>
              <w:rPr>
                <w:rFonts w:ascii="Garamond" w:hAnsi="Garamond" w:cs="Times New Roman"/>
                <w:i/>
              </w:rPr>
              <w:t>–</w:t>
            </w:r>
            <w:r>
              <w:rPr>
                <w:rFonts w:ascii="Garamond" w:hAnsi="Garamond" w:cs="Times New Roman"/>
                <w:b w:val="0"/>
                <w:i/>
              </w:rPr>
              <w:t>5)</w:t>
            </w:r>
            <w:r>
              <w:rPr>
                <w:rFonts w:ascii="Garamond" w:hAnsi="Garamond" w:cs="Times New Roman"/>
                <w:i/>
              </w:rPr>
              <w:t xml:space="preserve"> </w:t>
            </w:r>
            <w:proofErr w:type="spellStart"/>
            <w:r>
              <w:rPr>
                <w:rFonts w:ascii="Garamond" w:hAnsi="Garamond"/>
                <w:b w:val="0"/>
                <w:i/>
              </w:rPr>
              <w:t>with</w:t>
            </w:r>
            <w:proofErr w:type="spellEnd"/>
            <w:r>
              <w:rPr>
                <w:rFonts w:ascii="Garamond" w:hAnsi="Garamond"/>
                <w:b w:val="0"/>
                <w:i/>
              </w:rPr>
              <w:t xml:space="preserve"> </w:t>
            </w:r>
            <w:proofErr w:type="spellStart"/>
            <w:r>
              <w:rPr>
                <w:rFonts w:ascii="Garamond" w:hAnsi="Garamond"/>
                <w:b w:val="0"/>
                <w:i/>
              </w:rPr>
              <w:t>the</w:t>
            </w:r>
            <w:proofErr w:type="spellEnd"/>
            <w:r>
              <w:rPr>
                <w:rFonts w:ascii="Garamond" w:hAnsi="Garamond"/>
                <w:b w:val="0"/>
                <w:i/>
              </w:rPr>
              <w:t xml:space="preserve"> </w:t>
            </w:r>
            <w:proofErr w:type="spellStart"/>
            <w:r>
              <w:rPr>
                <w:rFonts w:ascii="Garamond" w:hAnsi="Garamond"/>
                <w:b w:val="0"/>
                <w:i/>
              </w:rPr>
              <w:t>following</w:t>
            </w:r>
            <w:proofErr w:type="spellEnd"/>
            <w:r>
              <w:rPr>
                <w:rFonts w:ascii="Garamond" w:hAnsi="Garamond"/>
                <w:b w:val="0"/>
                <w:i/>
              </w:rPr>
              <w:t xml:space="preserve"> VERBS. </w:t>
            </w:r>
            <w:proofErr w:type="spellStart"/>
            <w:r>
              <w:rPr>
                <w:rFonts w:ascii="Garamond" w:hAnsi="Garamond"/>
                <w:b w:val="0"/>
                <w:i/>
              </w:rPr>
              <w:t>You</w:t>
            </w:r>
            <w:proofErr w:type="spellEnd"/>
            <w:r>
              <w:rPr>
                <w:rFonts w:ascii="Garamond" w:hAnsi="Garamond"/>
                <w:b w:val="0"/>
                <w:i/>
              </w:rPr>
              <w:t xml:space="preserve"> do not </w:t>
            </w:r>
            <w:proofErr w:type="spellStart"/>
            <w:r>
              <w:rPr>
                <w:rFonts w:ascii="Garamond" w:hAnsi="Garamond"/>
                <w:b w:val="0"/>
                <w:i/>
              </w:rPr>
              <w:t>have</w:t>
            </w:r>
            <w:proofErr w:type="spellEnd"/>
            <w:r>
              <w:rPr>
                <w:rFonts w:ascii="Garamond" w:hAnsi="Garamond"/>
                <w:b w:val="0"/>
                <w:i/>
              </w:rPr>
              <w:t xml:space="preserve"> to </w:t>
            </w:r>
            <w:proofErr w:type="spellStart"/>
            <w:r>
              <w:rPr>
                <w:rFonts w:ascii="Garamond" w:hAnsi="Garamond"/>
                <w:b w:val="0"/>
                <w:i/>
              </w:rPr>
              <w:t>change</w:t>
            </w:r>
            <w:proofErr w:type="spellEnd"/>
            <w:r>
              <w:rPr>
                <w:rFonts w:ascii="Garamond" w:hAnsi="Garamond"/>
                <w:b w:val="0"/>
                <w:i/>
              </w:rPr>
              <w:t xml:space="preserve"> </w:t>
            </w:r>
            <w:proofErr w:type="spellStart"/>
            <w:r>
              <w:rPr>
                <w:rFonts w:ascii="Garamond" w:hAnsi="Garamond"/>
                <w:b w:val="0"/>
                <w:i/>
              </w:rPr>
              <w:t>the</w:t>
            </w:r>
            <w:proofErr w:type="spellEnd"/>
            <w:r>
              <w:rPr>
                <w:rFonts w:ascii="Garamond" w:hAnsi="Garamond"/>
                <w:b w:val="0"/>
                <w:i/>
              </w:rPr>
              <w:t xml:space="preserve"> </w:t>
            </w:r>
            <w:proofErr w:type="spellStart"/>
            <w:r>
              <w:rPr>
                <w:rFonts w:ascii="Garamond" w:hAnsi="Garamond"/>
                <w:b w:val="0"/>
                <w:i/>
              </w:rPr>
              <w:t>form</w:t>
            </w:r>
            <w:proofErr w:type="spellEnd"/>
            <w:r>
              <w:rPr>
                <w:rFonts w:ascii="Garamond" w:hAnsi="Garamond"/>
                <w:b w:val="0"/>
                <w:i/>
              </w:rPr>
              <w:t xml:space="preserve"> </w:t>
            </w:r>
            <w:proofErr w:type="spellStart"/>
            <w:r>
              <w:rPr>
                <w:rFonts w:ascii="Garamond" w:hAnsi="Garamond"/>
                <w:b w:val="0"/>
                <w:i/>
              </w:rPr>
              <w:t>of</w:t>
            </w:r>
            <w:proofErr w:type="spellEnd"/>
            <w:r>
              <w:rPr>
                <w:rFonts w:ascii="Garamond" w:hAnsi="Garamond"/>
                <w:b w:val="0"/>
                <w:i/>
              </w:rPr>
              <w:t xml:space="preserve"> </w:t>
            </w:r>
            <w:proofErr w:type="spellStart"/>
            <w:r>
              <w:rPr>
                <w:rFonts w:ascii="Garamond" w:hAnsi="Garamond"/>
                <w:b w:val="0"/>
                <w:i/>
              </w:rPr>
              <w:t>the</w:t>
            </w:r>
            <w:proofErr w:type="spellEnd"/>
            <w:r>
              <w:rPr>
                <w:rFonts w:ascii="Garamond" w:hAnsi="Garamond"/>
                <w:b w:val="0"/>
                <w:i/>
              </w:rPr>
              <w:t xml:space="preserve"> </w:t>
            </w:r>
            <w:proofErr w:type="spellStart"/>
            <w:r>
              <w:rPr>
                <w:rFonts w:ascii="Garamond" w:hAnsi="Garamond"/>
                <w:b w:val="0"/>
                <w:i/>
              </w:rPr>
              <w:t>verbs</w:t>
            </w:r>
            <w:proofErr w:type="spellEnd"/>
            <w:r>
              <w:rPr>
                <w:rFonts w:ascii="Garamond" w:hAnsi="Garamond"/>
                <w:b w:val="0"/>
                <w:i/>
              </w:rPr>
              <w:t xml:space="preserve"> in </w:t>
            </w:r>
            <w:proofErr w:type="spellStart"/>
            <w:r>
              <w:rPr>
                <w:rFonts w:ascii="Garamond" w:hAnsi="Garamond"/>
                <w:b w:val="0"/>
                <w:i/>
              </w:rPr>
              <w:t>any</w:t>
            </w:r>
            <w:proofErr w:type="spellEnd"/>
            <w:r>
              <w:rPr>
                <w:rFonts w:ascii="Garamond" w:hAnsi="Garamond"/>
                <w:b w:val="0"/>
                <w:i/>
              </w:rPr>
              <w:t xml:space="preserve"> </w:t>
            </w:r>
            <w:proofErr w:type="spellStart"/>
            <w:r>
              <w:rPr>
                <w:rFonts w:ascii="Garamond" w:hAnsi="Garamond"/>
                <w:b w:val="0"/>
                <w:i/>
              </w:rPr>
              <w:t>way</w:t>
            </w:r>
            <w:proofErr w:type="spellEnd"/>
            <w:r>
              <w:rPr>
                <w:rFonts w:ascii="Garamond" w:hAnsi="Garamond"/>
                <w:b w:val="0"/>
                <w:i/>
              </w:rPr>
              <w:t xml:space="preserve">. </w:t>
            </w:r>
            <w:proofErr w:type="spellStart"/>
            <w:r>
              <w:rPr>
                <w:rFonts w:ascii="Garamond" w:hAnsi="Garamond"/>
                <w:b w:val="0"/>
                <w:i/>
              </w:rPr>
              <w:t>There</w:t>
            </w:r>
            <w:proofErr w:type="spellEnd"/>
            <w:r>
              <w:rPr>
                <w:rFonts w:ascii="Garamond" w:hAnsi="Garamond"/>
                <w:b w:val="0"/>
                <w:i/>
              </w:rPr>
              <w:t xml:space="preserve"> </w:t>
            </w:r>
            <w:proofErr w:type="spellStart"/>
            <w:r>
              <w:rPr>
                <w:rFonts w:ascii="Garamond" w:hAnsi="Garamond"/>
                <w:b w:val="0"/>
                <w:i/>
              </w:rPr>
              <w:t>is</w:t>
            </w:r>
            <w:proofErr w:type="spellEnd"/>
            <w:r>
              <w:rPr>
                <w:rFonts w:ascii="Garamond" w:hAnsi="Garamond"/>
                <w:b w:val="0"/>
                <w:i/>
              </w:rPr>
              <w:t xml:space="preserve"> </w:t>
            </w:r>
            <w:proofErr w:type="spellStart"/>
            <w:r>
              <w:rPr>
                <w:rFonts w:ascii="Garamond" w:hAnsi="Garamond"/>
                <w:i/>
              </w:rPr>
              <w:t>one</w:t>
            </w:r>
            <w:proofErr w:type="spellEnd"/>
            <w:r>
              <w:rPr>
                <w:rFonts w:ascii="Garamond" w:hAnsi="Garamond"/>
                <w:i/>
              </w:rPr>
              <w:t xml:space="preserve"> extra verb</w:t>
            </w:r>
            <w:r>
              <w:rPr>
                <w:rFonts w:ascii="Garamond" w:hAnsi="Garamond"/>
                <w:b w:val="0"/>
                <w:i/>
              </w:rPr>
              <w:t xml:space="preserve"> </w:t>
            </w:r>
            <w:proofErr w:type="spellStart"/>
            <w:r>
              <w:rPr>
                <w:rFonts w:ascii="Garamond" w:hAnsi="Garamond"/>
                <w:b w:val="0"/>
                <w:i/>
              </w:rPr>
              <w:t>which</w:t>
            </w:r>
            <w:proofErr w:type="spellEnd"/>
            <w:r>
              <w:rPr>
                <w:rFonts w:ascii="Garamond" w:hAnsi="Garamond"/>
                <w:b w:val="0"/>
                <w:i/>
              </w:rPr>
              <w:t xml:space="preserve"> </w:t>
            </w:r>
            <w:proofErr w:type="spellStart"/>
            <w:r>
              <w:rPr>
                <w:rFonts w:ascii="Garamond" w:hAnsi="Garamond"/>
                <w:b w:val="0"/>
                <w:i/>
              </w:rPr>
              <w:t>you</w:t>
            </w:r>
            <w:proofErr w:type="spellEnd"/>
            <w:r>
              <w:rPr>
                <w:rFonts w:ascii="Garamond" w:hAnsi="Garamond"/>
                <w:b w:val="0"/>
                <w:i/>
              </w:rPr>
              <w:t xml:space="preserve"> </w:t>
            </w:r>
            <w:proofErr w:type="spellStart"/>
            <w:r>
              <w:rPr>
                <w:rFonts w:ascii="Garamond" w:hAnsi="Garamond"/>
                <w:b w:val="0"/>
                <w:i/>
              </w:rPr>
              <w:t>will</w:t>
            </w:r>
            <w:proofErr w:type="spellEnd"/>
            <w:r>
              <w:rPr>
                <w:rFonts w:ascii="Garamond" w:hAnsi="Garamond"/>
                <w:b w:val="0"/>
                <w:i/>
              </w:rPr>
              <w:t xml:space="preserve"> not </w:t>
            </w:r>
            <w:proofErr w:type="spellStart"/>
            <w:r>
              <w:rPr>
                <w:rFonts w:ascii="Garamond" w:hAnsi="Garamond"/>
                <w:b w:val="0"/>
                <w:i/>
              </w:rPr>
              <w:t>need</w:t>
            </w:r>
            <w:proofErr w:type="spellEnd"/>
            <w:r>
              <w:rPr>
                <w:rFonts w:ascii="Garamond" w:hAnsi="Garamond"/>
                <w:b w:val="0"/>
                <w:i/>
              </w:rPr>
              <w:t xml:space="preserve"> to use.</w:t>
            </w:r>
            <w:r>
              <w:rPr>
                <w:rFonts w:ascii="Garamond" w:hAnsi="Garamond"/>
                <w:b w:val="0"/>
              </w:rPr>
              <w:t xml:space="preserve">   </w:t>
            </w:r>
          </w:p>
          <w:p w:rsidR="006B7C5D" w:rsidRDefault="006B7C5D">
            <w:pPr>
              <w:rPr>
                <w:rFonts w:ascii="Garamond" w:hAnsi="Garamond"/>
                <w:b w:val="0"/>
                <w:color w:val="000000" w:themeColor="text1"/>
                <w:lang w:val="en-GB"/>
              </w:rPr>
            </w:pPr>
          </w:p>
          <w:p w:rsidR="006B7C5D" w:rsidRDefault="006B7C5D">
            <w:pPr>
              <w:spacing w:after="120"/>
              <w:jc w:val="both"/>
              <w:rPr>
                <w:rFonts w:ascii="Garamond" w:hAnsi="Garamond"/>
                <w:b w:val="0"/>
                <w:color w:val="000000" w:themeColor="text1"/>
              </w:rPr>
            </w:pPr>
          </w:p>
        </w:tc>
      </w:tr>
    </w:tbl>
    <w:p w:rsidR="006B7C5D" w:rsidRDefault="006B7C5D" w:rsidP="006B7C5D">
      <w:pPr>
        <w:rPr>
          <w:color w:val="000000" w:themeColor="text1"/>
        </w:rPr>
      </w:pPr>
    </w:p>
    <w:p w:rsidR="006B7C5D" w:rsidRDefault="006B7C5D" w:rsidP="006B7C5D">
      <w:pPr>
        <w:spacing w:line="360" w:lineRule="auto"/>
        <w:jc w:val="center"/>
        <w:rPr>
          <w:rFonts w:ascii="Verdana" w:hAnsi="Verdana"/>
          <w:b/>
          <w:i/>
          <w:color w:val="000000" w:themeColor="text1"/>
          <w:sz w:val="20"/>
          <w:szCs w:val="20"/>
        </w:rPr>
      </w:pPr>
      <w:r>
        <w:rPr>
          <w:rFonts w:ascii="Verdana" w:hAnsi="Verdana"/>
          <w:b/>
          <w:i/>
          <w:color w:val="000000" w:themeColor="text1"/>
          <w:sz w:val="20"/>
          <w:szCs w:val="20"/>
        </w:rPr>
        <w:t>ACCEPTED, FOUND OUT, HELD, OFFERED, MIGRATED, PERSECUTED</w:t>
      </w:r>
    </w:p>
    <w:p w:rsidR="006B7C5D" w:rsidRDefault="006B7C5D" w:rsidP="006B7C5D">
      <w:pPr>
        <w:spacing w:line="360" w:lineRule="auto"/>
        <w:jc w:val="both"/>
        <w:rPr>
          <w:rFonts w:ascii="Verdana" w:hAnsi="Verdana"/>
          <w:color w:val="000000" w:themeColor="text1"/>
          <w:sz w:val="20"/>
          <w:szCs w:val="20"/>
        </w:rPr>
      </w:pP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was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trouble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yesterday</w:t>
      </w:r>
      <w:proofErr w:type="spellEnd"/>
      <w:r>
        <w:rPr>
          <w:rFonts w:ascii="Verdana" w:hAnsi="Verdana"/>
          <w:color w:val="000000" w:themeColor="text1"/>
          <w:sz w:val="20"/>
          <w:szCs w:val="20"/>
        </w:rPr>
        <w:t xml:space="preserve"> in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proofErr w:type="gramStart"/>
      <w:r>
        <w:rPr>
          <w:rFonts w:ascii="Verdana" w:hAnsi="Verdana"/>
          <w:color w:val="000000" w:themeColor="text1"/>
          <w:sz w:val="20"/>
          <w:szCs w:val="20"/>
        </w:rPr>
        <w:t>Little</w:t>
      </w:r>
      <w:proofErr w:type="spellEnd"/>
      <w:proofErr w:type="gramEnd"/>
      <w:r>
        <w:rPr>
          <w:rFonts w:ascii="Verdana" w:hAnsi="Verdana"/>
          <w:color w:val="000000" w:themeColor="text1"/>
          <w:sz w:val="20"/>
          <w:szCs w:val="20"/>
        </w:rPr>
        <w:t xml:space="preserve"> </w:t>
      </w:r>
      <w:proofErr w:type="spellStart"/>
      <w:r>
        <w:rPr>
          <w:rFonts w:ascii="Verdana" w:hAnsi="Verdana"/>
          <w:color w:val="000000" w:themeColor="text1"/>
          <w:sz w:val="20"/>
          <w:szCs w:val="20"/>
        </w:rPr>
        <w:t>Hurling</w:t>
      </w:r>
      <w:proofErr w:type="spellEnd"/>
      <w:r>
        <w:rPr>
          <w:rFonts w:ascii="Verdana" w:hAnsi="Verdana"/>
          <w:color w:val="000000" w:themeColor="text1"/>
          <w:sz w:val="20"/>
          <w:szCs w:val="20"/>
        </w:rPr>
        <w:t xml:space="preserve"> Business Centre just </w:t>
      </w:r>
      <w:proofErr w:type="spellStart"/>
      <w:r>
        <w:rPr>
          <w:rFonts w:ascii="Verdana" w:hAnsi="Verdana"/>
          <w:color w:val="000000" w:themeColor="text1"/>
          <w:sz w:val="20"/>
          <w:szCs w:val="20"/>
        </w:rPr>
        <w:t>outside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Local</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people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upset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that</w:t>
      </w:r>
      <w:proofErr w:type="spellEnd"/>
      <w:r>
        <w:rPr>
          <w:rFonts w:ascii="Verdana" w:hAnsi="Verdana"/>
          <w:color w:val="000000" w:themeColor="text1"/>
          <w:sz w:val="20"/>
          <w:szCs w:val="20"/>
        </w:rPr>
        <w:t xml:space="preserve"> no </w:t>
      </w:r>
      <w:proofErr w:type="spellStart"/>
      <w:r>
        <w:rPr>
          <w:rFonts w:ascii="Verdana" w:hAnsi="Verdana"/>
          <w:color w:val="000000" w:themeColor="text1"/>
          <w:sz w:val="20"/>
          <w:szCs w:val="20"/>
        </w:rPr>
        <w:t>one</w:t>
      </w:r>
      <w:proofErr w:type="spellEnd"/>
      <w:r>
        <w:rPr>
          <w:rFonts w:ascii="Verdana" w:hAnsi="Verdana"/>
          <w:color w:val="000000" w:themeColor="text1"/>
          <w:sz w:val="20"/>
          <w:szCs w:val="20"/>
        </w:rPr>
        <w:t xml:space="preserve"> </w:t>
      </w:r>
      <w:r w:rsidR="00E13597">
        <w:rPr>
          <w:rFonts w:ascii="Verdana" w:hAnsi="Verdana"/>
          <w:color w:val="000000" w:themeColor="text1"/>
          <w:sz w:val="20"/>
          <w:szCs w:val="20"/>
        </w:rPr>
        <w:t xml:space="preserve">had </w:t>
      </w:r>
      <w:proofErr w:type="spellStart"/>
      <w:r>
        <w:rPr>
          <w:rFonts w:ascii="Verdana" w:hAnsi="Verdana"/>
          <w:color w:val="000000" w:themeColor="text1"/>
          <w:sz w:val="20"/>
          <w:szCs w:val="20"/>
        </w:rPr>
        <w:t>spoke</w:t>
      </w:r>
      <w:r w:rsidR="00E13597">
        <w:rPr>
          <w:rFonts w:ascii="Verdana" w:hAnsi="Verdana"/>
          <w:color w:val="000000" w:themeColor="text1"/>
          <w:sz w:val="20"/>
          <w:szCs w:val="20"/>
        </w:rPr>
        <w:t>n</w:t>
      </w:r>
      <w:proofErr w:type="spellEnd"/>
      <w:r>
        <w:rPr>
          <w:rFonts w:ascii="Verdana" w:hAnsi="Verdana"/>
          <w:color w:val="000000" w:themeColor="text1"/>
          <w:sz w:val="20"/>
          <w:szCs w:val="20"/>
        </w:rPr>
        <w:t xml:space="preserve"> to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before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about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sending</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refugees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1 ________________ </w:t>
      </w:r>
      <w:r>
        <w:rPr>
          <w:rFonts w:ascii="Verdana" w:hAnsi="Verdana"/>
          <w:color w:val="000000" w:themeColor="text1"/>
          <w:sz w:val="20"/>
          <w:szCs w:val="20"/>
        </w:rPr>
        <w:t xml:space="preserve">a protest meeting in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hall</w:t>
      </w:r>
      <w:proofErr w:type="spellEnd"/>
      <w:r>
        <w:rPr>
          <w:rFonts w:ascii="Verdana" w:hAnsi="Verdana"/>
          <w:color w:val="000000" w:themeColor="text1"/>
          <w:sz w:val="20"/>
          <w:szCs w:val="20"/>
        </w:rPr>
        <w:t>. “</w:t>
      </w:r>
      <w:proofErr w:type="spellStart"/>
      <w:r>
        <w:rPr>
          <w:rFonts w:ascii="Verdana" w:hAnsi="Verdana"/>
          <w:color w:val="000000" w:themeColor="text1"/>
          <w:sz w:val="20"/>
          <w:szCs w:val="20"/>
        </w:rPr>
        <w:t>We</w:t>
      </w:r>
      <w:proofErr w:type="spellEnd"/>
      <w:r>
        <w:rPr>
          <w:rFonts w:ascii="Verdana" w:hAnsi="Verdana"/>
          <w:color w:val="000000" w:themeColor="text1"/>
          <w:sz w:val="20"/>
          <w:szCs w:val="20"/>
        </w:rPr>
        <w:t xml:space="preserve"> are a </w:t>
      </w:r>
      <w:proofErr w:type="spellStart"/>
      <w:r>
        <w:rPr>
          <w:rFonts w:ascii="Verdana" w:hAnsi="Verdana"/>
          <w:color w:val="000000" w:themeColor="text1"/>
          <w:sz w:val="20"/>
          <w:szCs w:val="20"/>
        </w:rPr>
        <w:t>tolerant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group</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people</w:t>
      </w:r>
      <w:proofErr w:type="spellEnd"/>
      <w:r>
        <w:rPr>
          <w:rFonts w:ascii="Verdana" w:hAnsi="Verdana"/>
          <w:color w:val="000000" w:themeColor="text1"/>
          <w:sz w:val="20"/>
          <w:szCs w:val="20"/>
        </w:rPr>
        <w:t xml:space="preserve"> in </w:t>
      </w:r>
      <w:proofErr w:type="spellStart"/>
      <w:r>
        <w:rPr>
          <w:rFonts w:ascii="Verdana" w:hAnsi="Verdana"/>
          <w:color w:val="000000" w:themeColor="text1"/>
          <w:sz w:val="20"/>
          <w:szCs w:val="20"/>
        </w:rPr>
        <w:t>Little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Hurling</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said</w:t>
      </w:r>
      <w:proofErr w:type="spellEnd"/>
      <w:r>
        <w:rPr>
          <w:rFonts w:ascii="Verdana" w:hAnsi="Verdana"/>
          <w:color w:val="000000" w:themeColor="text1"/>
          <w:sz w:val="20"/>
          <w:szCs w:val="20"/>
        </w:rPr>
        <w:t xml:space="preserve"> Major Ronald </w:t>
      </w:r>
      <w:proofErr w:type="spellStart"/>
      <w:r>
        <w:rPr>
          <w:rFonts w:ascii="Verdana" w:hAnsi="Verdana"/>
          <w:color w:val="000000" w:themeColor="text1"/>
          <w:sz w:val="20"/>
          <w:szCs w:val="20"/>
        </w:rPr>
        <w:t>Smythe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who</w:t>
      </w:r>
      <w:proofErr w:type="spellEnd"/>
      <w:r>
        <w:rPr>
          <w:rFonts w:ascii="Verdana" w:hAnsi="Verdana"/>
          <w:color w:val="000000" w:themeColor="text1"/>
          <w:sz w:val="20"/>
          <w:szCs w:val="20"/>
        </w:rPr>
        <w:t xml:space="preserve"> has </w:t>
      </w:r>
      <w:proofErr w:type="spellStart"/>
      <w:r>
        <w:rPr>
          <w:rFonts w:ascii="Verdana" w:hAnsi="Verdana"/>
          <w:color w:val="000000" w:themeColor="text1"/>
          <w:sz w:val="20"/>
          <w:szCs w:val="20"/>
        </w:rPr>
        <w:t>lived</w:t>
      </w:r>
      <w:proofErr w:type="spellEnd"/>
      <w:r>
        <w:rPr>
          <w:rFonts w:ascii="Verdana" w:hAnsi="Verdana"/>
          <w:color w:val="000000" w:themeColor="text1"/>
          <w:sz w:val="20"/>
          <w:szCs w:val="20"/>
        </w:rPr>
        <w:t xml:space="preserve"> in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for</w:t>
      </w:r>
      <w:proofErr w:type="spellEnd"/>
      <w:r>
        <w:rPr>
          <w:rFonts w:ascii="Verdana" w:hAnsi="Verdana"/>
          <w:color w:val="000000" w:themeColor="text1"/>
          <w:sz w:val="20"/>
          <w:szCs w:val="20"/>
        </w:rPr>
        <w:t xml:space="preserve"> 25 </w:t>
      </w:r>
      <w:proofErr w:type="spellStart"/>
      <w:r>
        <w:rPr>
          <w:rFonts w:ascii="Verdana" w:hAnsi="Verdana"/>
          <w:color w:val="000000" w:themeColor="text1"/>
          <w:sz w:val="20"/>
          <w:szCs w:val="20"/>
        </w:rPr>
        <w:t>years</w:t>
      </w:r>
      <w:proofErr w:type="spellEnd"/>
      <w:r>
        <w:rPr>
          <w:rFonts w:ascii="Verdana" w:hAnsi="Verdana"/>
          <w:color w:val="000000" w:themeColor="text1"/>
          <w:sz w:val="20"/>
          <w:szCs w:val="20"/>
        </w:rPr>
        <w:t>. “</w:t>
      </w:r>
      <w:proofErr w:type="spellStart"/>
      <w:r>
        <w:rPr>
          <w:rFonts w:ascii="Verdana" w:hAnsi="Verdana"/>
          <w:color w:val="000000" w:themeColor="text1"/>
          <w:sz w:val="20"/>
          <w:szCs w:val="20"/>
        </w:rPr>
        <w:t>We</w:t>
      </w:r>
      <w:proofErr w:type="spellEnd"/>
      <w:r>
        <w:rPr>
          <w:rFonts w:ascii="Verdana" w:hAnsi="Verdana"/>
          <w:color w:val="000000" w:themeColor="text1"/>
          <w:sz w:val="20"/>
          <w:szCs w:val="20"/>
        </w:rPr>
        <w:t xml:space="preserve"> are happy </w:t>
      </w:r>
      <w:proofErr w:type="spellStart"/>
      <w:r>
        <w:rPr>
          <w:rFonts w:ascii="Verdana" w:hAnsi="Verdana"/>
          <w:color w:val="000000" w:themeColor="text1"/>
          <w:sz w:val="20"/>
          <w:szCs w:val="20"/>
        </w:rPr>
        <w:t>that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lastRenderedPageBreak/>
        <w:t>government</w:t>
      </w:r>
      <w:proofErr w:type="spellEnd"/>
      <w:r>
        <w:rPr>
          <w:rFonts w:ascii="Verdana" w:hAnsi="Verdana"/>
          <w:color w:val="000000" w:themeColor="text1"/>
          <w:sz w:val="20"/>
          <w:szCs w:val="20"/>
        </w:rPr>
        <w:t xml:space="preserve"> has </w:t>
      </w:r>
      <w:r>
        <w:rPr>
          <w:rFonts w:ascii="Verdana" w:hAnsi="Verdana"/>
          <w:b/>
          <w:color w:val="000000" w:themeColor="text1"/>
          <w:sz w:val="20"/>
          <w:szCs w:val="20"/>
        </w:rPr>
        <w:t>2 ________________</w:t>
      </w:r>
      <w:r>
        <w:rPr>
          <w:rFonts w:ascii="Verdana" w:hAnsi="Verdana"/>
          <w:color w:val="000000" w:themeColor="text1"/>
          <w:sz w:val="20"/>
          <w:szCs w:val="20"/>
        </w:rPr>
        <w:t xml:space="preserve"> </w:t>
      </w:r>
      <w:proofErr w:type="spellStart"/>
      <w:r>
        <w:rPr>
          <w:rFonts w:ascii="Verdana" w:hAnsi="Verdana"/>
          <w:color w:val="000000" w:themeColor="text1"/>
          <w:sz w:val="20"/>
          <w:szCs w:val="20"/>
        </w:rPr>
        <w:t>assistance</w:t>
      </w:r>
      <w:proofErr w:type="spellEnd"/>
      <w:r>
        <w:rPr>
          <w:rFonts w:ascii="Verdana" w:hAnsi="Verdana"/>
          <w:color w:val="000000" w:themeColor="text1"/>
          <w:sz w:val="20"/>
          <w:szCs w:val="20"/>
        </w:rPr>
        <w:t xml:space="preserve"> to these </w:t>
      </w:r>
      <w:proofErr w:type="spellStart"/>
      <w:r>
        <w:rPr>
          <w:rFonts w:ascii="Verdana" w:hAnsi="Verdana"/>
          <w:color w:val="000000" w:themeColor="text1"/>
          <w:sz w:val="20"/>
          <w:szCs w:val="20"/>
        </w:rPr>
        <w:t>people</w:t>
      </w:r>
      <w:proofErr w:type="spellEnd"/>
      <w:r>
        <w:rPr>
          <w:rFonts w:ascii="Verdana" w:hAnsi="Verdana"/>
          <w:color w:val="000000" w:themeColor="text1"/>
          <w:sz w:val="20"/>
          <w:szCs w:val="20"/>
        </w:rPr>
        <w:t xml:space="preserve"> and </w:t>
      </w:r>
      <w:proofErr w:type="spellStart"/>
      <w:r>
        <w:rPr>
          <w:rFonts w:ascii="Verdana" w:hAnsi="Verdana"/>
          <w:color w:val="000000" w:themeColor="text1"/>
          <w:sz w:val="20"/>
          <w:szCs w:val="20"/>
        </w:rPr>
        <w:t>provided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accommodation</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for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But </w:t>
      </w:r>
      <w:proofErr w:type="spellStart"/>
      <w:r>
        <w:rPr>
          <w:rFonts w:ascii="Verdana" w:hAnsi="Verdana"/>
          <w:color w:val="000000" w:themeColor="text1"/>
          <w:sz w:val="20"/>
          <w:szCs w:val="20"/>
        </w:rPr>
        <w:t>Little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Hurling</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is</w:t>
      </w:r>
      <w:proofErr w:type="spellEnd"/>
      <w:r>
        <w:rPr>
          <w:rFonts w:ascii="Verdana" w:hAnsi="Verdana"/>
          <w:color w:val="000000" w:themeColor="text1"/>
          <w:sz w:val="20"/>
          <w:szCs w:val="20"/>
        </w:rPr>
        <w:t xml:space="preserve"> not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gramStart"/>
      <w:r>
        <w:rPr>
          <w:rFonts w:ascii="Verdana" w:hAnsi="Verdana"/>
          <w:color w:val="000000" w:themeColor="text1"/>
          <w:sz w:val="20"/>
          <w:szCs w:val="20"/>
        </w:rPr>
        <w:t>place</w:t>
      </w:r>
      <w:proofErr w:type="gramEnd"/>
      <w:r>
        <w:rPr>
          <w:rFonts w:ascii="Verdana" w:hAnsi="Verdana"/>
          <w:color w:val="000000" w:themeColor="text1"/>
          <w:sz w:val="20"/>
          <w:szCs w:val="20"/>
        </w:rPr>
        <w:t xml:space="preserve"> </w:t>
      </w:r>
      <w:proofErr w:type="spellStart"/>
      <w:r>
        <w:rPr>
          <w:rFonts w:ascii="Verdana" w:hAnsi="Verdana"/>
          <w:color w:val="000000" w:themeColor="text1"/>
          <w:sz w:val="20"/>
          <w:szCs w:val="20"/>
        </w:rPr>
        <w:t>where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should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would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better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were</w:t>
      </w:r>
      <w:proofErr w:type="spellEnd"/>
      <w:r>
        <w:rPr>
          <w:rFonts w:ascii="Verdana" w:hAnsi="Verdana"/>
          <w:color w:val="000000" w:themeColor="text1"/>
          <w:sz w:val="20"/>
          <w:szCs w:val="20"/>
        </w:rPr>
        <w:t xml:space="preserve"> in a </w:t>
      </w:r>
      <w:proofErr w:type="spellStart"/>
      <w:r>
        <w:rPr>
          <w:rFonts w:ascii="Verdana" w:hAnsi="Verdana"/>
          <w:color w:val="000000" w:themeColor="text1"/>
          <w:sz w:val="20"/>
          <w:szCs w:val="20"/>
        </w:rPr>
        <w:t>larger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town</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or</w:t>
      </w:r>
      <w:proofErr w:type="spellEnd"/>
      <w:r>
        <w:rPr>
          <w:rFonts w:ascii="Verdana" w:hAnsi="Verdana"/>
          <w:color w:val="000000" w:themeColor="text1"/>
          <w:sz w:val="20"/>
          <w:szCs w:val="20"/>
        </w:rPr>
        <w:t xml:space="preserve"> city.“</w:t>
      </w:r>
    </w:p>
    <w:p w:rsidR="006B7C5D" w:rsidRDefault="006B7C5D" w:rsidP="006B7C5D">
      <w:pPr>
        <w:spacing w:line="360" w:lineRule="auto"/>
        <w:jc w:val="both"/>
        <w:rPr>
          <w:rFonts w:ascii="Verdana" w:hAnsi="Verdana"/>
          <w:color w:val="000000" w:themeColor="text1"/>
          <w:sz w:val="20"/>
          <w:szCs w:val="20"/>
        </w:rPr>
      </w:pPr>
      <w:r>
        <w:rPr>
          <w:rFonts w:ascii="Verdana" w:hAnsi="Verdana"/>
          <w:color w:val="000000" w:themeColor="text1"/>
          <w:sz w:val="20"/>
          <w:szCs w:val="20"/>
        </w:rPr>
        <w:t xml:space="preserve">Basil </w:t>
      </w:r>
      <w:proofErr w:type="spellStart"/>
      <w:r>
        <w:rPr>
          <w:rFonts w:ascii="Verdana" w:hAnsi="Verdana"/>
          <w:color w:val="000000" w:themeColor="text1"/>
          <w:sz w:val="20"/>
          <w:szCs w:val="20"/>
        </w:rPr>
        <w:t>Lloga</w:t>
      </w:r>
      <w:proofErr w:type="spellEnd"/>
      <w:r>
        <w:rPr>
          <w:rFonts w:ascii="Verdana" w:hAnsi="Verdana"/>
          <w:color w:val="000000" w:themeColor="text1"/>
          <w:sz w:val="20"/>
          <w:szCs w:val="20"/>
        </w:rPr>
        <w:t xml:space="preserve">, a </w:t>
      </w:r>
      <w:proofErr w:type="spellStart"/>
      <w:r>
        <w:rPr>
          <w:rFonts w:ascii="Verdana" w:hAnsi="Verdana"/>
          <w:color w:val="000000" w:themeColor="text1"/>
          <w:sz w:val="20"/>
          <w:szCs w:val="20"/>
        </w:rPr>
        <w:t>spokesperson</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for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refugees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said</w:t>
      </w:r>
      <w:proofErr w:type="spellEnd"/>
      <w:r>
        <w:rPr>
          <w:rFonts w:ascii="Verdana" w:hAnsi="Verdana"/>
          <w:color w:val="000000" w:themeColor="text1"/>
          <w:sz w:val="20"/>
          <w:szCs w:val="20"/>
        </w:rPr>
        <w:t xml:space="preserve">: “I </w:t>
      </w:r>
      <w:proofErr w:type="spellStart"/>
      <w:r>
        <w:rPr>
          <w:rFonts w:ascii="Verdana" w:hAnsi="Verdana"/>
          <w:color w:val="000000" w:themeColor="text1"/>
          <w:sz w:val="20"/>
          <w:szCs w:val="20"/>
        </w:rPr>
        <w:t>am</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sure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villagers</w:t>
      </w:r>
      <w:proofErr w:type="spellEnd"/>
      <w:r>
        <w:rPr>
          <w:rFonts w:ascii="Verdana" w:hAnsi="Verdana"/>
          <w:color w:val="000000" w:themeColor="text1"/>
          <w:sz w:val="20"/>
          <w:szCs w:val="20"/>
        </w:rPr>
        <w:t xml:space="preserve"> are not </w:t>
      </w:r>
      <w:proofErr w:type="spellStart"/>
      <w:r>
        <w:rPr>
          <w:rFonts w:ascii="Verdana" w:hAnsi="Verdana"/>
          <w:color w:val="000000" w:themeColor="text1"/>
          <w:sz w:val="20"/>
          <w:szCs w:val="20"/>
        </w:rPr>
        <w:t>discriminating</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against</w:t>
      </w:r>
      <w:proofErr w:type="spellEnd"/>
      <w:r>
        <w:rPr>
          <w:rFonts w:ascii="Verdana" w:hAnsi="Verdana"/>
          <w:color w:val="000000" w:themeColor="text1"/>
          <w:sz w:val="20"/>
          <w:szCs w:val="20"/>
        </w:rPr>
        <w:t xml:space="preserve"> these </w:t>
      </w:r>
      <w:proofErr w:type="spellStart"/>
      <w:r>
        <w:rPr>
          <w:rFonts w:ascii="Verdana" w:hAnsi="Verdana"/>
          <w:color w:val="000000" w:themeColor="text1"/>
          <w:sz w:val="20"/>
          <w:szCs w:val="20"/>
        </w:rPr>
        <w:t>people</w:t>
      </w:r>
      <w:proofErr w:type="spellEnd"/>
      <w:r>
        <w:rPr>
          <w:rFonts w:ascii="Verdana" w:hAnsi="Verdana"/>
          <w:color w:val="000000" w:themeColor="text1"/>
          <w:sz w:val="20"/>
          <w:szCs w:val="20"/>
        </w:rPr>
        <w:t xml:space="preserve">. Most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have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come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here</w:t>
      </w:r>
      <w:proofErr w:type="spellEnd"/>
      <w:r>
        <w:rPr>
          <w:rFonts w:ascii="Verdana" w:hAnsi="Verdana"/>
          <w:color w:val="000000" w:themeColor="text1"/>
          <w:sz w:val="20"/>
          <w:szCs w:val="20"/>
        </w:rPr>
        <w:t xml:space="preserve"> as </w:t>
      </w:r>
      <w:proofErr w:type="spellStart"/>
      <w:r>
        <w:rPr>
          <w:rFonts w:ascii="Verdana" w:hAnsi="Verdana"/>
          <w:color w:val="000000" w:themeColor="text1"/>
          <w:sz w:val="20"/>
          <w:szCs w:val="20"/>
        </w:rPr>
        <w:t>genuine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asylum</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seekers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are </w:t>
      </w:r>
      <w:proofErr w:type="spellStart"/>
      <w:r>
        <w:rPr>
          <w:rFonts w:ascii="Verdana" w:hAnsi="Verdana"/>
          <w:color w:val="000000" w:themeColor="text1"/>
          <w:sz w:val="20"/>
          <w:szCs w:val="20"/>
        </w:rPr>
        <w:t>afraid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that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return </w:t>
      </w:r>
      <w:proofErr w:type="spellStart"/>
      <w:r>
        <w:rPr>
          <w:rFonts w:ascii="Verdana" w:hAnsi="Verdana"/>
          <w:color w:val="000000" w:themeColor="text1"/>
          <w:sz w:val="20"/>
          <w:szCs w:val="20"/>
        </w:rPr>
        <w:t>home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will</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killed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or</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3________________ </w:t>
      </w:r>
      <w:r>
        <w:rPr>
          <w:rFonts w:ascii="Verdana" w:hAnsi="Verdana"/>
          <w:color w:val="000000" w:themeColor="text1"/>
          <w:sz w:val="20"/>
          <w:szCs w:val="20"/>
        </w:rPr>
        <w:t xml:space="preserve">. </w:t>
      </w:r>
      <w:proofErr w:type="spellStart"/>
      <w:r>
        <w:rPr>
          <w:rFonts w:ascii="Verdana" w:hAnsi="Verdana"/>
          <w:color w:val="000000" w:themeColor="text1"/>
          <w:sz w:val="20"/>
          <w:szCs w:val="20"/>
        </w:rPr>
        <w:t>After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terrible </w:t>
      </w:r>
      <w:proofErr w:type="spellStart"/>
      <w:r>
        <w:rPr>
          <w:rFonts w:ascii="Verdana" w:hAnsi="Verdana"/>
          <w:color w:val="000000" w:themeColor="text1"/>
          <w:sz w:val="20"/>
          <w:szCs w:val="20"/>
        </w:rPr>
        <w:t>time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have</w:t>
      </w:r>
      <w:proofErr w:type="spellEnd"/>
      <w:r>
        <w:rPr>
          <w:rFonts w:ascii="Verdana" w:hAnsi="Verdana"/>
          <w:color w:val="000000" w:themeColor="text1"/>
          <w:sz w:val="20"/>
          <w:szCs w:val="20"/>
        </w:rPr>
        <w:t xml:space="preserve"> had in </w:t>
      </w:r>
      <w:proofErr w:type="spellStart"/>
      <w:r>
        <w:rPr>
          <w:rFonts w:ascii="Verdana" w:hAnsi="Verdana"/>
          <w:color w:val="000000" w:themeColor="text1"/>
          <w:sz w:val="20"/>
          <w:szCs w:val="20"/>
        </w:rPr>
        <w:t>their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own</w:t>
      </w:r>
      <w:proofErr w:type="spellEnd"/>
      <w:r>
        <w:rPr>
          <w:rFonts w:ascii="Verdana" w:hAnsi="Verdana"/>
          <w:color w:val="000000" w:themeColor="text1"/>
          <w:sz w:val="20"/>
          <w:szCs w:val="20"/>
        </w:rPr>
        <w:t xml:space="preserve"> country, </w:t>
      </w:r>
      <w:proofErr w:type="spellStart"/>
      <w:r>
        <w:rPr>
          <w:rFonts w:ascii="Verdana" w:hAnsi="Verdana"/>
          <w:color w:val="000000" w:themeColor="text1"/>
          <w:sz w:val="20"/>
          <w:szCs w:val="20"/>
        </w:rPr>
        <w:t>they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need</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some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peace</w:t>
      </w:r>
      <w:proofErr w:type="spellEnd"/>
      <w:r>
        <w:rPr>
          <w:rFonts w:ascii="Verdana" w:hAnsi="Verdana"/>
          <w:color w:val="000000" w:themeColor="text1"/>
          <w:sz w:val="20"/>
          <w:szCs w:val="20"/>
        </w:rPr>
        <w:t xml:space="preserve"> and </w:t>
      </w:r>
      <w:proofErr w:type="spellStart"/>
      <w:r>
        <w:rPr>
          <w:rFonts w:ascii="Verdana" w:hAnsi="Verdana"/>
          <w:color w:val="000000" w:themeColor="text1"/>
          <w:sz w:val="20"/>
          <w:szCs w:val="20"/>
        </w:rPr>
        <w:t>quiet</w:t>
      </w:r>
      <w:proofErr w:type="spellEnd"/>
      <w:r>
        <w:rPr>
          <w:rFonts w:ascii="Verdana" w:hAnsi="Verdana"/>
          <w:color w:val="000000" w:themeColor="text1"/>
          <w:sz w:val="20"/>
          <w:szCs w:val="20"/>
        </w:rPr>
        <w:t xml:space="preserve"> to </w:t>
      </w:r>
      <w:proofErr w:type="spellStart"/>
      <w:r>
        <w:rPr>
          <w:rFonts w:ascii="Verdana" w:hAnsi="Verdana"/>
          <w:color w:val="000000" w:themeColor="text1"/>
          <w:sz w:val="20"/>
          <w:szCs w:val="20"/>
        </w:rPr>
        <w:t>help</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recover</w:t>
      </w:r>
      <w:proofErr w:type="spellEnd"/>
      <w:r>
        <w:rPr>
          <w:rFonts w:ascii="Verdana" w:hAnsi="Verdana"/>
          <w:color w:val="000000" w:themeColor="text1"/>
          <w:sz w:val="20"/>
          <w:szCs w:val="20"/>
        </w:rPr>
        <w:t xml:space="preserve">.“ </w:t>
      </w:r>
    </w:p>
    <w:p w:rsidR="006B7C5D" w:rsidRDefault="006B7C5D" w:rsidP="006B7C5D">
      <w:pPr>
        <w:spacing w:line="360" w:lineRule="auto"/>
        <w:jc w:val="both"/>
        <w:rPr>
          <w:rFonts w:ascii="Verdana" w:hAnsi="Verdana"/>
          <w:color w:val="000000" w:themeColor="text1"/>
          <w:sz w:val="20"/>
          <w:szCs w:val="20"/>
        </w:rPr>
      </w:pPr>
      <w:r>
        <w:rPr>
          <w:rFonts w:ascii="Verdana" w:hAnsi="Verdana"/>
          <w:color w:val="000000" w:themeColor="text1"/>
          <w:sz w:val="20"/>
          <w:szCs w:val="20"/>
        </w:rPr>
        <w:t>“</w:t>
      </w:r>
      <w:proofErr w:type="spellStart"/>
      <w:r>
        <w:rPr>
          <w:rFonts w:ascii="Verdana" w:hAnsi="Verdana"/>
          <w:color w:val="000000" w:themeColor="text1"/>
          <w:sz w:val="20"/>
          <w:szCs w:val="20"/>
        </w:rPr>
        <w:t>Unfortunately</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was</w:t>
      </w:r>
      <w:proofErr w:type="spellEnd"/>
      <w:r>
        <w:rPr>
          <w:rFonts w:ascii="Verdana" w:hAnsi="Verdana"/>
          <w:color w:val="000000" w:themeColor="text1"/>
          <w:sz w:val="20"/>
          <w:szCs w:val="20"/>
        </w:rPr>
        <w:t xml:space="preserve"> not </w:t>
      </w:r>
      <w:proofErr w:type="spellStart"/>
      <w:r>
        <w:rPr>
          <w:rFonts w:ascii="Verdana" w:hAnsi="Verdana"/>
          <w:color w:val="000000" w:themeColor="text1"/>
          <w:sz w:val="20"/>
          <w:szCs w:val="20"/>
        </w:rPr>
        <w:t>time</w:t>
      </w:r>
      <w:proofErr w:type="spellEnd"/>
      <w:r>
        <w:rPr>
          <w:rFonts w:ascii="Verdana" w:hAnsi="Verdana"/>
          <w:color w:val="000000" w:themeColor="text1"/>
          <w:sz w:val="20"/>
          <w:szCs w:val="20"/>
        </w:rPr>
        <w:t xml:space="preserve"> to talk to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villagers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said</w:t>
      </w:r>
      <w:proofErr w:type="spellEnd"/>
      <w:r>
        <w:rPr>
          <w:rFonts w:ascii="Verdana" w:hAnsi="Verdana"/>
          <w:color w:val="000000" w:themeColor="text1"/>
          <w:sz w:val="20"/>
          <w:szCs w:val="20"/>
        </w:rPr>
        <w:t xml:space="preserve"> Kim Thompson </w:t>
      </w:r>
      <w:proofErr w:type="spellStart"/>
      <w:r>
        <w:rPr>
          <w:rFonts w:ascii="Verdana" w:hAnsi="Verdana"/>
          <w:color w:val="000000" w:themeColor="text1"/>
          <w:sz w:val="20"/>
          <w:szCs w:val="20"/>
        </w:rPr>
        <w:t>of</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government’s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Refugee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Action</w:t>
      </w:r>
      <w:proofErr w:type="spellEnd"/>
      <w:r>
        <w:rPr>
          <w:rFonts w:ascii="Verdana" w:hAnsi="Verdana"/>
          <w:color w:val="000000" w:themeColor="text1"/>
          <w:sz w:val="20"/>
          <w:szCs w:val="20"/>
        </w:rPr>
        <w:t xml:space="preserve"> Group. “</w:t>
      </w:r>
      <w:proofErr w:type="spellStart"/>
      <w:r>
        <w:rPr>
          <w:rFonts w:ascii="Verdana" w:hAnsi="Verdana"/>
          <w:color w:val="000000" w:themeColor="text1"/>
          <w:sz w:val="20"/>
          <w:szCs w:val="20"/>
        </w:rPr>
        <w:t>We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only</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4 ________________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refugees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arriving</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this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morning</w:t>
      </w:r>
      <w:proofErr w:type="spellEnd"/>
      <w:r>
        <w:rPr>
          <w:rFonts w:ascii="Verdana" w:hAnsi="Verdana"/>
          <w:color w:val="000000" w:themeColor="text1"/>
          <w:sz w:val="20"/>
          <w:szCs w:val="20"/>
        </w:rPr>
        <w:t xml:space="preserve"> and </w:t>
      </w: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was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nowhere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else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for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to go </w:t>
      </w:r>
      <w:proofErr w:type="spellStart"/>
      <w:r>
        <w:rPr>
          <w:rFonts w:ascii="Verdana" w:hAnsi="Verdana"/>
          <w:color w:val="000000" w:themeColor="text1"/>
          <w:sz w:val="20"/>
          <w:szCs w:val="20"/>
        </w:rPr>
        <w:t>at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this</w:t>
      </w:r>
      <w:proofErr w:type="spellEnd"/>
      <w:r>
        <w:rPr>
          <w:rFonts w:ascii="Verdana" w:hAnsi="Verdana"/>
          <w:color w:val="000000" w:themeColor="text1"/>
          <w:sz w:val="20"/>
          <w:szCs w:val="20"/>
        </w:rPr>
        <w:t xml:space="preserve"> moment. </w:t>
      </w:r>
      <w:proofErr w:type="spellStart"/>
      <w:r>
        <w:rPr>
          <w:rFonts w:ascii="Verdana" w:hAnsi="Verdana"/>
          <w:color w:val="000000" w:themeColor="text1"/>
          <w:sz w:val="20"/>
          <w:szCs w:val="20"/>
        </w:rPr>
        <w:t>We</w:t>
      </w:r>
      <w:proofErr w:type="spellEnd"/>
      <w:r>
        <w:rPr>
          <w:rFonts w:ascii="Verdana" w:hAnsi="Verdana"/>
          <w:color w:val="000000" w:themeColor="text1"/>
          <w:sz w:val="20"/>
          <w:szCs w:val="20"/>
        </w:rPr>
        <w:t xml:space="preserve"> very much hope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villagers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will</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welcome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them</w:t>
      </w:r>
      <w:proofErr w:type="spellEnd"/>
      <w:r>
        <w:rPr>
          <w:rFonts w:ascii="Verdana" w:hAnsi="Verdana"/>
          <w:color w:val="000000" w:themeColor="text1"/>
          <w:sz w:val="20"/>
          <w:szCs w:val="20"/>
        </w:rPr>
        <w:t xml:space="preserve">. In </w:t>
      </w:r>
      <w:proofErr w:type="spellStart"/>
      <w:r>
        <w:rPr>
          <w:rFonts w:ascii="Verdana" w:hAnsi="Verdana"/>
          <w:color w:val="000000" w:themeColor="text1"/>
          <w:sz w:val="20"/>
          <w:szCs w:val="20"/>
        </w:rPr>
        <w:t>the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recent</w:t>
      </w:r>
      <w:proofErr w:type="spellEnd"/>
      <w:r>
        <w:rPr>
          <w:rFonts w:ascii="Verdana" w:hAnsi="Verdana"/>
          <w:color w:val="000000" w:themeColor="text1"/>
          <w:sz w:val="20"/>
          <w:szCs w:val="20"/>
        </w:rPr>
        <w:t xml:space="preserve"> past </w:t>
      </w:r>
      <w:proofErr w:type="spellStart"/>
      <w:r>
        <w:rPr>
          <w:rFonts w:ascii="Verdana" w:hAnsi="Verdana"/>
          <w:color w:val="000000" w:themeColor="text1"/>
          <w:sz w:val="20"/>
          <w:szCs w:val="20"/>
        </w:rPr>
        <w:t>there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have</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been</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villages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wh</w:t>
      </w:r>
      <w:r w:rsidR="00E13597">
        <w:rPr>
          <w:rFonts w:ascii="Verdana" w:hAnsi="Verdana"/>
          <w:color w:val="000000" w:themeColor="text1"/>
          <w:sz w:val="20"/>
          <w:szCs w:val="20"/>
        </w:rPr>
        <w:t>ich</w:t>
      </w:r>
      <w:proofErr w:type="spellEnd"/>
      <w:r>
        <w:rPr>
          <w:rFonts w:ascii="Verdana" w:hAnsi="Verdana"/>
          <w:color w:val="000000" w:themeColor="text1"/>
          <w:sz w:val="20"/>
          <w:szCs w:val="20"/>
        </w:rPr>
        <w:t xml:space="preserve"> </w:t>
      </w:r>
      <w:r>
        <w:rPr>
          <w:rFonts w:ascii="Verdana" w:hAnsi="Verdana"/>
          <w:b/>
          <w:color w:val="000000" w:themeColor="text1"/>
          <w:sz w:val="20"/>
          <w:szCs w:val="20"/>
        </w:rPr>
        <w:t xml:space="preserve">5 ________________ </w:t>
      </w:r>
      <w:proofErr w:type="spellStart"/>
      <w:r>
        <w:rPr>
          <w:rFonts w:ascii="Verdana" w:hAnsi="Verdana"/>
          <w:color w:val="000000" w:themeColor="text1"/>
          <w:sz w:val="20"/>
          <w:szCs w:val="20"/>
        </w:rPr>
        <w:t>refugees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into</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their</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communities</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without</w:t>
      </w:r>
      <w:proofErr w:type="spellEnd"/>
      <w:r>
        <w:rPr>
          <w:rFonts w:ascii="Verdana" w:hAnsi="Verdana"/>
          <w:color w:val="000000" w:themeColor="text1"/>
          <w:sz w:val="20"/>
          <w:szCs w:val="20"/>
        </w:rPr>
        <w:t xml:space="preserve"> </w:t>
      </w:r>
      <w:proofErr w:type="spellStart"/>
      <w:r>
        <w:rPr>
          <w:rFonts w:ascii="Verdana" w:hAnsi="Verdana"/>
          <w:color w:val="000000" w:themeColor="text1"/>
          <w:sz w:val="20"/>
          <w:szCs w:val="20"/>
        </w:rPr>
        <w:t>any</w:t>
      </w:r>
      <w:proofErr w:type="spellEnd"/>
      <w:r>
        <w:rPr>
          <w:rFonts w:ascii="Verdana" w:hAnsi="Verdana"/>
          <w:color w:val="000000" w:themeColor="text1"/>
          <w:sz w:val="20"/>
          <w:szCs w:val="20"/>
        </w:rPr>
        <w:t xml:space="preserve"> major </w:t>
      </w:r>
      <w:proofErr w:type="spellStart"/>
      <w:r>
        <w:rPr>
          <w:rFonts w:ascii="Verdana" w:hAnsi="Verdana"/>
          <w:color w:val="000000" w:themeColor="text1"/>
          <w:sz w:val="20"/>
          <w:szCs w:val="20"/>
        </w:rPr>
        <w:t>problems</w:t>
      </w:r>
      <w:proofErr w:type="spellEnd"/>
      <w:r>
        <w:rPr>
          <w:rFonts w:ascii="Verdana" w:hAnsi="Verdana"/>
          <w:color w:val="000000" w:themeColor="text1"/>
          <w:sz w:val="20"/>
          <w:szCs w:val="20"/>
        </w:rPr>
        <w:t>“.</w:t>
      </w:r>
    </w:p>
    <w:p w:rsidR="006B7C5D" w:rsidRDefault="006B7C5D" w:rsidP="006B7C5D">
      <w:pPr>
        <w:pStyle w:val="Default"/>
        <w:rPr>
          <w:rFonts w:ascii="Garamond" w:hAnsi="Garamond" w:cs="Times New Roman"/>
          <w:i/>
          <w:sz w:val="20"/>
          <w:szCs w:val="20"/>
        </w:rPr>
      </w:pPr>
      <w:proofErr w:type="spellStart"/>
      <w:r>
        <w:rPr>
          <w:rFonts w:ascii="Garamond" w:hAnsi="Garamond"/>
          <w:i/>
          <w:color w:val="000000" w:themeColor="text1"/>
          <w:sz w:val="20"/>
          <w:szCs w:val="20"/>
        </w:rPr>
        <w:t>Adapted</w:t>
      </w:r>
      <w:proofErr w:type="spellEnd"/>
      <w:r>
        <w:rPr>
          <w:rFonts w:ascii="Garamond" w:hAnsi="Garamond"/>
          <w:i/>
          <w:color w:val="000000" w:themeColor="text1"/>
          <w:sz w:val="20"/>
          <w:szCs w:val="20"/>
        </w:rPr>
        <w:t xml:space="preserve"> </w:t>
      </w:r>
      <w:proofErr w:type="spellStart"/>
      <w:r>
        <w:rPr>
          <w:rFonts w:ascii="Garamond" w:hAnsi="Garamond"/>
          <w:i/>
          <w:color w:val="000000" w:themeColor="text1"/>
          <w:sz w:val="20"/>
          <w:szCs w:val="20"/>
        </w:rPr>
        <w:t>from</w:t>
      </w:r>
      <w:proofErr w:type="spellEnd"/>
      <w:r>
        <w:rPr>
          <w:rFonts w:ascii="Garamond" w:hAnsi="Garamond"/>
          <w:i/>
          <w:color w:val="000000" w:themeColor="text1"/>
          <w:sz w:val="20"/>
          <w:szCs w:val="20"/>
        </w:rPr>
        <w:t xml:space="preserve">: </w:t>
      </w:r>
      <w:proofErr w:type="spellStart"/>
      <w:r>
        <w:rPr>
          <w:rFonts w:ascii="Garamond" w:hAnsi="Garamond" w:cs="Times New Roman"/>
          <w:i/>
          <w:sz w:val="20"/>
          <w:szCs w:val="20"/>
        </w:rPr>
        <w:t>Taken</w:t>
      </w:r>
      <w:proofErr w:type="spellEnd"/>
      <w:r>
        <w:rPr>
          <w:rFonts w:ascii="Garamond" w:hAnsi="Garamond" w:cs="Times New Roman"/>
          <w:i/>
          <w:sz w:val="20"/>
          <w:szCs w:val="20"/>
        </w:rPr>
        <w:t xml:space="preserve"> </w:t>
      </w:r>
      <w:proofErr w:type="spellStart"/>
      <w:r>
        <w:rPr>
          <w:rFonts w:ascii="Garamond" w:hAnsi="Garamond" w:cs="Times New Roman"/>
          <w:i/>
          <w:sz w:val="20"/>
          <w:szCs w:val="20"/>
        </w:rPr>
        <w:t>from</w:t>
      </w:r>
      <w:proofErr w:type="spellEnd"/>
      <w:r>
        <w:rPr>
          <w:rFonts w:ascii="Garamond" w:hAnsi="Garamond" w:cs="Times New Roman"/>
          <w:i/>
          <w:sz w:val="20"/>
          <w:szCs w:val="20"/>
        </w:rPr>
        <w:t xml:space="preserve">: </w:t>
      </w:r>
      <w:proofErr w:type="spellStart"/>
      <w:r>
        <w:rPr>
          <w:rFonts w:ascii="Garamond" w:hAnsi="Garamond" w:cs="Times New Roman"/>
          <w:i/>
          <w:sz w:val="20"/>
          <w:szCs w:val="20"/>
        </w:rPr>
        <w:t>MacAndrew</w:t>
      </w:r>
      <w:proofErr w:type="spellEnd"/>
      <w:r>
        <w:rPr>
          <w:rFonts w:ascii="Garamond" w:hAnsi="Garamond" w:cs="Times New Roman"/>
          <w:i/>
          <w:sz w:val="20"/>
          <w:szCs w:val="20"/>
        </w:rPr>
        <w:t xml:space="preserve">, R. &amp; </w:t>
      </w:r>
      <w:proofErr w:type="spellStart"/>
      <w:r>
        <w:rPr>
          <w:rFonts w:ascii="Garamond" w:hAnsi="Garamond" w:cs="Times New Roman"/>
          <w:i/>
          <w:sz w:val="20"/>
          <w:szCs w:val="20"/>
        </w:rPr>
        <w:t>Martínez</w:t>
      </w:r>
      <w:proofErr w:type="spellEnd"/>
      <w:r>
        <w:rPr>
          <w:rFonts w:ascii="Garamond" w:hAnsi="Garamond" w:cs="Times New Roman"/>
          <w:i/>
          <w:sz w:val="20"/>
          <w:szCs w:val="20"/>
        </w:rPr>
        <w:t xml:space="preserve">, R. (2001). </w:t>
      </w:r>
      <w:proofErr w:type="spellStart"/>
      <w:r>
        <w:rPr>
          <w:rFonts w:ascii="Garamond" w:hAnsi="Garamond" w:cs="Times New Roman"/>
          <w:i/>
          <w:sz w:val="20"/>
          <w:szCs w:val="20"/>
        </w:rPr>
        <w:t>Taboos</w:t>
      </w:r>
      <w:proofErr w:type="spellEnd"/>
      <w:r>
        <w:rPr>
          <w:rFonts w:ascii="Garamond" w:hAnsi="Garamond" w:cs="Times New Roman"/>
          <w:i/>
          <w:sz w:val="20"/>
          <w:szCs w:val="20"/>
        </w:rPr>
        <w:t xml:space="preserve"> and </w:t>
      </w:r>
      <w:proofErr w:type="spellStart"/>
      <w:r>
        <w:rPr>
          <w:rFonts w:ascii="Garamond" w:hAnsi="Garamond" w:cs="Times New Roman"/>
          <w:i/>
          <w:sz w:val="20"/>
          <w:szCs w:val="20"/>
        </w:rPr>
        <w:t>Issues</w:t>
      </w:r>
      <w:proofErr w:type="spellEnd"/>
      <w:r>
        <w:rPr>
          <w:rFonts w:ascii="Garamond" w:hAnsi="Garamond" w:cs="Times New Roman"/>
          <w:i/>
          <w:sz w:val="20"/>
          <w:szCs w:val="20"/>
        </w:rPr>
        <w:t xml:space="preserve">. Thomson, </w:t>
      </w:r>
      <w:proofErr w:type="spellStart"/>
      <w:r>
        <w:rPr>
          <w:rFonts w:ascii="Garamond" w:hAnsi="Garamond" w:cs="Times New Roman"/>
          <w:i/>
          <w:sz w:val="20"/>
          <w:szCs w:val="20"/>
        </w:rPr>
        <w:t>Heinle</w:t>
      </w:r>
      <w:proofErr w:type="spellEnd"/>
      <w:r>
        <w:rPr>
          <w:rFonts w:ascii="Garamond" w:hAnsi="Garamond" w:cs="Times New Roman"/>
          <w:i/>
          <w:sz w:val="20"/>
          <w:szCs w:val="20"/>
        </w:rPr>
        <w:t xml:space="preserve">, p. 25.  </w:t>
      </w:r>
    </w:p>
    <w:p w:rsidR="006B7C5D" w:rsidRDefault="006B7C5D" w:rsidP="006B7C5D">
      <w:pPr>
        <w:rPr>
          <w:color w:val="000000" w:themeColor="text1"/>
        </w:rPr>
      </w:pPr>
    </w:p>
    <w:p w:rsidR="006B7C5D" w:rsidRDefault="006B7C5D" w:rsidP="006B7C5D">
      <w:pPr>
        <w:rPr>
          <w:rFonts w:ascii="Times New Roman" w:hAnsi="Times New Roman" w:cs="Times New Roman"/>
          <w:i/>
          <w:color w:val="000000" w:themeColor="text1"/>
          <w:sz w:val="20"/>
          <w:szCs w:val="20"/>
        </w:rPr>
      </w:pPr>
      <w:r>
        <w:rPr>
          <w:color w:val="000000" w:themeColor="text1"/>
        </w:rPr>
        <w:t xml:space="preserve">  </w:t>
      </w:r>
    </w:p>
    <w:tbl>
      <w:tblPr>
        <w:tblStyle w:val="Svtlseznamzvraznn6"/>
        <w:tblW w:w="0" w:type="auto"/>
        <w:tblInd w:w="0" w:type="dxa"/>
        <w:tblLook w:val="04A0" w:firstRow="1" w:lastRow="0" w:firstColumn="1" w:lastColumn="0" w:noHBand="0" w:noVBand="1"/>
      </w:tblPr>
      <w:tblGrid>
        <w:gridCol w:w="10456"/>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olor w:val="000000" w:themeColor="text1"/>
                <w:sz w:val="22"/>
                <w:szCs w:val="22"/>
                <w:lang w:eastAsia="en-US"/>
              </w:rPr>
              <w:t>GRAMMAR &amp; VOCABULARY</w:t>
            </w:r>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b w:val="0"/>
                <w:smallCaps/>
                <w:color w:val="000000" w:themeColor="text1"/>
                <w:spacing w:val="-2"/>
                <w:sz w:val="22"/>
                <w:szCs w:val="22"/>
                <w:lang w:val="en-GB" w:eastAsia="en-US"/>
              </w:rPr>
              <w:t xml:space="preserve">Task 1                                                                                                                                                                </w:t>
            </w:r>
            <w:r>
              <w:rPr>
                <w:rFonts w:ascii="Garamond" w:hAnsi="Garamond"/>
                <w:b w:val="0"/>
                <w:i/>
                <w:color w:val="000000" w:themeColor="text1"/>
                <w:spacing w:val="-2"/>
                <w:sz w:val="22"/>
                <w:szCs w:val="22"/>
                <w:lang w:val="en-GB" w:eastAsia="en-US"/>
              </w:rPr>
              <w:t xml:space="preserve">(1 point per item; </w:t>
            </w:r>
            <w:commentRangeStart w:id="1"/>
            <w:r>
              <w:rPr>
                <w:rFonts w:ascii="Garamond" w:hAnsi="Garamond"/>
                <w:b w:val="0"/>
                <w:i/>
                <w:color w:val="000000" w:themeColor="text1"/>
                <w:spacing w:val="-2"/>
                <w:sz w:val="22"/>
                <w:szCs w:val="22"/>
                <w:lang w:val="en-GB" w:eastAsia="en-US"/>
              </w:rPr>
              <w:t>5</w:t>
            </w:r>
            <w:commentRangeEnd w:id="1"/>
            <w:r w:rsidR="00E13597">
              <w:rPr>
                <w:rStyle w:val="Odkaznakoment"/>
                <w:rFonts w:asciiTheme="minorHAnsi" w:eastAsiaTheme="minorHAnsi" w:hAnsiTheme="minorHAnsi" w:cstheme="minorBidi"/>
                <w:b w:val="0"/>
                <w:bCs w:val="0"/>
                <w:noProof/>
                <w:lang w:val="en-AU" w:eastAsia="en-US"/>
              </w:rPr>
              <w:commentReference w:id="1"/>
            </w:r>
            <w:r>
              <w:rPr>
                <w:rFonts w:ascii="Garamond" w:hAnsi="Garamond"/>
                <w:b w:val="0"/>
                <w:i/>
                <w:color w:val="000000" w:themeColor="text1"/>
                <w:spacing w:val="-2"/>
                <w:sz w:val="22"/>
                <w:szCs w:val="22"/>
                <w:lang w:val="en-GB" w:eastAsia="en-US"/>
              </w:rPr>
              <w:t xml:space="preserve"> points in total)</w:t>
            </w:r>
          </w:p>
        </w:tc>
      </w:tr>
      <w:tr w:rsidR="006B7C5D" w:rsidTr="006B7C5D">
        <w:tc>
          <w:tcPr>
            <w:cnfStyle w:val="001000000000" w:firstRow="0" w:lastRow="0" w:firstColumn="1" w:lastColumn="0" w:oddVBand="0" w:evenVBand="0" w:oddHBand="0" w:evenHBand="0" w:firstRowFirstColumn="0" w:firstRowLastColumn="0" w:lastRowFirstColumn="0" w:lastRowLastColumn="0"/>
            <w:tcW w:w="10456" w:type="dxa"/>
            <w:tcBorders>
              <w:top w:val="nil"/>
              <w:left w:val="single" w:sz="8" w:space="0" w:color="F79646" w:themeColor="accent6"/>
              <w:bottom w:val="single" w:sz="8" w:space="0" w:color="F79646" w:themeColor="accent6"/>
              <w:right w:val="single" w:sz="8" w:space="0" w:color="F79646" w:themeColor="accent6"/>
            </w:tcBorders>
            <w:hideMark/>
          </w:tcPr>
          <w:p w:rsidR="006B7C5D" w:rsidRDefault="006B7C5D">
            <w:pPr>
              <w:rPr>
                <w:rFonts w:ascii="Garamond" w:hAnsi="Garamond"/>
                <w:b w:val="0"/>
                <w:color w:val="000000" w:themeColor="text1"/>
              </w:rPr>
            </w:pPr>
            <w:proofErr w:type="gramStart"/>
            <w:r>
              <w:rPr>
                <w:rFonts w:ascii="Garamond" w:hAnsi="Garamond"/>
                <w:b w:val="0"/>
                <w:iCs/>
                <w:color w:val="000000" w:themeColor="text1"/>
                <w:lang w:val="en-GB"/>
              </w:rPr>
              <w:t xml:space="preserve">QUESTIONS  </w:t>
            </w:r>
            <w:r>
              <w:rPr>
                <w:rFonts w:ascii="Garamond" w:hAnsi="Garamond"/>
                <w:b w:val="0"/>
                <w:i/>
                <w:iCs/>
                <w:color w:val="000000" w:themeColor="text1"/>
                <w:lang w:val="en-GB"/>
              </w:rPr>
              <w:t>Create</w:t>
            </w:r>
            <w:proofErr w:type="gramEnd"/>
            <w:r>
              <w:rPr>
                <w:rFonts w:ascii="Garamond" w:hAnsi="Garamond"/>
                <w:b w:val="0"/>
                <w:i/>
                <w:iCs/>
                <w:color w:val="000000" w:themeColor="text1"/>
                <w:lang w:val="en-GB"/>
              </w:rPr>
              <w:t xml:space="preserve"> questions (1</w:t>
            </w:r>
            <w:r>
              <w:rPr>
                <w:rFonts w:ascii="Garamond" w:hAnsi="Garamond" w:cs="Times New Roman"/>
                <w:b w:val="0"/>
                <w:i/>
              </w:rPr>
              <w:t xml:space="preserve">–5) </w:t>
            </w:r>
            <w:proofErr w:type="spellStart"/>
            <w:r>
              <w:rPr>
                <w:rFonts w:ascii="Garamond" w:hAnsi="Garamond" w:cs="Times New Roman"/>
                <w:b w:val="0"/>
                <w:i/>
              </w:rPr>
              <w:t>which</w:t>
            </w:r>
            <w:proofErr w:type="spellEnd"/>
            <w:r>
              <w:rPr>
                <w:rFonts w:ascii="Garamond" w:hAnsi="Garamond"/>
                <w:b w:val="0"/>
                <w:i/>
                <w:iCs/>
                <w:color w:val="000000" w:themeColor="text1"/>
                <w:lang w:val="en-GB"/>
              </w:rPr>
              <w:t xml:space="preserve"> ask about the underlined passages in bold.</w:t>
            </w:r>
          </w:p>
        </w:tc>
      </w:tr>
    </w:tbl>
    <w:p w:rsidR="006B7C5D" w:rsidRDefault="006B7C5D" w:rsidP="006B7C5D">
      <w:pPr>
        <w:spacing w:after="0" w:line="240" w:lineRule="auto"/>
        <w:rPr>
          <w:rFonts w:ascii="Garamond" w:hAnsi="Garamond"/>
          <w:color w:val="000000" w:themeColor="text1"/>
          <w:lang w:val="en-GB"/>
        </w:rPr>
      </w:pPr>
      <w:r>
        <w:rPr>
          <w:rFonts w:ascii="Garamond" w:hAnsi="Garamond"/>
          <w:color w:val="000000" w:themeColor="text1"/>
          <w:lang w:val="en-GB"/>
        </w:rPr>
        <w:t xml:space="preserve">Example: I am writing a </w:t>
      </w:r>
      <w:r>
        <w:rPr>
          <w:rFonts w:ascii="Garamond" w:hAnsi="Garamond"/>
          <w:b/>
          <w:color w:val="000000" w:themeColor="text1"/>
          <w:u w:val="single"/>
          <w:lang w:val="en-GB"/>
        </w:rPr>
        <w:t>letter</w:t>
      </w:r>
      <w:r>
        <w:rPr>
          <w:rFonts w:ascii="Garamond" w:hAnsi="Garamond"/>
          <w:color w:val="000000" w:themeColor="text1"/>
          <w:lang w:val="en-GB"/>
        </w:rPr>
        <w:t>.</w:t>
      </w:r>
    </w:p>
    <w:p w:rsidR="006B7C5D" w:rsidRDefault="006B7C5D" w:rsidP="006B7C5D">
      <w:pPr>
        <w:spacing w:after="0" w:line="240" w:lineRule="auto"/>
        <w:rPr>
          <w:rFonts w:ascii="Garamond" w:hAnsi="Garamond"/>
          <w:b/>
          <w:color w:val="000000" w:themeColor="text1"/>
          <w:u w:val="single"/>
          <w:lang w:val="en-GB"/>
        </w:rPr>
      </w:pPr>
      <w:r>
        <w:rPr>
          <w:rFonts w:ascii="Garamond" w:hAnsi="Garamond"/>
          <w:b/>
          <w:color w:val="000000" w:themeColor="text1"/>
          <w:u w:val="single"/>
          <w:lang w:val="en-GB"/>
        </w:rPr>
        <w:sym w:font="Wingdings" w:char="F0E0"/>
      </w:r>
      <w:r>
        <w:rPr>
          <w:rFonts w:ascii="Garamond" w:hAnsi="Garamond"/>
          <w:b/>
          <w:color w:val="000000" w:themeColor="text1"/>
          <w:u w:val="single"/>
          <w:lang w:val="en-GB"/>
        </w:rPr>
        <w:t xml:space="preserve">What are you writing? </w:t>
      </w:r>
    </w:p>
    <w:p w:rsidR="006B7C5D" w:rsidRDefault="006B7C5D" w:rsidP="006B7C5D">
      <w:pPr>
        <w:rPr>
          <w:color w:val="000000" w:themeColor="text1"/>
          <w:lang w:val="en-GB"/>
        </w:rPr>
      </w:pPr>
    </w:p>
    <w:tbl>
      <w:tblPr>
        <w:tblStyle w:val="Svtlseznamzvraznn6"/>
        <w:tblW w:w="0" w:type="auto"/>
        <w:tblInd w:w="0" w:type="dxa"/>
        <w:tblLook w:val="04A0" w:firstRow="1" w:lastRow="0" w:firstColumn="1" w:lastColumn="0" w:noHBand="0" w:noVBand="1"/>
      </w:tblPr>
      <w:tblGrid>
        <w:gridCol w:w="10456"/>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olor w:val="000000" w:themeColor="text1"/>
                <w:sz w:val="22"/>
                <w:szCs w:val="22"/>
                <w:lang w:eastAsia="en-US"/>
              </w:rPr>
              <w:t>GRAMMAR &amp; VOCABULARY</w:t>
            </w:r>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b w:val="0"/>
                <w:smallCaps/>
                <w:color w:val="000000" w:themeColor="text1"/>
                <w:spacing w:val="-2"/>
                <w:sz w:val="22"/>
                <w:szCs w:val="22"/>
                <w:lang w:val="en-GB" w:eastAsia="en-US"/>
              </w:rPr>
              <w:t xml:space="preserve">Task 2                                                                                                                                                                     </w:t>
            </w:r>
            <w:r>
              <w:rPr>
                <w:rFonts w:ascii="Garamond" w:hAnsi="Garamond"/>
                <w:b w:val="0"/>
                <w:i/>
                <w:color w:val="000000" w:themeColor="text1"/>
                <w:spacing w:val="-2"/>
                <w:sz w:val="22"/>
                <w:szCs w:val="22"/>
                <w:lang w:val="en-GB" w:eastAsia="en-US"/>
              </w:rPr>
              <w:t xml:space="preserve">(1 point per item; </w:t>
            </w:r>
            <w:commentRangeStart w:id="2"/>
            <w:r>
              <w:rPr>
                <w:rFonts w:ascii="Garamond" w:hAnsi="Garamond"/>
                <w:b w:val="0"/>
                <w:i/>
                <w:color w:val="000000" w:themeColor="text1"/>
                <w:spacing w:val="-2"/>
                <w:sz w:val="22"/>
                <w:szCs w:val="22"/>
                <w:lang w:val="en-GB" w:eastAsia="en-US"/>
              </w:rPr>
              <w:t>5</w:t>
            </w:r>
            <w:commentRangeEnd w:id="2"/>
            <w:r>
              <w:rPr>
                <w:rStyle w:val="Odkaznakoment"/>
                <w:rFonts w:eastAsiaTheme="minorHAnsi"/>
                <w:noProof/>
                <w:lang w:val="en-AU" w:eastAsia="en-US"/>
              </w:rPr>
              <w:commentReference w:id="2"/>
            </w:r>
            <w:r>
              <w:rPr>
                <w:rFonts w:ascii="Garamond" w:hAnsi="Garamond"/>
                <w:b w:val="0"/>
                <w:i/>
                <w:color w:val="000000" w:themeColor="text1"/>
                <w:spacing w:val="-2"/>
                <w:sz w:val="22"/>
                <w:szCs w:val="22"/>
                <w:lang w:val="en-GB" w:eastAsia="en-US"/>
              </w:rPr>
              <w:t xml:space="preserve"> points in total)</w:t>
            </w:r>
          </w:p>
        </w:tc>
      </w:tr>
      <w:tr w:rsidR="006B7C5D" w:rsidTr="006B7C5D">
        <w:tc>
          <w:tcPr>
            <w:cnfStyle w:val="001000000000" w:firstRow="0" w:lastRow="0" w:firstColumn="1" w:lastColumn="0" w:oddVBand="0" w:evenVBand="0" w:oddHBand="0" w:evenHBand="0" w:firstRowFirstColumn="0" w:firstRowLastColumn="0" w:lastRowFirstColumn="0" w:lastRowLastColumn="0"/>
            <w:tcW w:w="10456" w:type="dxa"/>
            <w:tcBorders>
              <w:top w:val="nil"/>
              <w:left w:val="single" w:sz="8" w:space="0" w:color="F79646" w:themeColor="accent6"/>
              <w:bottom w:val="single" w:sz="8" w:space="0" w:color="F79646" w:themeColor="accent6"/>
              <w:right w:val="single" w:sz="8" w:space="0" w:color="F79646" w:themeColor="accent6"/>
            </w:tcBorders>
            <w:hideMark/>
          </w:tcPr>
          <w:p w:rsidR="006B7C5D" w:rsidRDefault="006B7C5D">
            <w:pPr>
              <w:rPr>
                <w:rFonts w:ascii="Garamond" w:hAnsi="Garamond"/>
                <w:b w:val="0"/>
                <w:color w:val="000000" w:themeColor="text1"/>
              </w:rPr>
            </w:pPr>
            <w:r>
              <w:rPr>
                <w:rFonts w:ascii="Garamond" w:hAnsi="Garamond"/>
                <w:b w:val="0"/>
                <w:iCs/>
                <w:color w:val="000000" w:themeColor="text1"/>
                <w:lang w:val="en-GB"/>
              </w:rPr>
              <w:t>WORDFORMATION</w:t>
            </w:r>
            <w:r>
              <w:rPr>
                <w:rFonts w:ascii="Garamond" w:hAnsi="Garamond"/>
                <w:i/>
                <w:iCs/>
                <w:color w:val="000000" w:themeColor="text1"/>
                <w:lang w:val="en-GB"/>
              </w:rPr>
              <w:t xml:space="preserve"> </w:t>
            </w:r>
            <w:r>
              <w:rPr>
                <w:rFonts w:ascii="Garamond" w:hAnsi="Garamond"/>
                <w:b w:val="0"/>
                <w:i/>
                <w:iCs/>
                <w:color w:val="000000" w:themeColor="text1"/>
                <w:lang w:val="en-GB"/>
              </w:rPr>
              <w:t>Complete the gaps (1</w:t>
            </w:r>
            <w:r>
              <w:rPr>
                <w:rFonts w:ascii="Garamond" w:hAnsi="Garamond" w:cs="Times New Roman"/>
                <w:b w:val="0"/>
                <w:i/>
              </w:rPr>
              <w:t xml:space="preserve">–5) </w:t>
            </w:r>
            <w:proofErr w:type="spellStart"/>
            <w:r>
              <w:rPr>
                <w:rFonts w:ascii="Garamond" w:hAnsi="Garamond" w:cs="Times New Roman"/>
                <w:b w:val="0"/>
                <w:i/>
              </w:rPr>
              <w:t>with</w:t>
            </w:r>
            <w:proofErr w:type="spellEnd"/>
            <w:r>
              <w:rPr>
                <w:rFonts w:ascii="Garamond" w:hAnsi="Garamond" w:cs="Times New Roman"/>
                <w:b w:val="0"/>
                <w:i/>
              </w:rPr>
              <w:t xml:space="preserve"> </w:t>
            </w:r>
            <w:proofErr w:type="spellStart"/>
            <w:r>
              <w:rPr>
                <w:rFonts w:ascii="Garamond" w:hAnsi="Garamond" w:cs="Times New Roman"/>
                <w:b w:val="0"/>
                <w:i/>
              </w:rPr>
              <w:t>words</w:t>
            </w:r>
            <w:proofErr w:type="spellEnd"/>
            <w:r>
              <w:rPr>
                <w:rFonts w:ascii="Garamond" w:hAnsi="Garamond" w:cs="Times New Roman"/>
                <w:b w:val="0"/>
                <w:i/>
              </w:rPr>
              <w:t xml:space="preserve"> made </w:t>
            </w:r>
            <w:proofErr w:type="spellStart"/>
            <w:r>
              <w:rPr>
                <w:rFonts w:ascii="Garamond" w:hAnsi="Garamond" w:cs="Times New Roman"/>
                <w:b w:val="0"/>
                <w:i/>
              </w:rPr>
              <w:t>from</w:t>
            </w:r>
            <w:proofErr w:type="spellEnd"/>
            <w:r>
              <w:rPr>
                <w:rFonts w:ascii="Garamond" w:hAnsi="Garamond" w:cs="Times New Roman"/>
                <w:b w:val="0"/>
                <w:i/>
              </w:rPr>
              <w:t xml:space="preserve"> </w:t>
            </w:r>
            <w:proofErr w:type="spellStart"/>
            <w:r>
              <w:rPr>
                <w:rFonts w:ascii="Garamond" w:hAnsi="Garamond" w:cs="Times New Roman"/>
                <w:b w:val="0"/>
                <w:i/>
              </w:rPr>
              <w:t>the</w:t>
            </w:r>
            <w:proofErr w:type="spellEnd"/>
            <w:r>
              <w:rPr>
                <w:rFonts w:ascii="Garamond" w:hAnsi="Garamond" w:cs="Times New Roman"/>
                <w:b w:val="0"/>
                <w:i/>
              </w:rPr>
              <w:t xml:space="preserve"> </w:t>
            </w:r>
            <w:proofErr w:type="spellStart"/>
            <w:r>
              <w:rPr>
                <w:rFonts w:ascii="Garamond" w:hAnsi="Garamond" w:cs="Times New Roman"/>
                <w:b w:val="0"/>
                <w:i/>
              </w:rPr>
              <w:t>words</w:t>
            </w:r>
            <w:proofErr w:type="spellEnd"/>
            <w:r>
              <w:rPr>
                <w:rFonts w:ascii="Garamond" w:hAnsi="Garamond" w:cs="Times New Roman"/>
                <w:b w:val="0"/>
                <w:i/>
              </w:rPr>
              <w:t xml:space="preserve"> in </w:t>
            </w:r>
            <w:proofErr w:type="spellStart"/>
            <w:r>
              <w:rPr>
                <w:rFonts w:ascii="Garamond" w:hAnsi="Garamond" w:cs="Times New Roman"/>
                <w:b w:val="0"/>
                <w:i/>
              </w:rPr>
              <w:t>brackets</w:t>
            </w:r>
            <w:proofErr w:type="spellEnd"/>
            <w:r>
              <w:rPr>
                <w:rFonts w:ascii="Garamond" w:hAnsi="Garamond" w:cs="Times New Roman"/>
                <w:b w:val="0"/>
                <w:i/>
              </w:rPr>
              <w:t>.</w:t>
            </w:r>
          </w:p>
        </w:tc>
      </w:tr>
    </w:tbl>
    <w:p w:rsidR="006B7C5D" w:rsidRPr="00FE7D89" w:rsidRDefault="006B7C5D" w:rsidP="006B7C5D">
      <w:pPr>
        <w:rPr>
          <w:rFonts w:ascii="Verdana" w:hAnsi="Verdana"/>
          <w:sz w:val="20"/>
          <w:szCs w:val="20"/>
        </w:rPr>
      </w:pPr>
      <w:r w:rsidRPr="00FE7D89">
        <w:rPr>
          <w:rFonts w:ascii="Verdana" w:hAnsi="Verdana"/>
          <w:sz w:val="20"/>
          <w:szCs w:val="20"/>
        </w:rPr>
        <w:t xml:space="preserve">1 </w:t>
      </w:r>
      <w:proofErr w:type="spellStart"/>
      <w:r w:rsidRPr="00FE7D89">
        <w:rPr>
          <w:rFonts w:ascii="Verdana" w:hAnsi="Verdana"/>
          <w:sz w:val="20"/>
          <w:szCs w:val="20"/>
        </w:rPr>
        <w:t>Adoption</w:t>
      </w:r>
      <w:proofErr w:type="spellEnd"/>
      <w:r w:rsidRPr="00FE7D89">
        <w:rPr>
          <w:rFonts w:ascii="Verdana" w:hAnsi="Verdana"/>
          <w:sz w:val="20"/>
          <w:szCs w:val="20"/>
        </w:rPr>
        <w:t xml:space="preserve"> </w:t>
      </w:r>
      <w:proofErr w:type="spellStart"/>
      <w:r w:rsidRPr="00FE7D89">
        <w:rPr>
          <w:rFonts w:ascii="Verdana" w:hAnsi="Verdana"/>
          <w:sz w:val="20"/>
          <w:szCs w:val="20"/>
        </w:rPr>
        <w:t>is</w:t>
      </w:r>
      <w:proofErr w:type="spellEnd"/>
      <w:r w:rsidRPr="00FE7D89">
        <w:rPr>
          <w:rFonts w:ascii="Verdana" w:hAnsi="Verdana"/>
          <w:sz w:val="20"/>
          <w:szCs w:val="20"/>
        </w:rPr>
        <w:t xml:space="preserve"> a permanent </w:t>
      </w:r>
      <w:r w:rsidRPr="00FE7D89">
        <w:rPr>
          <w:rFonts w:ascii="Verdana" w:hAnsi="Verdana"/>
          <w:b/>
          <w:sz w:val="20"/>
          <w:szCs w:val="20"/>
        </w:rPr>
        <w:t>arrangement</w:t>
      </w:r>
      <w:r w:rsidRPr="00FE7D89">
        <w:rPr>
          <w:rFonts w:ascii="Verdana" w:hAnsi="Verdana"/>
          <w:sz w:val="20"/>
          <w:szCs w:val="20"/>
        </w:rPr>
        <w:t>. (ARRANGE)</w:t>
      </w:r>
    </w:p>
    <w:p w:rsidR="006B7C5D" w:rsidRDefault="006B7C5D" w:rsidP="006B7C5D">
      <w:pPr>
        <w:rPr>
          <w:rFonts w:ascii="Garamond" w:hAnsi="Garamond" w:cs="Times New Roman"/>
          <w:color w:val="000000" w:themeColor="text1"/>
          <w:sz w:val="20"/>
          <w:szCs w:val="20"/>
        </w:rPr>
      </w:pPr>
    </w:p>
    <w:tbl>
      <w:tblPr>
        <w:tblStyle w:val="Svtlseznamzvraznn6"/>
        <w:tblW w:w="0" w:type="auto"/>
        <w:tblInd w:w="0" w:type="dxa"/>
        <w:tblLook w:val="04A0" w:firstRow="1" w:lastRow="0" w:firstColumn="1" w:lastColumn="0" w:noHBand="0" w:noVBand="1"/>
      </w:tblPr>
      <w:tblGrid>
        <w:gridCol w:w="10606"/>
      </w:tblGrid>
      <w:tr w:rsidR="006B7C5D" w:rsidTr="006B7C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Borders>
              <w:top w:val="single" w:sz="8" w:space="0" w:color="F79646" w:themeColor="accent6"/>
              <w:left w:val="single" w:sz="8" w:space="0" w:color="F79646" w:themeColor="accent6"/>
              <w:bottom w:val="nil"/>
              <w:right w:val="single" w:sz="8" w:space="0" w:color="F79646" w:themeColor="accent6"/>
            </w:tcBorders>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olor w:val="000000" w:themeColor="text1"/>
                <w:sz w:val="22"/>
                <w:szCs w:val="22"/>
                <w:lang w:eastAsia="en-US"/>
              </w:rPr>
              <w:t>GRAMMAR &amp; VOCABULARY</w:t>
            </w:r>
          </w:p>
        </w:tc>
      </w:tr>
      <w:tr w:rsidR="006B7C5D" w:rsidTr="006B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hideMark/>
          </w:tcPr>
          <w:p w:rsidR="006B7C5D" w:rsidRDefault="006B7C5D">
            <w:pPr>
              <w:pStyle w:val="Normlnweb"/>
              <w:spacing w:before="0" w:beforeAutospacing="0" w:after="150" w:afterAutospacing="0" w:line="250" w:lineRule="atLeast"/>
              <w:textAlignment w:val="baseline"/>
              <w:rPr>
                <w:rFonts w:ascii="Garamond" w:hAnsi="Garamond"/>
                <w:b w:val="0"/>
                <w:color w:val="000000" w:themeColor="text1"/>
                <w:sz w:val="22"/>
                <w:szCs w:val="22"/>
                <w:lang w:eastAsia="en-US"/>
              </w:rPr>
            </w:pPr>
            <w:r>
              <w:rPr>
                <w:rFonts w:ascii="Garamond" w:hAnsi="Garamond" w:cs="Arial"/>
                <w:b w:val="0"/>
                <w:smallCaps/>
                <w:color w:val="000000" w:themeColor="text1"/>
                <w:spacing w:val="-2"/>
                <w:sz w:val="22"/>
                <w:szCs w:val="22"/>
                <w:lang w:val="en-GB" w:eastAsia="en-US"/>
              </w:rPr>
              <w:t xml:space="preserve">Task 3                                                                                                                                                                  </w:t>
            </w:r>
            <w:r>
              <w:rPr>
                <w:rFonts w:ascii="Garamond" w:hAnsi="Garamond"/>
                <w:b w:val="0"/>
                <w:i/>
                <w:color w:val="000000" w:themeColor="text1"/>
                <w:spacing w:val="-2"/>
                <w:sz w:val="22"/>
                <w:szCs w:val="22"/>
                <w:lang w:val="en-GB" w:eastAsia="en-US"/>
              </w:rPr>
              <w:t xml:space="preserve">(1 point per item; </w:t>
            </w:r>
            <w:commentRangeStart w:id="3"/>
            <w:r>
              <w:rPr>
                <w:rFonts w:ascii="Garamond" w:hAnsi="Garamond"/>
                <w:b w:val="0"/>
                <w:i/>
                <w:color w:val="000000" w:themeColor="text1"/>
                <w:spacing w:val="-2"/>
                <w:sz w:val="22"/>
                <w:szCs w:val="22"/>
                <w:lang w:val="en-GB" w:eastAsia="en-US"/>
              </w:rPr>
              <w:t>10</w:t>
            </w:r>
            <w:commentRangeEnd w:id="3"/>
            <w:r>
              <w:rPr>
                <w:rStyle w:val="Odkaznakoment"/>
                <w:rFonts w:eastAsiaTheme="minorHAnsi"/>
                <w:noProof/>
                <w:lang w:val="en-AU" w:eastAsia="en-US"/>
              </w:rPr>
              <w:commentReference w:id="3"/>
            </w:r>
            <w:r>
              <w:rPr>
                <w:rFonts w:ascii="Garamond" w:hAnsi="Garamond"/>
                <w:b w:val="0"/>
                <w:i/>
                <w:color w:val="000000" w:themeColor="text1"/>
                <w:spacing w:val="-2"/>
                <w:sz w:val="22"/>
                <w:szCs w:val="22"/>
                <w:lang w:val="en-GB" w:eastAsia="en-US"/>
              </w:rPr>
              <w:t xml:space="preserve"> points in total)</w:t>
            </w:r>
          </w:p>
        </w:tc>
      </w:tr>
      <w:tr w:rsidR="006B7C5D" w:rsidTr="006B7C5D">
        <w:tc>
          <w:tcPr>
            <w:cnfStyle w:val="001000000000" w:firstRow="0" w:lastRow="0" w:firstColumn="1" w:lastColumn="0" w:oddVBand="0" w:evenVBand="0" w:oddHBand="0" w:evenHBand="0" w:firstRowFirstColumn="0" w:firstRowLastColumn="0" w:lastRowFirstColumn="0" w:lastRowLastColumn="0"/>
            <w:tcW w:w="10606" w:type="dxa"/>
            <w:tcBorders>
              <w:top w:val="nil"/>
              <w:left w:val="single" w:sz="8" w:space="0" w:color="F79646" w:themeColor="accent6"/>
              <w:bottom w:val="single" w:sz="8" w:space="0" w:color="F79646" w:themeColor="accent6"/>
              <w:right w:val="single" w:sz="8" w:space="0" w:color="F79646" w:themeColor="accent6"/>
            </w:tcBorders>
            <w:hideMark/>
          </w:tcPr>
          <w:p w:rsidR="006B7C5D" w:rsidRDefault="006B7C5D">
            <w:pPr>
              <w:spacing w:after="120"/>
              <w:rPr>
                <w:rFonts w:ascii="Garamond" w:hAnsi="Garamond"/>
                <w:b w:val="0"/>
                <w:color w:val="000000" w:themeColor="text1"/>
              </w:rPr>
            </w:pPr>
            <w:r>
              <w:rPr>
                <w:rFonts w:ascii="Garamond" w:hAnsi="Garamond"/>
                <w:b w:val="0"/>
                <w:color w:val="000000" w:themeColor="text1"/>
              </w:rPr>
              <w:t xml:space="preserve">TRANSLATION </w:t>
            </w:r>
            <w:proofErr w:type="spellStart"/>
            <w:r>
              <w:rPr>
                <w:rFonts w:ascii="Garamond" w:hAnsi="Garamond"/>
                <w:b w:val="0"/>
                <w:i/>
                <w:color w:val="000000" w:themeColor="text1"/>
              </w:rPr>
              <w:t>Translate</w:t>
            </w:r>
            <w:proofErr w:type="spellEnd"/>
            <w:r>
              <w:rPr>
                <w:rFonts w:ascii="Garamond" w:hAnsi="Garamond"/>
                <w:b w:val="0"/>
                <w:i/>
                <w:color w:val="000000" w:themeColor="text1"/>
              </w:rPr>
              <w:t xml:space="preserve"> </w:t>
            </w:r>
            <w:proofErr w:type="spellStart"/>
            <w:r>
              <w:rPr>
                <w:rFonts w:ascii="Garamond" w:hAnsi="Garamond"/>
                <w:b w:val="0"/>
                <w:i/>
                <w:color w:val="000000" w:themeColor="text1"/>
              </w:rPr>
              <w:t>the</w:t>
            </w:r>
            <w:proofErr w:type="spellEnd"/>
            <w:r>
              <w:rPr>
                <w:rFonts w:ascii="Garamond" w:hAnsi="Garamond"/>
                <w:b w:val="0"/>
                <w:i/>
                <w:color w:val="000000" w:themeColor="text1"/>
              </w:rPr>
              <w:t xml:space="preserve"> </w:t>
            </w:r>
            <w:proofErr w:type="spellStart"/>
            <w:r>
              <w:rPr>
                <w:rFonts w:ascii="Garamond" w:hAnsi="Garamond"/>
                <w:b w:val="0"/>
                <w:i/>
                <w:color w:val="000000" w:themeColor="text1"/>
              </w:rPr>
              <w:t>following</w:t>
            </w:r>
            <w:proofErr w:type="spellEnd"/>
            <w:r>
              <w:rPr>
                <w:rFonts w:ascii="Garamond" w:hAnsi="Garamond"/>
                <w:b w:val="0"/>
                <w:i/>
                <w:color w:val="000000" w:themeColor="text1"/>
              </w:rPr>
              <w:t xml:space="preserve"> </w:t>
            </w:r>
            <w:proofErr w:type="spellStart"/>
            <w:r>
              <w:rPr>
                <w:rFonts w:ascii="Garamond" w:hAnsi="Garamond"/>
                <w:b w:val="0"/>
                <w:i/>
                <w:color w:val="000000" w:themeColor="text1"/>
              </w:rPr>
              <w:t>items</w:t>
            </w:r>
            <w:proofErr w:type="spellEnd"/>
            <w:r>
              <w:rPr>
                <w:rFonts w:ascii="Garamond" w:hAnsi="Garamond"/>
                <w:b w:val="0"/>
                <w:i/>
                <w:color w:val="000000" w:themeColor="text1"/>
              </w:rPr>
              <w:t xml:space="preserve"> </w:t>
            </w:r>
            <w:r>
              <w:rPr>
                <w:rFonts w:ascii="Garamond" w:hAnsi="Garamond"/>
                <w:b w:val="0"/>
                <w:i/>
                <w:iCs/>
                <w:color w:val="000000" w:themeColor="text1"/>
                <w:lang w:val="en-GB"/>
              </w:rPr>
              <w:t>(1</w:t>
            </w:r>
            <w:r>
              <w:rPr>
                <w:rFonts w:ascii="Garamond" w:hAnsi="Garamond" w:cs="Times New Roman"/>
                <w:b w:val="0"/>
                <w:i/>
              </w:rPr>
              <w:t xml:space="preserve">–10) </w:t>
            </w:r>
            <w:proofErr w:type="spellStart"/>
            <w:r>
              <w:rPr>
                <w:rFonts w:ascii="Garamond" w:hAnsi="Garamond" w:cs="Times New Roman"/>
                <w:b w:val="0"/>
                <w:i/>
              </w:rPr>
              <w:t>into</w:t>
            </w:r>
            <w:proofErr w:type="spellEnd"/>
            <w:r>
              <w:rPr>
                <w:rFonts w:ascii="Garamond" w:hAnsi="Garamond" w:cs="Times New Roman"/>
                <w:b w:val="0"/>
                <w:i/>
              </w:rPr>
              <w:t xml:space="preserve"> Czech.</w:t>
            </w:r>
          </w:p>
        </w:tc>
      </w:tr>
    </w:tbl>
    <w:p w:rsidR="006B7C5D" w:rsidRPr="00FE7D89" w:rsidRDefault="006B7C5D" w:rsidP="006B7C5D">
      <w:pPr>
        <w:rPr>
          <w:rFonts w:ascii="Verdana" w:hAnsi="Verdana"/>
          <w:sz w:val="20"/>
          <w:szCs w:val="20"/>
          <w:lang w:val="en-US"/>
        </w:rPr>
      </w:pPr>
      <w:r w:rsidRPr="00FE7D89">
        <w:rPr>
          <w:rFonts w:ascii="Verdana" w:hAnsi="Verdana"/>
          <w:sz w:val="20"/>
          <w:szCs w:val="20"/>
          <w:lang w:val="en-US"/>
        </w:rPr>
        <w:t xml:space="preserve">1 child </w:t>
      </w:r>
      <w:proofErr w:type="spellStart"/>
      <w:r w:rsidRPr="00FE7D89">
        <w:rPr>
          <w:rFonts w:ascii="Verdana" w:hAnsi="Verdana"/>
          <w:sz w:val="20"/>
          <w:szCs w:val="20"/>
          <w:lang w:val="en-US"/>
        </w:rPr>
        <w:t>labour</w:t>
      </w:r>
      <w:proofErr w:type="spellEnd"/>
      <w:r w:rsidRPr="00FE7D89">
        <w:rPr>
          <w:rFonts w:ascii="Verdana" w:hAnsi="Verdana"/>
          <w:sz w:val="20"/>
          <w:szCs w:val="20"/>
          <w:lang w:val="en-US"/>
        </w:rPr>
        <w:t xml:space="preserve"> is illegal = ____________________________________________________________</w:t>
      </w:r>
    </w:p>
    <w:p w:rsidR="00993DC0" w:rsidRDefault="00FE7D89">
      <w:bookmarkStart w:id="4" w:name="_GoBack"/>
      <w:bookmarkEnd w:id="4"/>
    </w:p>
    <w:sectPr w:rsidR="00993DC0" w:rsidSect="006B7C5D">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mánková" w:date="2016-04-06T09:07:00Z" w:initials="T">
    <w:p w:rsidR="006B7C5D" w:rsidRDefault="006B7C5D" w:rsidP="006B7C5D">
      <w:pPr>
        <w:pStyle w:val="Textkomente"/>
      </w:pPr>
      <w:r>
        <w:rPr>
          <w:rStyle w:val="Odkaznakoment"/>
        </w:rPr>
        <w:annotationRef/>
      </w:r>
      <w:r>
        <w:t xml:space="preserve">5 položek, tady na rozdíl od cvičení níže, je o jednu položku navíc. Odkaz je funkční, můžete vyzkoušet.  </w:t>
      </w:r>
    </w:p>
  </w:comment>
  <w:comment w:id="1" w:author="Tománková" w:date="2016-04-06T09:11:00Z" w:initials="T">
    <w:p w:rsidR="00E13597" w:rsidRDefault="00E13597">
      <w:pPr>
        <w:pStyle w:val="Textkomente"/>
      </w:pPr>
      <w:r>
        <w:rPr>
          <w:rStyle w:val="Odkaznakoment"/>
        </w:rPr>
        <w:annotationRef/>
      </w:r>
      <w:r>
        <w:t>5 položek</w:t>
      </w:r>
    </w:p>
  </w:comment>
  <w:comment w:id="2" w:author="Tománková" w:date="2016-04-06T09:07:00Z" w:initials="T">
    <w:p w:rsidR="006B7C5D" w:rsidRDefault="006B7C5D" w:rsidP="006B7C5D">
      <w:pPr>
        <w:pStyle w:val="Textkomente"/>
      </w:pPr>
      <w:r>
        <w:rPr>
          <w:rStyle w:val="Odkaznakoment"/>
        </w:rPr>
        <w:annotationRef/>
      </w:r>
      <w:r>
        <w:t>5 položek</w:t>
      </w:r>
    </w:p>
  </w:comment>
  <w:comment w:id="3" w:author="Tománková" w:date="2016-04-06T09:07:00Z" w:initials="T">
    <w:p w:rsidR="006B7C5D" w:rsidRDefault="006B7C5D" w:rsidP="006B7C5D">
      <w:pPr>
        <w:pStyle w:val="Textkomente"/>
      </w:pPr>
      <w:r>
        <w:rPr>
          <w:rStyle w:val="Odkaznakoment"/>
        </w:rPr>
        <w:annotationRef/>
      </w:r>
      <w:r>
        <w:t>10 položek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F2"/>
    <w:rsid w:val="001246F2"/>
    <w:rsid w:val="002D7960"/>
    <w:rsid w:val="006B7C5D"/>
    <w:rsid w:val="006E3D7A"/>
    <w:rsid w:val="00E13597"/>
    <w:rsid w:val="00FE7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7C5D"/>
    <w:rPr>
      <w:rFonts w:ascii="Calibri" w:eastAsia="PMingLiU" w:hAnsi="Calibri" w:cs="Arial Unicode MS"/>
      <w:lang w:eastAsia="zh-TW" w:bidi="my-MM"/>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B7C5D"/>
    <w:rPr>
      <w:color w:val="0000FF" w:themeColor="hyperlink"/>
      <w:u w:val="single"/>
    </w:rPr>
  </w:style>
  <w:style w:type="paragraph" w:styleId="Normlnweb">
    <w:name w:val="Normal (Web)"/>
    <w:basedOn w:val="Normln"/>
    <w:uiPriority w:val="99"/>
    <w:unhideWhenUsed/>
    <w:rsid w:val="006B7C5D"/>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paragraph" w:styleId="Textkomente">
    <w:name w:val="annotation text"/>
    <w:basedOn w:val="Normln"/>
    <w:link w:val="TextkomenteChar"/>
    <w:uiPriority w:val="99"/>
    <w:semiHidden/>
    <w:unhideWhenUsed/>
    <w:rsid w:val="006B7C5D"/>
    <w:pPr>
      <w:spacing w:line="240" w:lineRule="auto"/>
    </w:pPr>
    <w:rPr>
      <w:rFonts w:asciiTheme="minorHAnsi" w:eastAsiaTheme="minorHAnsi" w:hAnsiTheme="minorHAnsi" w:cstheme="minorBidi"/>
      <w:noProof/>
      <w:sz w:val="20"/>
      <w:szCs w:val="20"/>
      <w:lang w:val="en-AU" w:eastAsia="en-US" w:bidi="ar-SA"/>
    </w:rPr>
  </w:style>
  <w:style w:type="character" w:customStyle="1" w:styleId="TextkomenteChar">
    <w:name w:val="Text komentáře Char"/>
    <w:basedOn w:val="Standardnpsmoodstavce"/>
    <w:link w:val="Textkomente"/>
    <w:uiPriority w:val="99"/>
    <w:semiHidden/>
    <w:rsid w:val="006B7C5D"/>
    <w:rPr>
      <w:noProof/>
      <w:sz w:val="20"/>
      <w:szCs w:val="20"/>
      <w:lang w:val="en-AU"/>
    </w:rPr>
  </w:style>
  <w:style w:type="paragraph" w:customStyle="1" w:styleId="Default">
    <w:name w:val="Default"/>
    <w:uiPriority w:val="99"/>
    <w:rsid w:val="006B7C5D"/>
    <w:pPr>
      <w:autoSpaceDE w:val="0"/>
      <w:autoSpaceDN w:val="0"/>
      <w:adjustRightInd w:val="0"/>
      <w:spacing w:after="0" w:line="240" w:lineRule="auto"/>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6B7C5D"/>
    <w:rPr>
      <w:sz w:val="16"/>
      <w:szCs w:val="16"/>
    </w:rPr>
  </w:style>
  <w:style w:type="character" w:styleId="Zstupntext">
    <w:name w:val="Placeholder Text"/>
    <w:uiPriority w:val="99"/>
    <w:semiHidden/>
    <w:rsid w:val="006B7C5D"/>
    <w:rPr>
      <w:color w:val="808080"/>
    </w:rPr>
  </w:style>
  <w:style w:type="table" w:styleId="Svtlseznamzvraznn6">
    <w:name w:val="Light List Accent 6"/>
    <w:basedOn w:val="Normlntabulka"/>
    <w:uiPriority w:val="61"/>
    <w:rsid w:val="006B7C5D"/>
    <w:pPr>
      <w:spacing w:after="0" w:line="240" w:lineRule="auto"/>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bubliny">
    <w:name w:val="Balloon Text"/>
    <w:basedOn w:val="Normln"/>
    <w:link w:val="TextbublinyChar"/>
    <w:uiPriority w:val="99"/>
    <w:semiHidden/>
    <w:unhideWhenUsed/>
    <w:rsid w:val="006B7C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7C5D"/>
    <w:rPr>
      <w:rFonts w:ascii="Tahoma" w:eastAsia="PMingLiU" w:hAnsi="Tahoma" w:cs="Tahoma"/>
      <w:sz w:val="16"/>
      <w:szCs w:val="16"/>
      <w:lang w:eastAsia="zh-TW" w:bidi="my-MM"/>
    </w:rPr>
  </w:style>
  <w:style w:type="paragraph" w:styleId="Pedmtkomente">
    <w:name w:val="annotation subject"/>
    <w:basedOn w:val="Textkomente"/>
    <w:next w:val="Textkomente"/>
    <w:link w:val="PedmtkomenteChar"/>
    <w:uiPriority w:val="99"/>
    <w:semiHidden/>
    <w:unhideWhenUsed/>
    <w:rsid w:val="00E13597"/>
    <w:rPr>
      <w:rFonts w:ascii="Calibri" w:eastAsia="PMingLiU" w:hAnsi="Calibri" w:cs="Arial Unicode MS"/>
      <w:b/>
      <w:bCs/>
      <w:noProof w:val="0"/>
      <w:lang w:val="cs-CZ" w:eastAsia="zh-TW" w:bidi="my-MM"/>
    </w:rPr>
  </w:style>
  <w:style w:type="character" w:customStyle="1" w:styleId="PedmtkomenteChar">
    <w:name w:val="Předmět komentáře Char"/>
    <w:basedOn w:val="TextkomenteChar"/>
    <w:link w:val="Pedmtkomente"/>
    <w:uiPriority w:val="99"/>
    <w:semiHidden/>
    <w:rsid w:val="00E13597"/>
    <w:rPr>
      <w:rFonts w:ascii="Calibri" w:eastAsia="PMingLiU" w:hAnsi="Calibri" w:cs="Arial Unicode MS"/>
      <w:b/>
      <w:bCs/>
      <w:noProof/>
      <w:sz w:val="20"/>
      <w:szCs w:val="20"/>
      <w:lang w:val="en-AU" w:eastAsia="zh-TW" w:bidi="my-M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7C5D"/>
    <w:rPr>
      <w:rFonts w:ascii="Calibri" w:eastAsia="PMingLiU" w:hAnsi="Calibri" w:cs="Arial Unicode MS"/>
      <w:lang w:eastAsia="zh-TW" w:bidi="my-MM"/>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B7C5D"/>
    <w:rPr>
      <w:color w:val="0000FF" w:themeColor="hyperlink"/>
      <w:u w:val="single"/>
    </w:rPr>
  </w:style>
  <w:style w:type="paragraph" w:styleId="Normlnweb">
    <w:name w:val="Normal (Web)"/>
    <w:basedOn w:val="Normln"/>
    <w:uiPriority w:val="99"/>
    <w:unhideWhenUsed/>
    <w:rsid w:val="006B7C5D"/>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paragraph" w:styleId="Textkomente">
    <w:name w:val="annotation text"/>
    <w:basedOn w:val="Normln"/>
    <w:link w:val="TextkomenteChar"/>
    <w:uiPriority w:val="99"/>
    <w:semiHidden/>
    <w:unhideWhenUsed/>
    <w:rsid w:val="006B7C5D"/>
    <w:pPr>
      <w:spacing w:line="240" w:lineRule="auto"/>
    </w:pPr>
    <w:rPr>
      <w:rFonts w:asciiTheme="minorHAnsi" w:eastAsiaTheme="minorHAnsi" w:hAnsiTheme="minorHAnsi" w:cstheme="minorBidi"/>
      <w:noProof/>
      <w:sz w:val="20"/>
      <w:szCs w:val="20"/>
      <w:lang w:val="en-AU" w:eastAsia="en-US" w:bidi="ar-SA"/>
    </w:rPr>
  </w:style>
  <w:style w:type="character" w:customStyle="1" w:styleId="TextkomenteChar">
    <w:name w:val="Text komentáře Char"/>
    <w:basedOn w:val="Standardnpsmoodstavce"/>
    <w:link w:val="Textkomente"/>
    <w:uiPriority w:val="99"/>
    <w:semiHidden/>
    <w:rsid w:val="006B7C5D"/>
    <w:rPr>
      <w:noProof/>
      <w:sz w:val="20"/>
      <w:szCs w:val="20"/>
      <w:lang w:val="en-AU"/>
    </w:rPr>
  </w:style>
  <w:style w:type="paragraph" w:customStyle="1" w:styleId="Default">
    <w:name w:val="Default"/>
    <w:uiPriority w:val="99"/>
    <w:rsid w:val="006B7C5D"/>
    <w:pPr>
      <w:autoSpaceDE w:val="0"/>
      <w:autoSpaceDN w:val="0"/>
      <w:adjustRightInd w:val="0"/>
      <w:spacing w:after="0" w:line="240" w:lineRule="auto"/>
    </w:pPr>
    <w:rPr>
      <w:rFonts w:ascii="Verdana" w:hAnsi="Verdana" w:cs="Verdana"/>
      <w:color w:val="000000"/>
      <w:sz w:val="24"/>
      <w:szCs w:val="24"/>
    </w:rPr>
  </w:style>
  <w:style w:type="character" w:styleId="Odkaznakoment">
    <w:name w:val="annotation reference"/>
    <w:basedOn w:val="Standardnpsmoodstavce"/>
    <w:uiPriority w:val="99"/>
    <w:semiHidden/>
    <w:unhideWhenUsed/>
    <w:rsid w:val="006B7C5D"/>
    <w:rPr>
      <w:sz w:val="16"/>
      <w:szCs w:val="16"/>
    </w:rPr>
  </w:style>
  <w:style w:type="character" w:styleId="Zstupntext">
    <w:name w:val="Placeholder Text"/>
    <w:uiPriority w:val="99"/>
    <w:semiHidden/>
    <w:rsid w:val="006B7C5D"/>
    <w:rPr>
      <w:color w:val="808080"/>
    </w:rPr>
  </w:style>
  <w:style w:type="table" w:styleId="Svtlseznamzvraznn6">
    <w:name w:val="Light List Accent 6"/>
    <w:basedOn w:val="Normlntabulka"/>
    <w:uiPriority w:val="61"/>
    <w:rsid w:val="006B7C5D"/>
    <w:pPr>
      <w:spacing w:after="0" w:line="240" w:lineRule="auto"/>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extbubliny">
    <w:name w:val="Balloon Text"/>
    <w:basedOn w:val="Normln"/>
    <w:link w:val="TextbublinyChar"/>
    <w:uiPriority w:val="99"/>
    <w:semiHidden/>
    <w:unhideWhenUsed/>
    <w:rsid w:val="006B7C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7C5D"/>
    <w:rPr>
      <w:rFonts w:ascii="Tahoma" w:eastAsia="PMingLiU" w:hAnsi="Tahoma" w:cs="Tahoma"/>
      <w:sz w:val="16"/>
      <w:szCs w:val="16"/>
      <w:lang w:eastAsia="zh-TW" w:bidi="my-MM"/>
    </w:rPr>
  </w:style>
  <w:style w:type="paragraph" w:styleId="Pedmtkomente">
    <w:name w:val="annotation subject"/>
    <w:basedOn w:val="Textkomente"/>
    <w:next w:val="Textkomente"/>
    <w:link w:val="PedmtkomenteChar"/>
    <w:uiPriority w:val="99"/>
    <w:semiHidden/>
    <w:unhideWhenUsed/>
    <w:rsid w:val="00E13597"/>
    <w:rPr>
      <w:rFonts w:ascii="Calibri" w:eastAsia="PMingLiU" w:hAnsi="Calibri" w:cs="Arial Unicode MS"/>
      <w:b/>
      <w:bCs/>
      <w:noProof w:val="0"/>
      <w:lang w:val="cs-CZ" w:eastAsia="zh-TW" w:bidi="my-MM"/>
    </w:rPr>
  </w:style>
  <w:style w:type="character" w:customStyle="1" w:styleId="PedmtkomenteChar">
    <w:name w:val="Předmět komentáře Char"/>
    <w:basedOn w:val="TextkomenteChar"/>
    <w:link w:val="Pedmtkomente"/>
    <w:uiPriority w:val="99"/>
    <w:semiHidden/>
    <w:rsid w:val="00E13597"/>
    <w:rPr>
      <w:rFonts w:ascii="Calibri" w:eastAsia="PMingLiU" w:hAnsi="Calibri" w:cs="Arial Unicode MS"/>
      <w:b/>
      <w:bCs/>
      <w:noProof/>
      <w:sz w:val="20"/>
      <w:szCs w:val="20"/>
      <w:lang w:val="en-AU" w:eastAsia="zh-TW"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3959</Characters>
  <Application>Microsoft Office Word</Application>
  <DocSecurity>0</DocSecurity>
  <Lines>32</Lines>
  <Paragraphs>9</Paragraphs>
  <ScaleCrop>false</ScaleCrop>
  <Company>CJV MU</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Tománková</dc:creator>
  <cp:keywords/>
  <dc:description/>
  <cp:lastModifiedBy>Tománková</cp:lastModifiedBy>
  <cp:revision>6</cp:revision>
  <dcterms:created xsi:type="dcterms:W3CDTF">2016-04-06T07:07:00Z</dcterms:created>
  <dcterms:modified xsi:type="dcterms:W3CDTF">2016-04-06T07:21:00Z</dcterms:modified>
</cp:coreProperties>
</file>