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EA" w:rsidRPr="00F50FEA" w:rsidRDefault="00F50FEA" w:rsidP="00F50FEA">
      <w:pPr>
        <w:pStyle w:val="Nadpis2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Toc418409541"/>
      <w:r w:rsidRPr="00F50FEA">
        <w:rPr>
          <w:rFonts w:ascii="Times New Roman" w:eastAsia="Times New Roman" w:hAnsi="Times New Roman" w:cs="Times New Roman"/>
          <w:sz w:val="32"/>
          <w:szCs w:val="32"/>
          <w:lang w:eastAsia="cs-CZ"/>
        </w:rPr>
        <w:t>Právní předpisy národního a nadnárodního charakteru</w:t>
      </w:r>
      <w:bookmarkEnd w:id="0"/>
    </w:p>
    <w:p w:rsidR="00F50FEA" w:rsidRPr="00F50FEA" w:rsidRDefault="00F50FEA" w:rsidP="00F50FEA">
      <w:pPr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50FE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Antidiskriminační zákon: komentář</w:t>
      </w:r>
      <w:r w:rsidRPr="00F50F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(2010). Praha: </w:t>
      </w:r>
      <w:proofErr w:type="gramStart"/>
      <w:r w:rsidRPr="00F50FEA">
        <w:rPr>
          <w:rFonts w:ascii="Times New Roman" w:eastAsia="Times New Roman" w:hAnsi="Times New Roman" w:cs="Times New Roman"/>
          <w:sz w:val="28"/>
          <w:szCs w:val="28"/>
          <w:lang w:eastAsia="cs-CZ"/>
        </w:rPr>
        <w:t>C.H.</w:t>
      </w:r>
      <w:proofErr w:type="gramEnd"/>
      <w:r w:rsidRPr="00F50F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Beck.</w:t>
      </w:r>
    </w:p>
    <w:p w:rsidR="00F50FEA" w:rsidRPr="00F50FEA" w:rsidRDefault="00F50FEA" w:rsidP="00F50FE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 w:rsidRPr="00F50FEA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CESCR - General Comment No. 13. </w:t>
      </w:r>
      <w:proofErr w:type="spellStart"/>
      <w:r w:rsidRPr="00F50FEA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Right</w:t>
      </w:r>
      <w:proofErr w:type="spellEnd"/>
      <w:r w:rsidRPr="00F50FEA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 xml:space="preserve"> to </w:t>
      </w:r>
      <w:proofErr w:type="spellStart"/>
      <w:r w:rsidRPr="00F50FEA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education</w:t>
      </w:r>
      <w:proofErr w:type="spellEnd"/>
      <w:r w:rsidRPr="00F50FEA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, odst. 57</w:t>
      </w:r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. (1999). </w:t>
      </w:r>
      <w:proofErr w:type="spellStart"/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Committee</w:t>
      </w:r>
      <w:proofErr w:type="spellEnd"/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on </w:t>
      </w:r>
      <w:proofErr w:type="spellStart"/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Economic</w:t>
      </w:r>
      <w:proofErr w:type="spellEnd"/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, </w:t>
      </w:r>
      <w:proofErr w:type="spellStart"/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Social</w:t>
      </w:r>
      <w:proofErr w:type="spellEnd"/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and </w:t>
      </w:r>
      <w:proofErr w:type="spellStart"/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Cultural</w:t>
      </w:r>
      <w:proofErr w:type="spellEnd"/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</w:t>
      </w:r>
      <w:proofErr w:type="spellStart"/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Rights</w:t>
      </w:r>
      <w:proofErr w:type="spellEnd"/>
      <w:r w:rsidRPr="00F50FEA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.</w:t>
      </w:r>
    </w:p>
    <w:p w:rsidR="00F50FEA" w:rsidRPr="00F50FEA" w:rsidRDefault="00F50FEA" w:rsidP="00F50FE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0FEA">
        <w:rPr>
          <w:rFonts w:ascii="Times New Roman" w:hAnsi="Times New Roman" w:cs="Times New Roman"/>
          <w:i/>
          <w:sz w:val="28"/>
          <w:szCs w:val="28"/>
        </w:rPr>
        <w:t>Národní program rozvoje vzdělávání v České republice: Bílá kniha</w:t>
      </w:r>
      <w:r w:rsidRPr="00F50FEA">
        <w:rPr>
          <w:rFonts w:ascii="Times New Roman" w:hAnsi="Times New Roman" w:cs="Times New Roman"/>
          <w:sz w:val="28"/>
          <w:szCs w:val="28"/>
        </w:rPr>
        <w:t xml:space="preserve">. (2001). Praha: </w:t>
      </w:r>
      <w:proofErr w:type="spellStart"/>
      <w:r w:rsidRPr="00F50FEA">
        <w:rPr>
          <w:rFonts w:ascii="Times New Roman" w:hAnsi="Times New Roman" w:cs="Times New Roman"/>
          <w:sz w:val="28"/>
          <w:szCs w:val="28"/>
        </w:rPr>
        <w:t>Tauris</w:t>
      </w:r>
      <w:proofErr w:type="spellEnd"/>
      <w:r w:rsidRPr="00F50FEA">
        <w:rPr>
          <w:rFonts w:ascii="Times New Roman" w:hAnsi="Times New Roman" w:cs="Times New Roman"/>
          <w:sz w:val="28"/>
          <w:szCs w:val="28"/>
        </w:rPr>
        <w:t>.</w:t>
      </w:r>
    </w:p>
    <w:p w:rsidR="00F50FEA" w:rsidRPr="00F50FEA" w:rsidRDefault="00F50FEA" w:rsidP="00F50FE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FEA">
        <w:rPr>
          <w:rFonts w:ascii="Times New Roman" w:hAnsi="Times New Roman" w:cs="Times New Roman"/>
          <w:i/>
          <w:sz w:val="28"/>
          <w:szCs w:val="28"/>
        </w:rPr>
        <w:t>Salamanca</w:t>
      </w:r>
      <w:proofErr w:type="spellEnd"/>
      <w:r w:rsidRPr="00F50F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0FEA">
        <w:rPr>
          <w:rFonts w:ascii="Times New Roman" w:hAnsi="Times New Roman" w:cs="Times New Roman"/>
          <w:i/>
          <w:sz w:val="28"/>
          <w:szCs w:val="28"/>
        </w:rPr>
        <w:t>Statement</w:t>
      </w:r>
      <w:proofErr w:type="spellEnd"/>
      <w:r w:rsidRPr="00F50FEA">
        <w:rPr>
          <w:rFonts w:ascii="Times New Roman" w:hAnsi="Times New Roman" w:cs="Times New Roman"/>
          <w:i/>
          <w:sz w:val="28"/>
          <w:szCs w:val="28"/>
        </w:rPr>
        <w:t xml:space="preserve"> and Framework </w:t>
      </w:r>
      <w:proofErr w:type="spellStart"/>
      <w:r w:rsidRPr="00F50FEA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Pr="00F50F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0FEA">
        <w:rPr>
          <w:rFonts w:ascii="Times New Roman" w:hAnsi="Times New Roman" w:cs="Times New Roman"/>
          <w:i/>
          <w:sz w:val="28"/>
          <w:szCs w:val="28"/>
        </w:rPr>
        <w:t>Action</w:t>
      </w:r>
      <w:proofErr w:type="spellEnd"/>
      <w:r w:rsidRPr="00F50FEA">
        <w:rPr>
          <w:rFonts w:ascii="Times New Roman" w:hAnsi="Times New Roman" w:cs="Times New Roman"/>
          <w:i/>
          <w:sz w:val="28"/>
          <w:szCs w:val="28"/>
        </w:rPr>
        <w:t xml:space="preserve"> on </w:t>
      </w:r>
      <w:proofErr w:type="spellStart"/>
      <w:r w:rsidRPr="00F50FEA">
        <w:rPr>
          <w:rFonts w:ascii="Times New Roman" w:hAnsi="Times New Roman" w:cs="Times New Roman"/>
          <w:i/>
          <w:sz w:val="28"/>
          <w:szCs w:val="28"/>
        </w:rPr>
        <w:t>Special</w:t>
      </w:r>
      <w:proofErr w:type="spellEnd"/>
      <w:r w:rsidRPr="00F50F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0FEA">
        <w:rPr>
          <w:rFonts w:ascii="Times New Roman" w:hAnsi="Times New Roman" w:cs="Times New Roman"/>
          <w:i/>
          <w:sz w:val="28"/>
          <w:szCs w:val="28"/>
        </w:rPr>
        <w:t>Needs</w:t>
      </w:r>
      <w:proofErr w:type="spellEnd"/>
      <w:r w:rsidRPr="00F50F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0FEA">
        <w:rPr>
          <w:rFonts w:ascii="Times New Roman" w:hAnsi="Times New Roman" w:cs="Times New Roman"/>
          <w:i/>
          <w:sz w:val="28"/>
          <w:szCs w:val="28"/>
        </w:rPr>
        <w:t>Education</w:t>
      </w:r>
      <w:proofErr w:type="spellEnd"/>
      <w:r w:rsidRPr="00F50FEA">
        <w:rPr>
          <w:rFonts w:ascii="Times New Roman" w:hAnsi="Times New Roman" w:cs="Times New Roman"/>
          <w:i/>
          <w:sz w:val="28"/>
          <w:szCs w:val="28"/>
        </w:rPr>
        <w:t>.</w:t>
      </w:r>
      <w:r w:rsidRPr="00F50FEA">
        <w:rPr>
          <w:rFonts w:ascii="Times New Roman" w:hAnsi="Times New Roman" w:cs="Times New Roman"/>
          <w:sz w:val="28"/>
          <w:szCs w:val="28"/>
        </w:rPr>
        <w:t xml:space="preserve"> (1994) UNESCO.</w:t>
      </w:r>
    </w:p>
    <w:p w:rsidR="00F50FEA" w:rsidRPr="00F50FEA" w:rsidRDefault="00F50FEA" w:rsidP="00F50FEA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50FEA">
        <w:rPr>
          <w:rFonts w:ascii="Times New Roman" w:hAnsi="Times New Roman" w:cs="Times New Roman"/>
          <w:i/>
          <w:sz w:val="28"/>
          <w:szCs w:val="28"/>
        </w:rPr>
        <w:t>Strategie boje proti sociálnímu vyloučení - důvodová zpráva</w:t>
      </w:r>
      <w:r w:rsidRPr="00F50FEA">
        <w:rPr>
          <w:rFonts w:ascii="Times New Roman" w:hAnsi="Times New Roman" w:cs="Times New Roman"/>
          <w:sz w:val="28"/>
          <w:szCs w:val="28"/>
        </w:rPr>
        <w:t xml:space="preserve">. (2011). Agentura pro sociální začleňování. Dostupné z: </w:t>
      </w:r>
      <w:hyperlink r:id="rId8" w:history="1">
        <w:r w:rsidRPr="00F50FEA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http://www.socialni-zaclenovani.cz/dokumenty/strategie-boje-proti-socialnimu-vylouceni</w:t>
        </w:r>
      </w:hyperlink>
    </w:p>
    <w:p w:rsidR="00F50FEA" w:rsidRPr="00F50FEA" w:rsidRDefault="00F50FEA" w:rsidP="00F50FE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0FEA">
        <w:rPr>
          <w:rFonts w:ascii="Times New Roman" w:hAnsi="Times New Roman" w:cs="Times New Roman"/>
          <w:i/>
          <w:sz w:val="28"/>
          <w:szCs w:val="28"/>
        </w:rPr>
        <w:t xml:space="preserve">Školský zákon č. 561/2004 Sb.: Zákon o pedagogických pracovnících č. 563/2004 </w:t>
      </w:r>
      <w:proofErr w:type="gramStart"/>
      <w:r w:rsidRPr="00F50FEA">
        <w:rPr>
          <w:rFonts w:ascii="Times New Roman" w:hAnsi="Times New Roman" w:cs="Times New Roman"/>
          <w:i/>
          <w:sz w:val="28"/>
          <w:szCs w:val="28"/>
        </w:rPr>
        <w:t>Sb. ;Prováděcí</w:t>
      </w:r>
      <w:proofErr w:type="gramEnd"/>
      <w:r w:rsidRPr="00F50FEA">
        <w:rPr>
          <w:rFonts w:ascii="Times New Roman" w:hAnsi="Times New Roman" w:cs="Times New Roman"/>
          <w:i/>
          <w:sz w:val="28"/>
          <w:szCs w:val="28"/>
        </w:rPr>
        <w:t xml:space="preserve"> vyhlášky</w:t>
      </w:r>
      <w:r w:rsidRPr="00F50FEA">
        <w:rPr>
          <w:rFonts w:ascii="Times New Roman" w:hAnsi="Times New Roman" w:cs="Times New Roman"/>
          <w:sz w:val="28"/>
          <w:szCs w:val="28"/>
        </w:rPr>
        <w:t>. (2005). Český Těšín: Poradce.</w:t>
      </w:r>
    </w:p>
    <w:p w:rsidR="00F50FEA" w:rsidRPr="00F50FEA" w:rsidRDefault="00F50FEA" w:rsidP="00F50FE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0FEA">
        <w:rPr>
          <w:rFonts w:ascii="Times New Roman" w:hAnsi="Times New Roman" w:cs="Times New Roman"/>
          <w:i/>
          <w:sz w:val="28"/>
          <w:szCs w:val="28"/>
        </w:rPr>
        <w:t>Úmluva o právech dítěte</w:t>
      </w:r>
      <w:r w:rsidRPr="00F50FEA">
        <w:rPr>
          <w:rFonts w:ascii="Times New Roman" w:hAnsi="Times New Roman" w:cs="Times New Roman"/>
          <w:sz w:val="28"/>
          <w:szCs w:val="28"/>
        </w:rPr>
        <w:t>. (1991). Brno.</w:t>
      </w:r>
    </w:p>
    <w:p w:rsidR="00F50FEA" w:rsidRPr="00F50FEA" w:rsidRDefault="00F50FEA" w:rsidP="00F50FE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0FEA">
        <w:rPr>
          <w:rFonts w:ascii="Times New Roman" w:hAnsi="Times New Roman" w:cs="Times New Roman"/>
          <w:i/>
          <w:sz w:val="28"/>
          <w:szCs w:val="28"/>
        </w:rPr>
        <w:t>Úmluva o právech osob se zdravotním postižením a Opční protokol</w:t>
      </w:r>
      <w:r w:rsidRPr="00F50F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50FEA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Pr="00F50FEA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F50FE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5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EA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Pr="00F5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E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5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EA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F5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E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F5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EA">
        <w:rPr>
          <w:rFonts w:ascii="Times New Roman" w:hAnsi="Times New Roman" w:cs="Times New Roman"/>
          <w:sz w:val="28"/>
          <w:szCs w:val="28"/>
        </w:rPr>
        <w:t>disabilities</w:t>
      </w:r>
      <w:proofErr w:type="spellEnd"/>
      <w:r w:rsidRPr="00F50FE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F50FEA">
        <w:rPr>
          <w:rFonts w:ascii="Times New Roman" w:hAnsi="Times New Roman" w:cs="Times New Roman"/>
          <w:sz w:val="28"/>
          <w:szCs w:val="28"/>
        </w:rPr>
        <w:t>Optional</w:t>
      </w:r>
      <w:proofErr w:type="spellEnd"/>
      <w:r w:rsidRPr="00F50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FEA">
        <w:rPr>
          <w:rFonts w:ascii="Times New Roman" w:hAnsi="Times New Roman" w:cs="Times New Roman"/>
          <w:sz w:val="28"/>
          <w:szCs w:val="28"/>
        </w:rPr>
        <w:t>protocol</w:t>
      </w:r>
      <w:proofErr w:type="spellEnd"/>
      <w:r w:rsidRPr="00F50FEA">
        <w:rPr>
          <w:rFonts w:ascii="Times New Roman" w:hAnsi="Times New Roman" w:cs="Times New Roman"/>
          <w:sz w:val="28"/>
          <w:szCs w:val="28"/>
        </w:rPr>
        <w:t>. (2011). Praha: Ministerstvo práce a sociálních věcí.</w:t>
      </w:r>
    </w:p>
    <w:p w:rsidR="00F50FEA" w:rsidRPr="00F50FEA" w:rsidRDefault="00F50FEA" w:rsidP="00F50FE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50FEA">
        <w:rPr>
          <w:rFonts w:ascii="Times New Roman" w:hAnsi="Times New Roman" w:cs="Times New Roman"/>
          <w:i/>
          <w:sz w:val="28"/>
          <w:szCs w:val="28"/>
        </w:rPr>
        <w:t>Všeobecná deklarace lidských práv</w:t>
      </w:r>
      <w:r w:rsidRPr="00F50FEA">
        <w:rPr>
          <w:rFonts w:ascii="Times New Roman" w:hAnsi="Times New Roman" w:cs="Times New Roman"/>
          <w:sz w:val="28"/>
          <w:szCs w:val="28"/>
        </w:rPr>
        <w:t>. (1968). Společnost pro lidská práva.</w:t>
      </w:r>
    </w:p>
    <w:p w:rsidR="00F50FEA" w:rsidRPr="00F50FEA" w:rsidRDefault="00F50FEA" w:rsidP="00F50FE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FEA">
        <w:rPr>
          <w:rFonts w:ascii="Times New Roman" w:hAnsi="Times New Roman" w:cs="Times New Roman"/>
          <w:i/>
          <w:sz w:val="28"/>
          <w:szCs w:val="28"/>
        </w:rPr>
        <w:t>Vyhláška č. 73/2005 Sb., o vzdělávání dětí, žáků a studentů se speciálními vzdělávacími potřebami a dětí, žáků a studentů mimořádně nadaných.</w:t>
      </w:r>
    </w:p>
    <w:p w:rsidR="00F50FEA" w:rsidRPr="00F50FEA" w:rsidRDefault="00F50FEA" w:rsidP="00F50FEA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0FEA">
        <w:rPr>
          <w:rFonts w:ascii="Times New Roman" w:hAnsi="Times New Roman" w:cs="Times New Roman"/>
          <w:i/>
          <w:sz w:val="28"/>
          <w:szCs w:val="28"/>
        </w:rPr>
        <w:t>Vyhláška 492/2005 Sb. o krajských normativech.</w:t>
      </w:r>
    </w:p>
    <w:p w:rsidR="00982111" w:rsidRDefault="00982111" w:rsidP="00B120D6">
      <w:pPr>
        <w:pStyle w:val="Nadpis1"/>
      </w:pPr>
      <w:bookmarkStart w:id="1" w:name="_GoBack"/>
      <w:bookmarkEnd w:id="1"/>
    </w:p>
    <w:p w:rsidR="00937C5D" w:rsidRDefault="00937C5D"/>
    <w:sectPr w:rsidR="00937C5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46" w:rsidRDefault="00EE0F46" w:rsidP="00982111">
      <w:pPr>
        <w:spacing w:after="0" w:line="240" w:lineRule="auto"/>
      </w:pPr>
      <w:r>
        <w:separator/>
      </w:r>
    </w:p>
  </w:endnote>
  <w:endnote w:type="continuationSeparator" w:id="0">
    <w:p w:rsidR="00EE0F46" w:rsidRDefault="00EE0F46" w:rsidP="0098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11" w:rsidRDefault="0027350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Řešitel projektu: Jana Kratochvílová</w:t>
    </w:r>
    <w:r w:rsidRPr="00982111">
      <w:rPr>
        <w:rFonts w:ascii="Arial" w:eastAsia="Times New Roman" w:hAnsi="Arial" w:cs="Arial"/>
        <w:i/>
        <w:sz w:val="20"/>
        <w:szCs w:val="20"/>
        <w:lang w:eastAsia="cs-CZ"/>
      </w:rPr>
      <w:t xml:space="preserve">  </w:t>
    </w:r>
    <w:r w:rsidR="00982111">
      <w:rPr>
        <w:b/>
      </w:rPr>
      <w:t xml:space="preserve">  </w:t>
    </w:r>
    <w:r w:rsidR="00982111">
      <w:rPr>
        <w:rFonts w:asciiTheme="majorHAnsi" w:eastAsiaTheme="majorEastAsia" w:hAnsiTheme="majorHAnsi" w:cstheme="majorBidi"/>
      </w:rPr>
      <w:ptab w:relativeTo="margin" w:alignment="right" w:leader="none"/>
    </w:r>
    <w:r w:rsidR="00982111">
      <w:rPr>
        <w:rFonts w:asciiTheme="majorHAnsi" w:eastAsiaTheme="majorEastAsia" w:hAnsiTheme="majorHAnsi" w:cstheme="majorBidi"/>
      </w:rPr>
      <w:t xml:space="preserve">Stránka </w:t>
    </w:r>
    <w:r w:rsidR="00982111">
      <w:rPr>
        <w:rFonts w:eastAsiaTheme="minorEastAsia"/>
      </w:rPr>
      <w:fldChar w:fldCharType="begin"/>
    </w:r>
    <w:r w:rsidR="00982111">
      <w:instrText>PAGE   \* MERGEFORMAT</w:instrText>
    </w:r>
    <w:r w:rsidR="00982111">
      <w:rPr>
        <w:rFonts w:eastAsiaTheme="minorEastAsia"/>
      </w:rPr>
      <w:fldChar w:fldCharType="separate"/>
    </w:r>
    <w:r w:rsidR="00F50FEA" w:rsidRPr="00F50FEA">
      <w:rPr>
        <w:rFonts w:asciiTheme="majorHAnsi" w:eastAsiaTheme="majorEastAsia" w:hAnsiTheme="majorHAnsi" w:cstheme="majorBidi"/>
        <w:noProof/>
      </w:rPr>
      <w:t>1</w:t>
    </w:r>
    <w:r w:rsidR="00982111">
      <w:rPr>
        <w:rFonts w:asciiTheme="majorHAnsi" w:eastAsiaTheme="majorEastAsia" w:hAnsiTheme="majorHAnsi" w:cstheme="majorBidi"/>
      </w:rPr>
      <w:fldChar w:fldCharType="end"/>
    </w:r>
  </w:p>
  <w:p w:rsidR="00982111" w:rsidRDefault="00273501" w:rsidP="00273501">
    <w:pPr>
      <w:pStyle w:val="Zpat"/>
      <w:tabs>
        <w:tab w:val="clear" w:pos="4536"/>
        <w:tab w:val="clear" w:pos="9072"/>
        <w:tab w:val="left" w:pos="16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46" w:rsidRDefault="00EE0F46" w:rsidP="00982111">
      <w:pPr>
        <w:spacing w:after="0" w:line="240" w:lineRule="auto"/>
      </w:pPr>
      <w:r>
        <w:separator/>
      </w:r>
    </w:p>
  </w:footnote>
  <w:footnote w:type="continuationSeparator" w:id="0">
    <w:p w:rsidR="00EE0F46" w:rsidRDefault="00EE0F46" w:rsidP="0098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11" w:rsidRDefault="00273501" w:rsidP="00273501">
    <w:pPr>
      <w:pStyle w:val="Zhlav"/>
      <w:tabs>
        <w:tab w:val="clear" w:pos="4536"/>
        <w:tab w:val="center" w:pos="4820"/>
      </w:tabs>
      <w:ind w:left="1560" w:hanging="1701"/>
      <w:rPr>
        <w:rFonts w:ascii="Arial" w:eastAsia="Times New Roman" w:hAnsi="Arial" w:cs="Arial"/>
        <w:i/>
        <w:sz w:val="20"/>
        <w:szCs w:val="20"/>
        <w:lang w:eastAsia="cs-CZ"/>
      </w:rPr>
    </w:pPr>
    <w:r>
      <w:t xml:space="preserve">  </w:t>
    </w:r>
    <w:r w:rsidR="00982111">
      <w:t xml:space="preserve">FRMU </w:t>
    </w:r>
    <w:r w:rsidR="00982111" w:rsidRPr="00982111">
      <w:rPr>
        <w:rFonts w:ascii="Arial" w:eastAsia="Times New Roman" w:hAnsi="Arial" w:cs="Arial"/>
        <w:sz w:val="20"/>
        <w:szCs w:val="20"/>
        <w:lang w:eastAsia="cs-CZ"/>
      </w:rPr>
      <w:t>1356/2014 Inkluzivní praxe a novinky v pedagogické diagnostice na podporu rozvoje kompetencí studentů pro inkluzivní vzdělávání</w:t>
    </w:r>
    <w:r w:rsidR="00982111" w:rsidRPr="00982111">
      <w:rPr>
        <w:rFonts w:ascii="Arial" w:eastAsia="Times New Roman" w:hAnsi="Arial" w:cs="Arial"/>
        <w:i/>
        <w:sz w:val="20"/>
        <w:szCs w:val="20"/>
        <w:lang w:eastAsia="cs-CZ"/>
      </w:rPr>
      <w:t xml:space="preserve">  </w:t>
    </w:r>
  </w:p>
  <w:p w:rsidR="00273501" w:rsidRPr="00982111" w:rsidRDefault="00273501" w:rsidP="00273501">
    <w:pPr>
      <w:pStyle w:val="Zhlav"/>
      <w:tabs>
        <w:tab w:val="clear" w:pos="4536"/>
        <w:tab w:val="center" w:pos="4820"/>
      </w:tabs>
      <w:ind w:left="1560" w:hanging="1701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D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5348F1"/>
    <w:multiLevelType w:val="hybridMultilevel"/>
    <w:tmpl w:val="BECC2FCC"/>
    <w:lvl w:ilvl="0" w:tplc="1F28986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06831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1E2F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1"/>
    <w:rsid w:val="00007842"/>
    <w:rsid w:val="00020354"/>
    <w:rsid w:val="00027FB6"/>
    <w:rsid w:val="0004475C"/>
    <w:rsid w:val="000500CB"/>
    <w:rsid w:val="000657AA"/>
    <w:rsid w:val="000707C3"/>
    <w:rsid w:val="00071C72"/>
    <w:rsid w:val="000813D3"/>
    <w:rsid w:val="00086556"/>
    <w:rsid w:val="00094DD6"/>
    <w:rsid w:val="000A33E0"/>
    <w:rsid w:val="000A3F35"/>
    <w:rsid w:val="000B4859"/>
    <w:rsid w:val="000D7327"/>
    <w:rsid w:val="000E7A00"/>
    <w:rsid w:val="000F1CED"/>
    <w:rsid w:val="0011650B"/>
    <w:rsid w:val="00124732"/>
    <w:rsid w:val="00130442"/>
    <w:rsid w:val="00130FB7"/>
    <w:rsid w:val="00165A02"/>
    <w:rsid w:val="00194BBB"/>
    <w:rsid w:val="001B1233"/>
    <w:rsid w:val="001C0D83"/>
    <w:rsid w:val="00262D30"/>
    <w:rsid w:val="00272C49"/>
    <w:rsid w:val="00273501"/>
    <w:rsid w:val="00283FB3"/>
    <w:rsid w:val="00295712"/>
    <w:rsid w:val="002976C0"/>
    <w:rsid w:val="00305FA8"/>
    <w:rsid w:val="003237C1"/>
    <w:rsid w:val="00342827"/>
    <w:rsid w:val="00342872"/>
    <w:rsid w:val="003A47E8"/>
    <w:rsid w:val="003B0D32"/>
    <w:rsid w:val="003B2752"/>
    <w:rsid w:val="003B7041"/>
    <w:rsid w:val="003D5720"/>
    <w:rsid w:val="003E779C"/>
    <w:rsid w:val="003F011B"/>
    <w:rsid w:val="00414860"/>
    <w:rsid w:val="004367CE"/>
    <w:rsid w:val="00447A6F"/>
    <w:rsid w:val="00455E88"/>
    <w:rsid w:val="004615F1"/>
    <w:rsid w:val="00471B1A"/>
    <w:rsid w:val="00471C10"/>
    <w:rsid w:val="00476890"/>
    <w:rsid w:val="0049345E"/>
    <w:rsid w:val="00493B72"/>
    <w:rsid w:val="004D2672"/>
    <w:rsid w:val="004E3F24"/>
    <w:rsid w:val="00524D52"/>
    <w:rsid w:val="00531B98"/>
    <w:rsid w:val="005567BF"/>
    <w:rsid w:val="005869A8"/>
    <w:rsid w:val="00592762"/>
    <w:rsid w:val="005B4CA0"/>
    <w:rsid w:val="005B4DFB"/>
    <w:rsid w:val="005C2136"/>
    <w:rsid w:val="005C586B"/>
    <w:rsid w:val="005D4B2A"/>
    <w:rsid w:val="00621561"/>
    <w:rsid w:val="00675DC4"/>
    <w:rsid w:val="00690785"/>
    <w:rsid w:val="006929A0"/>
    <w:rsid w:val="006E0C75"/>
    <w:rsid w:val="006F3F7C"/>
    <w:rsid w:val="006F6DB7"/>
    <w:rsid w:val="00700A2A"/>
    <w:rsid w:val="00716279"/>
    <w:rsid w:val="007403AA"/>
    <w:rsid w:val="0075201E"/>
    <w:rsid w:val="00773B5B"/>
    <w:rsid w:val="007A1DCF"/>
    <w:rsid w:val="007B1436"/>
    <w:rsid w:val="007D76C5"/>
    <w:rsid w:val="007E5F18"/>
    <w:rsid w:val="007F1303"/>
    <w:rsid w:val="00801218"/>
    <w:rsid w:val="00802A1F"/>
    <w:rsid w:val="008138E2"/>
    <w:rsid w:val="008337A4"/>
    <w:rsid w:val="00841D0A"/>
    <w:rsid w:val="00871FA5"/>
    <w:rsid w:val="008B30A3"/>
    <w:rsid w:val="008D3A23"/>
    <w:rsid w:val="008F3263"/>
    <w:rsid w:val="008F62B5"/>
    <w:rsid w:val="008F6F9B"/>
    <w:rsid w:val="00912EEE"/>
    <w:rsid w:val="0092064B"/>
    <w:rsid w:val="00933A29"/>
    <w:rsid w:val="00937C5D"/>
    <w:rsid w:val="00951DE6"/>
    <w:rsid w:val="00982111"/>
    <w:rsid w:val="00983814"/>
    <w:rsid w:val="00991BC0"/>
    <w:rsid w:val="009931E8"/>
    <w:rsid w:val="009D4589"/>
    <w:rsid w:val="009F1F98"/>
    <w:rsid w:val="009F287F"/>
    <w:rsid w:val="009F54A7"/>
    <w:rsid w:val="00A0428A"/>
    <w:rsid w:val="00A25473"/>
    <w:rsid w:val="00A4291A"/>
    <w:rsid w:val="00A5160E"/>
    <w:rsid w:val="00A61407"/>
    <w:rsid w:val="00A70F7F"/>
    <w:rsid w:val="00A87144"/>
    <w:rsid w:val="00AB2263"/>
    <w:rsid w:val="00AB3F77"/>
    <w:rsid w:val="00AB42CB"/>
    <w:rsid w:val="00AB5302"/>
    <w:rsid w:val="00AC244D"/>
    <w:rsid w:val="00AC515B"/>
    <w:rsid w:val="00AC79E5"/>
    <w:rsid w:val="00AD1947"/>
    <w:rsid w:val="00AD7971"/>
    <w:rsid w:val="00B120D6"/>
    <w:rsid w:val="00B14F6C"/>
    <w:rsid w:val="00B16669"/>
    <w:rsid w:val="00B21D3B"/>
    <w:rsid w:val="00B23A08"/>
    <w:rsid w:val="00B306E3"/>
    <w:rsid w:val="00B6301E"/>
    <w:rsid w:val="00B907BA"/>
    <w:rsid w:val="00B96E2D"/>
    <w:rsid w:val="00BA4309"/>
    <w:rsid w:val="00BA5623"/>
    <w:rsid w:val="00BB1E35"/>
    <w:rsid w:val="00BC5D23"/>
    <w:rsid w:val="00BC7BF7"/>
    <w:rsid w:val="00BD2B78"/>
    <w:rsid w:val="00BE7515"/>
    <w:rsid w:val="00BF0A61"/>
    <w:rsid w:val="00C05BF1"/>
    <w:rsid w:val="00C11445"/>
    <w:rsid w:val="00C120D0"/>
    <w:rsid w:val="00C51DE9"/>
    <w:rsid w:val="00C539CA"/>
    <w:rsid w:val="00C67F49"/>
    <w:rsid w:val="00C9353A"/>
    <w:rsid w:val="00CA28CF"/>
    <w:rsid w:val="00CA44E9"/>
    <w:rsid w:val="00CA6984"/>
    <w:rsid w:val="00CB6B65"/>
    <w:rsid w:val="00CC6D58"/>
    <w:rsid w:val="00CE076D"/>
    <w:rsid w:val="00D04C6F"/>
    <w:rsid w:val="00D14578"/>
    <w:rsid w:val="00D60465"/>
    <w:rsid w:val="00DA0E23"/>
    <w:rsid w:val="00DB2DD2"/>
    <w:rsid w:val="00DB5F6A"/>
    <w:rsid w:val="00DC4D93"/>
    <w:rsid w:val="00DD16A0"/>
    <w:rsid w:val="00DE24D7"/>
    <w:rsid w:val="00DE4CDA"/>
    <w:rsid w:val="00DF36EB"/>
    <w:rsid w:val="00E11AEC"/>
    <w:rsid w:val="00E6014E"/>
    <w:rsid w:val="00E66015"/>
    <w:rsid w:val="00EC0D3F"/>
    <w:rsid w:val="00EE0F46"/>
    <w:rsid w:val="00F019F0"/>
    <w:rsid w:val="00F03664"/>
    <w:rsid w:val="00F042DF"/>
    <w:rsid w:val="00F1339E"/>
    <w:rsid w:val="00F27D40"/>
    <w:rsid w:val="00F313DD"/>
    <w:rsid w:val="00F46B14"/>
    <w:rsid w:val="00F50FEA"/>
    <w:rsid w:val="00F60A35"/>
    <w:rsid w:val="00F96F87"/>
    <w:rsid w:val="00FA26B7"/>
    <w:rsid w:val="00FA5C7E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2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2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111"/>
  </w:style>
  <w:style w:type="paragraph" w:styleId="Zpat">
    <w:name w:val="footer"/>
    <w:basedOn w:val="Normln"/>
    <w:link w:val="Zpat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111"/>
  </w:style>
  <w:style w:type="paragraph" w:styleId="Textbubliny">
    <w:name w:val="Balloon Text"/>
    <w:basedOn w:val="Normln"/>
    <w:link w:val="TextbublinyChar"/>
    <w:uiPriority w:val="99"/>
    <w:semiHidden/>
    <w:unhideWhenUsed/>
    <w:rsid w:val="0098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1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21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2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2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21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111"/>
  </w:style>
  <w:style w:type="paragraph" w:styleId="Zpat">
    <w:name w:val="footer"/>
    <w:basedOn w:val="Normln"/>
    <w:link w:val="ZpatChar"/>
    <w:uiPriority w:val="99"/>
    <w:unhideWhenUsed/>
    <w:rsid w:val="0098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111"/>
  </w:style>
  <w:style w:type="paragraph" w:styleId="Textbubliny">
    <w:name w:val="Balloon Text"/>
    <w:basedOn w:val="Normln"/>
    <w:link w:val="TextbublinyChar"/>
    <w:uiPriority w:val="99"/>
    <w:semiHidden/>
    <w:unhideWhenUsed/>
    <w:rsid w:val="0098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1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21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82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2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ni-zaclenovani.cz/dokumenty/strategie-boje-proti-socialnimu-vyloucen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</dc:creator>
  <cp:lastModifiedBy>Kratochvilova</cp:lastModifiedBy>
  <cp:revision>2</cp:revision>
  <dcterms:created xsi:type="dcterms:W3CDTF">2015-07-08T09:37:00Z</dcterms:created>
  <dcterms:modified xsi:type="dcterms:W3CDTF">2015-07-08T09:37:00Z</dcterms:modified>
</cp:coreProperties>
</file>