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94" w:rsidRPr="008D0B15" w:rsidRDefault="00E93864" w:rsidP="001A4523">
      <w:pPr>
        <w:jc w:val="center"/>
        <w:rPr>
          <w:b/>
          <w:sz w:val="32"/>
        </w:rPr>
      </w:pPr>
      <w:r w:rsidRPr="008D0B15">
        <w:rPr>
          <w:b/>
          <w:sz w:val="32"/>
        </w:rPr>
        <w:t>Mezipředmětové vztahy Geografie – Biologie</w:t>
      </w:r>
    </w:p>
    <w:p w:rsidR="001A4523" w:rsidRDefault="001A4523" w:rsidP="001A4523">
      <w:pPr>
        <w:jc w:val="both"/>
        <w:rPr>
          <w:b/>
          <w:sz w:val="28"/>
        </w:rPr>
      </w:pPr>
      <w:r>
        <w:rPr>
          <w:b/>
          <w:sz w:val="28"/>
        </w:rPr>
        <w:t>Tematický celek geografické informace, zdroje dat, kartografie a topografie</w:t>
      </w:r>
    </w:p>
    <w:p w:rsidR="001A4523" w:rsidRDefault="001A4523" w:rsidP="001A4523">
      <w:pPr>
        <w:pStyle w:val="Odstavecseseznamem"/>
        <w:numPr>
          <w:ilvl w:val="0"/>
          <w:numId w:val="2"/>
        </w:numPr>
        <w:jc w:val="both"/>
      </w:pPr>
      <w:r w:rsidRPr="001A4523">
        <w:rPr>
          <w:b/>
        </w:rPr>
        <w:t>Komunikační geografický a kartografický jazyk:</w:t>
      </w:r>
      <w:r>
        <w:t xml:space="preserve"> symboly na mapách označující různé přírodní objekty (přírodní památky, CHKO, NP, </w:t>
      </w:r>
      <w:r>
        <w:t>skály a jeskyně</w:t>
      </w:r>
      <w:r>
        <w:t>,</w:t>
      </w:r>
      <w:r>
        <w:t xml:space="preserve"> </w:t>
      </w:r>
      <w:r>
        <w:t>chráněné stromy, apod.)</w:t>
      </w:r>
    </w:p>
    <w:p w:rsidR="001A4523" w:rsidRPr="001A4523" w:rsidRDefault="001A4523" w:rsidP="001A4523">
      <w:pPr>
        <w:pStyle w:val="Odstavecseseznamem"/>
        <w:jc w:val="both"/>
      </w:pPr>
      <w:bookmarkStart w:id="0" w:name="_GoBack"/>
      <w:bookmarkEnd w:id="0"/>
    </w:p>
    <w:p w:rsidR="00E93864" w:rsidRPr="008D0B15" w:rsidRDefault="00E93864" w:rsidP="001A4523">
      <w:pPr>
        <w:jc w:val="both"/>
        <w:rPr>
          <w:b/>
          <w:sz w:val="28"/>
        </w:rPr>
      </w:pPr>
      <w:r w:rsidRPr="008D0B15">
        <w:rPr>
          <w:b/>
          <w:sz w:val="28"/>
        </w:rPr>
        <w:t>Tematický celek Přírodní obraz Země</w:t>
      </w:r>
    </w:p>
    <w:p w:rsidR="00E93864" w:rsidRPr="00E93864" w:rsidRDefault="00E93864" w:rsidP="001A452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E93864">
        <w:rPr>
          <w:b/>
        </w:rPr>
        <w:t>Přírodní sféry na planetární úrovni</w:t>
      </w:r>
    </w:p>
    <w:p w:rsidR="00E93864" w:rsidRDefault="00E93864" w:rsidP="001A4523">
      <w:pPr>
        <w:pStyle w:val="Odstavecseseznamem"/>
        <w:numPr>
          <w:ilvl w:val="1"/>
          <w:numId w:val="1"/>
        </w:numPr>
        <w:jc w:val="both"/>
      </w:pPr>
      <w:r w:rsidRPr="00E93864">
        <w:rPr>
          <w:i/>
        </w:rPr>
        <w:t xml:space="preserve">Litosféra </w:t>
      </w:r>
      <w:r>
        <w:t>– téma se výrazně prolíná s mineralogií a petrologií</w:t>
      </w:r>
      <w:r w:rsidR="007573C4">
        <w:t xml:space="preserve"> a geologií</w:t>
      </w:r>
      <w:r>
        <w:t xml:space="preserve"> z biologie</w:t>
      </w:r>
    </w:p>
    <w:p w:rsidR="00E93864" w:rsidRDefault="00E93864" w:rsidP="001A4523">
      <w:pPr>
        <w:pStyle w:val="Odstavecseseznamem"/>
        <w:numPr>
          <w:ilvl w:val="1"/>
          <w:numId w:val="1"/>
        </w:numPr>
        <w:jc w:val="both"/>
      </w:pPr>
      <w:proofErr w:type="spellStart"/>
      <w:r w:rsidRPr="00E93864">
        <w:rPr>
          <w:i/>
        </w:rPr>
        <w:t>Pedosféra</w:t>
      </w:r>
      <w:proofErr w:type="spellEnd"/>
      <w:r w:rsidRPr="00E93864">
        <w:rPr>
          <w:i/>
        </w:rPr>
        <w:t xml:space="preserve"> </w:t>
      </w:r>
      <w:r>
        <w:t>– stejné téma je i v biologii</w:t>
      </w:r>
    </w:p>
    <w:p w:rsidR="00E93864" w:rsidRDefault="00E93864" w:rsidP="001A4523">
      <w:pPr>
        <w:pStyle w:val="Odstavecseseznamem"/>
        <w:numPr>
          <w:ilvl w:val="1"/>
          <w:numId w:val="1"/>
        </w:numPr>
        <w:jc w:val="both"/>
      </w:pPr>
      <w:r w:rsidRPr="00E93864">
        <w:rPr>
          <w:i/>
        </w:rPr>
        <w:t xml:space="preserve">Biosféra </w:t>
      </w:r>
      <w:r>
        <w:t>– geografická (šířková) vegetační pásma a výšková stupňovitost, kde se především probírá rozmístění rostlin a živočichů na Zemi</w:t>
      </w:r>
    </w:p>
    <w:p w:rsidR="00E93864" w:rsidRDefault="00E93864" w:rsidP="001A4523">
      <w:pPr>
        <w:pStyle w:val="Odstavecseseznamem"/>
        <w:jc w:val="both"/>
      </w:pPr>
    </w:p>
    <w:p w:rsidR="00E93864" w:rsidRDefault="008D0B15" w:rsidP="001A4523">
      <w:pPr>
        <w:pStyle w:val="Odstavecseseznamem"/>
        <w:numPr>
          <w:ilvl w:val="0"/>
          <w:numId w:val="1"/>
        </w:numPr>
        <w:jc w:val="both"/>
      </w:pPr>
      <w:r w:rsidRPr="008D0B15">
        <w:rPr>
          <w:b/>
        </w:rPr>
        <w:t>Přírodní sféra na regionální úrovni</w:t>
      </w:r>
      <w:r>
        <w:t xml:space="preserve"> </w:t>
      </w:r>
      <w:r>
        <w:t>– zahrnuje i rozmístění rostlin a živočichů v</w:t>
      </w:r>
      <w:r w:rsidR="007573C4">
        <w:t> </w:t>
      </w:r>
      <w:r>
        <w:t>regionu</w:t>
      </w:r>
      <w:r w:rsidR="007573C4">
        <w:t xml:space="preserve"> vzhledem k výškové stupňovitosti, využití krajiny, čistoty prostředí, typu krajiny.</w:t>
      </w:r>
    </w:p>
    <w:p w:rsidR="008D0B15" w:rsidRDefault="008D0B15" w:rsidP="001A4523">
      <w:pPr>
        <w:jc w:val="both"/>
      </w:pPr>
    </w:p>
    <w:p w:rsidR="008D0B15" w:rsidRPr="007573C4" w:rsidRDefault="008D0B15" w:rsidP="001A4523">
      <w:pPr>
        <w:jc w:val="both"/>
        <w:rPr>
          <w:b/>
          <w:sz w:val="28"/>
        </w:rPr>
      </w:pPr>
      <w:r w:rsidRPr="007573C4">
        <w:rPr>
          <w:b/>
          <w:sz w:val="28"/>
        </w:rPr>
        <w:t>Tematický celek regiony světa</w:t>
      </w:r>
    </w:p>
    <w:p w:rsidR="00EB05E8" w:rsidRDefault="00EB05E8" w:rsidP="001A4523">
      <w:pPr>
        <w:pStyle w:val="Odstavecseseznamem"/>
        <w:numPr>
          <w:ilvl w:val="0"/>
          <w:numId w:val="1"/>
        </w:numPr>
        <w:jc w:val="both"/>
      </w:pPr>
      <w:r w:rsidRPr="00EB05E8">
        <w:rPr>
          <w:b/>
        </w:rPr>
        <w:t>Světadíly, oceány, makroregiony světa</w:t>
      </w:r>
      <w:r>
        <w:t xml:space="preserve"> – zahrnuje i rozmístění rostlin a živočichů, i když jen velmi obecně.</w:t>
      </w:r>
    </w:p>
    <w:p w:rsidR="008D0B15" w:rsidRDefault="00EB05E8" w:rsidP="001A4523">
      <w:pPr>
        <w:pStyle w:val="Odstavecseseznamem"/>
        <w:numPr>
          <w:ilvl w:val="0"/>
          <w:numId w:val="1"/>
        </w:numPr>
        <w:jc w:val="both"/>
      </w:pPr>
      <w:r w:rsidRPr="00EB05E8">
        <w:rPr>
          <w:b/>
        </w:rPr>
        <w:t>Modelové regiony světa:</w:t>
      </w:r>
      <w:r>
        <w:t xml:space="preserve"> vybrané přírodní regiony, environmentální problémy v konkrétních regionech</w:t>
      </w:r>
    </w:p>
    <w:p w:rsidR="00EB05E8" w:rsidRDefault="00EB05E8" w:rsidP="001A4523">
      <w:pPr>
        <w:jc w:val="both"/>
      </w:pPr>
    </w:p>
    <w:p w:rsidR="00EB05E8" w:rsidRPr="007573C4" w:rsidRDefault="00EB05E8" w:rsidP="001A4523">
      <w:pPr>
        <w:jc w:val="both"/>
        <w:rPr>
          <w:b/>
          <w:sz w:val="28"/>
        </w:rPr>
      </w:pPr>
      <w:r w:rsidRPr="007573C4">
        <w:rPr>
          <w:b/>
          <w:sz w:val="28"/>
        </w:rPr>
        <w:t>Tematický celek společenské a hospodářské prostředí</w:t>
      </w:r>
    </w:p>
    <w:p w:rsidR="00EB05E8" w:rsidRDefault="00EB05E8" w:rsidP="001A4523">
      <w:pPr>
        <w:pStyle w:val="Odstavecseseznamem"/>
        <w:numPr>
          <w:ilvl w:val="0"/>
          <w:numId w:val="1"/>
        </w:numPr>
        <w:jc w:val="both"/>
      </w:pPr>
      <w:r w:rsidRPr="00EB05E8">
        <w:rPr>
          <w:b/>
        </w:rPr>
        <w:t>Obyvatelstvo světa</w:t>
      </w:r>
      <w:r>
        <w:t xml:space="preserve"> – rozmístění obyvatelstva (oblasti, kde bude výnosné zemědělství (různé kulturní plodiny ve světě)</w:t>
      </w:r>
      <w:r w:rsidR="007573C4">
        <w:t xml:space="preserve"> a další přírodní charakteristiky vhodné pro život člověka)</w:t>
      </w:r>
    </w:p>
    <w:p w:rsidR="00EB05E8" w:rsidRDefault="00EB05E8" w:rsidP="001A4523">
      <w:pPr>
        <w:pStyle w:val="Odstavecseseznamem"/>
        <w:jc w:val="both"/>
      </w:pPr>
    </w:p>
    <w:p w:rsidR="00EB05E8" w:rsidRPr="007573C4" w:rsidRDefault="00EB05E8" w:rsidP="001A4523">
      <w:pPr>
        <w:jc w:val="both"/>
        <w:rPr>
          <w:b/>
          <w:sz w:val="28"/>
        </w:rPr>
      </w:pPr>
      <w:r w:rsidRPr="007573C4">
        <w:rPr>
          <w:b/>
          <w:sz w:val="28"/>
        </w:rPr>
        <w:t>Tematický celek životní prostředí</w:t>
      </w:r>
    </w:p>
    <w:p w:rsidR="00EB05E8" w:rsidRDefault="007573C4" w:rsidP="001A4523">
      <w:pPr>
        <w:pStyle w:val="Odstavecseseznamem"/>
        <w:numPr>
          <w:ilvl w:val="0"/>
          <w:numId w:val="1"/>
        </w:numPr>
        <w:jc w:val="both"/>
      </w:pPr>
      <w:r w:rsidRPr="007573C4">
        <w:rPr>
          <w:b/>
        </w:rPr>
        <w:t>Krajina</w:t>
      </w:r>
      <w:r>
        <w:t xml:space="preserve"> – typy krajin</w:t>
      </w:r>
    </w:p>
    <w:p w:rsidR="007573C4" w:rsidRDefault="007573C4" w:rsidP="001A4523">
      <w:pPr>
        <w:pStyle w:val="Odstavecseseznamem"/>
        <w:numPr>
          <w:ilvl w:val="0"/>
          <w:numId w:val="1"/>
        </w:numPr>
        <w:jc w:val="both"/>
      </w:pPr>
      <w:r w:rsidRPr="007573C4">
        <w:rPr>
          <w:b/>
        </w:rPr>
        <w:t>Vztah příroda a společnost</w:t>
      </w:r>
      <w:r>
        <w:t xml:space="preserve"> – TUR, principy a zásady ochrany přírody a ŽP, chráněná území přírody, globální ekologické a environmentální problémy lidstva.</w:t>
      </w:r>
    </w:p>
    <w:p w:rsidR="00EB05E8" w:rsidRDefault="00EB05E8" w:rsidP="001A4523">
      <w:pPr>
        <w:jc w:val="both"/>
      </w:pPr>
    </w:p>
    <w:p w:rsidR="007573C4" w:rsidRPr="007573C4" w:rsidRDefault="007573C4" w:rsidP="001A4523">
      <w:pPr>
        <w:jc w:val="both"/>
        <w:rPr>
          <w:b/>
          <w:sz w:val="28"/>
        </w:rPr>
      </w:pPr>
      <w:proofErr w:type="spellStart"/>
      <w:r w:rsidRPr="007573C4">
        <w:rPr>
          <w:b/>
          <w:sz w:val="28"/>
        </w:rPr>
        <w:t>Tématický</w:t>
      </w:r>
      <w:proofErr w:type="spellEnd"/>
      <w:r w:rsidRPr="007573C4">
        <w:rPr>
          <w:b/>
          <w:sz w:val="28"/>
        </w:rPr>
        <w:t xml:space="preserve"> celek Česká republika</w:t>
      </w:r>
    </w:p>
    <w:p w:rsidR="007573C4" w:rsidRDefault="007573C4" w:rsidP="001A4523">
      <w:pPr>
        <w:pStyle w:val="Odstavecseseznamem"/>
        <w:numPr>
          <w:ilvl w:val="0"/>
          <w:numId w:val="1"/>
        </w:numPr>
        <w:jc w:val="both"/>
      </w:pPr>
      <w:r w:rsidRPr="007573C4">
        <w:rPr>
          <w:b/>
        </w:rPr>
        <w:t>Místní region</w:t>
      </w:r>
      <w:r>
        <w:t xml:space="preserve"> - </w:t>
      </w:r>
      <w:r>
        <w:t>zahrnuje i rozmístění rostlin a živočichů v regionu vzhledem k výškové stupňovitosti, využití krajiny, čistoty prostředí, typu krajiny.</w:t>
      </w:r>
    </w:p>
    <w:p w:rsidR="007573C4" w:rsidRDefault="007573C4" w:rsidP="001A4523">
      <w:pPr>
        <w:pStyle w:val="Odstavecseseznamem"/>
        <w:numPr>
          <w:ilvl w:val="0"/>
          <w:numId w:val="1"/>
        </w:numPr>
        <w:jc w:val="both"/>
      </w:pPr>
      <w:r w:rsidRPr="007573C4">
        <w:rPr>
          <w:b/>
        </w:rPr>
        <w:t>Česká republika</w:t>
      </w:r>
      <w:r>
        <w:t xml:space="preserve"> - </w:t>
      </w:r>
      <w:r>
        <w:t>zahrnuje i rozmístění rostlin a živočichů</w:t>
      </w:r>
      <w:r>
        <w:t xml:space="preserve"> i když velmi obecně</w:t>
      </w:r>
    </w:p>
    <w:p w:rsidR="007573C4" w:rsidRDefault="007573C4" w:rsidP="001A4523">
      <w:pPr>
        <w:jc w:val="both"/>
      </w:pPr>
    </w:p>
    <w:p w:rsidR="007573C4" w:rsidRPr="001A4523" w:rsidRDefault="007573C4" w:rsidP="001A4523">
      <w:pPr>
        <w:jc w:val="both"/>
        <w:rPr>
          <w:b/>
          <w:sz w:val="28"/>
        </w:rPr>
      </w:pPr>
      <w:r w:rsidRPr="001A4523">
        <w:rPr>
          <w:b/>
          <w:sz w:val="28"/>
        </w:rPr>
        <w:lastRenderedPageBreak/>
        <w:t>Terénní geografická výuka, praxe a aplikace</w:t>
      </w:r>
    </w:p>
    <w:p w:rsidR="007573C4" w:rsidRDefault="000A227B" w:rsidP="001A4523">
      <w:pPr>
        <w:pStyle w:val="Odstavecseseznamem"/>
        <w:numPr>
          <w:ilvl w:val="0"/>
          <w:numId w:val="1"/>
        </w:numPr>
        <w:jc w:val="both"/>
      </w:pPr>
      <w:r w:rsidRPr="00F516CB">
        <w:rPr>
          <w:b/>
        </w:rPr>
        <w:t>Cvičení a pozorování v terénu místní krajiny, geografické exkurze</w:t>
      </w:r>
      <w:r>
        <w:t xml:space="preserve"> – velmi vhodné spojit s biologií:</w:t>
      </w:r>
    </w:p>
    <w:p w:rsidR="000A227B" w:rsidRDefault="000A227B" w:rsidP="001A4523">
      <w:pPr>
        <w:pStyle w:val="Odstavecseseznamem"/>
        <w:numPr>
          <w:ilvl w:val="1"/>
          <w:numId w:val="1"/>
        </w:numPr>
        <w:jc w:val="both"/>
      </w:pPr>
      <w:r>
        <w:t>Určování světových stran (lišejník)</w:t>
      </w:r>
    </w:p>
    <w:p w:rsidR="000A227B" w:rsidRDefault="000A227B" w:rsidP="001A4523">
      <w:pPr>
        <w:pStyle w:val="Odstavecseseznamem"/>
        <w:numPr>
          <w:ilvl w:val="1"/>
          <w:numId w:val="1"/>
        </w:numPr>
        <w:jc w:val="both"/>
      </w:pPr>
      <w:r>
        <w:t>Panoramatické náčrty krajiny (bez přírodních objektů se to neobejde)</w:t>
      </w:r>
    </w:p>
    <w:p w:rsidR="000A227B" w:rsidRDefault="000A227B" w:rsidP="001A4523">
      <w:pPr>
        <w:pStyle w:val="Odstavecseseznamem"/>
        <w:numPr>
          <w:ilvl w:val="1"/>
          <w:numId w:val="1"/>
        </w:numPr>
        <w:jc w:val="both"/>
      </w:pPr>
      <w:r>
        <w:t>Hodnocení přírodních jevů a ukazatelů</w:t>
      </w:r>
    </w:p>
    <w:p w:rsidR="000A227B" w:rsidRDefault="000A227B" w:rsidP="001A4523">
      <w:pPr>
        <w:pStyle w:val="Odstavecseseznamem"/>
        <w:numPr>
          <w:ilvl w:val="0"/>
          <w:numId w:val="1"/>
        </w:numPr>
        <w:jc w:val="both"/>
      </w:pPr>
      <w:r w:rsidRPr="00F516CB">
        <w:rPr>
          <w:b/>
        </w:rPr>
        <w:t>Ochrana člověka při ohrožení zdraví a života</w:t>
      </w:r>
      <w:r w:rsidR="00F516CB">
        <w:t>: opatření, chování a jednání při nebezpečí živelných pohrom</w:t>
      </w:r>
      <w:r w:rsidR="001A4523">
        <w:t xml:space="preserve"> (souvislost s první pomocí)</w:t>
      </w:r>
    </w:p>
    <w:sectPr w:rsidR="000A227B" w:rsidSect="001A4523">
      <w:pgSz w:w="12240" w:h="15840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D5C53"/>
    <w:multiLevelType w:val="hybridMultilevel"/>
    <w:tmpl w:val="A2B0DC80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D0D61"/>
    <w:multiLevelType w:val="hybridMultilevel"/>
    <w:tmpl w:val="5818095E"/>
    <w:lvl w:ilvl="0" w:tplc="93BE8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64"/>
    <w:rsid w:val="000A227B"/>
    <w:rsid w:val="001A4523"/>
    <w:rsid w:val="007573C4"/>
    <w:rsid w:val="00782F94"/>
    <w:rsid w:val="008D0B15"/>
    <w:rsid w:val="00E93864"/>
    <w:rsid w:val="00EB05E8"/>
    <w:rsid w:val="00F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E33E"/>
  <w15:chartTrackingRefBased/>
  <w15:docId w15:val="{0D6D14D9-C7AD-43DB-BBD4-FF023C8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Žákovská</dc:creator>
  <cp:keywords/>
  <dc:description/>
  <cp:lastModifiedBy>Eva Žákovská</cp:lastModifiedBy>
  <cp:revision>4</cp:revision>
  <dcterms:created xsi:type="dcterms:W3CDTF">2016-05-28T09:27:00Z</dcterms:created>
  <dcterms:modified xsi:type="dcterms:W3CDTF">2016-05-28T10:06:00Z</dcterms:modified>
</cp:coreProperties>
</file>