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FE" w:rsidRPr="00E96A31" w:rsidRDefault="00713CFE">
      <w:p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6. ROČNÍK, 4. čtvrtletí </w:t>
      </w:r>
    </w:p>
    <w:p w:rsidR="00425059" w:rsidRPr="00E96A31" w:rsidRDefault="00713CFE">
      <w:pPr>
        <w:rPr>
          <w:rFonts w:cstheme="minorHAnsi"/>
          <w:b/>
          <w:sz w:val="24"/>
          <w:szCs w:val="24"/>
        </w:rPr>
      </w:pPr>
      <w:r w:rsidRPr="00E96A31">
        <w:rPr>
          <w:rFonts w:cstheme="minorHAnsi"/>
          <w:b/>
          <w:sz w:val="24"/>
          <w:szCs w:val="24"/>
        </w:rPr>
        <w:t xml:space="preserve">Afrika </w:t>
      </w:r>
    </w:p>
    <w:p w:rsidR="00713CFE" w:rsidRPr="00E96A31" w:rsidRDefault="00713CFE" w:rsidP="00713CFE">
      <w:p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Cíle</w:t>
      </w:r>
      <w:r w:rsidR="00C45AA2" w:rsidRPr="00E96A31">
        <w:rPr>
          <w:rFonts w:cstheme="minorHAnsi"/>
          <w:sz w:val="24"/>
          <w:szCs w:val="24"/>
        </w:rPr>
        <w:t xml:space="preserve"> hodin</w:t>
      </w:r>
      <w:r w:rsidRPr="00E96A31">
        <w:rPr>
          <w:rFonts w:cstheme="minorHAnsi"/>
          <w:sz w:val="24"/>
          <w:szCs w:val="24"/>
        </w:rPr>
        <w:t xml:space="preserve">: </w:t>
      </w:r>
    </w:p>
    <w:p w:rsidR="00713CFE" w:rsidRPr="00E96A31" w:rsidRDefault="00713CFE" w:rsidP="00C073A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 Žák dokáže na mapě lokalizovat vybrané </w:t>
      </w:r>
      <w:proofErr w:type="spellStart"/>
      <w:r w:rsidRPr="00E96A31">
        <w:rPr>
          <w:rFonts w:cstheme="minorHAnsi"/>
          <w:sz w:val="24"/>
          <w:szCs w:val="24"/>
        </w:rPr>
        <w:t>fyzickogeografické</w:t>
      </w:r>
      <w:proofErr w:type="spellEnd"/>
      <w:r w:rsidRPr="00E96A31">
        <w:rPr>
          <w:rFonts w:cstheme="minorHAnsi"/>
          <w:sz w:val="24"/>
          <w:szCs w:val="24"/>
        </w:rPr>
        <w:t xml:space="preserve"> pojmy </w:t>
      </w:r>
    </w:p>
    <w:p w:rsidR="00C073AC" w:rsidRPr="00E96A31" w:rsidRDefault="00C073AC" w:rsidP="00C073A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PRACOVNÍ LIST</w:t>
      </w:r>
      <w:r w:rsidR="00C45AA2" w:rsidRPr="00E96A31">
        <w:rPr>
          <w:rFonts w:cstheme="minorHAnsi"/>
          <w:sz w:val="24"/>
          <w:szCs w:val="24"/>
        </w:rPr>
        <w:t xml:space="preserve"> (MAPA) </w:t>
      </w:r>
    </w:p>
    <w:p w:rsidR="00C073AC" w:rsidRPr="00E96A31" w:rsidRDefault="00C073AC" w:rsidP="00C073A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TEST</w:t>
      </w:r>
    </w:p>
    <w:p w:rsidR="00713CFE" w:rsidRPr="00E96A31" w:rsidRDefault="00713CFE" w:rsidP="00C073A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charakterizuje africký kontinent z hlediska polohy</w:t>
      </w:r>
      <w:r w:rsidR="00C073AC" w:rsidRPr="00E96A31">
        <w:rPr>
          <w:rFonts w:cstheme="minorHAnsi"/>
          <w:sz w:val="24"/>
          <w:szCs w:val="24"/>
        </w:rPr>
        <w:t xml:space="preserve"> a </w:t>
      </w:r>
      <w:r w:rsidRPr="00E96A31">
        <w:rPr>
          <w:rFonts w:cstheme="minorHAnsi"/>
          <w:sz w:val="24"/>
          <w:szCs w:val="24"/>
        </w:rPr>
        <w:t xml:space="preserve">povrchu </w:t>
      </w:r>
    </w:p>
    <w:p w:rsidR="00713CFE" w:rsidRPr="00E96A31" w:rsidRDefault="00713CFE" w:rsidP="00C073A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charakterizuje africký kontinent z hlediska podnebí</w:t>
      </w:r>
    </w:p>
    <w:p w:rsidR="00713CFE" w:rsidRPr="00E96A31" w:rsidRDefault="00713CFE" w:rsidP="00C073A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charakterizuje africký kontinent z hlediska vodstva, bioty </w:t>
      </w:r>
    </w:p>
    <w:p w:rsidR="00C073AC" w:rsidRPr="00E96A31" w:rsidRDefault="00C073AC" w:rsidP="00C073A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PRACOVNÍ LIST</w:t>
      </w:r>
    </w:p>
    <w:p w:rsidR="00C073AC" w:rsidRPr="00E96A31" w:rsidRDefault="00C073AC" w:rsidP="00C073A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TEST</w:t>
      </w:r>
      <w:r w:rsidR="00C45AA2" w:rsidRPr="00E96A31">
        <w:rPr>
          <w:rFonts w:cstheme="minorHAnsi"/>
          <w:sz w:val="24"/>
          <w:szCs w:val="24"/>
        </w:rPr>
        <w:t xml:space="preserve"> (</w:t>
      </w:r>
      <w:proofErr w:type="spellStart"/>
      <w:r w:rsidR="00C45AA2" w:rsidRPr="00E96A31">
        <w:rPr>
          <w:rFonts w:cstheme="minorHAnsi"/>
          <w:sz w:val="24"/>
          <w:szCs w:val="24"/>
        </w:rPr>
        <w:t>fyzickogeografické</w:t>
      </w:r>
      <w:proofErr w:type="spellEnd"/>
      <w:r w:rsidR="00C45AA2" w:rsidRPr="00E96A31">
        <w:rPr>
          <w:rFonts w:cstheme="minorHAnsi"/>
          <w:sz w:val="24"/>
          <w:szCs w:val="24"/>
        </w:rPr>
        <w:t xml:space="preserve"> podmínky) </w:t>
      </w:r>
    </w:p>
    <w:p w:rsidR="00713CFE" w:rsidRPr="00E96A31" w:rsidRDefault="00713CFE" w:rsidP="00C073A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charakterizuje africký kontinent z hlediska obyvatelstvo</w:t>
      </w:r>
    </w:p>
    <w:p w:rsidR="00713CFE" w:rsidRPr="00E96A31" w:rsidRDefault="00713CFE" w:rsidP="00C073A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charakterizuje africký kontinent z </w:t>
      </w:r>
      <w:r w:rsidR="00C073AC" w:rsidRPr="00E96A31">
        <w:rPr>
          <w:rFonts w:cstheme="minorHAnsi"/>
          <w:sz w:val="24"/>
          <w:szCs w:val="24"/>
        </w:rPr>
        <w:t>hlediska hospodářství</w:t>
      </w:r>
    </w:p>
    <w:p w:rsidR="00C45AA2" w:rsidRPr="00E96A31" w:rsidRDefault="00C45AA2" w:rsidP="00C45AA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PRACOVNÍ LIST</w:t>
      </w:r>
    </w:p>
    <w:p w:rsidR="00C073AC" w:rsidRPr="00E96A31" w:rsidRDefault="00C073AC" w:rsidP="00C073A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TEST</w:t>
      </w:r>
      <w:r w:rsidR="00C45AA2" w:rsidRPr="00E96A31">
        <w:rPr>
          <w:rFonts w:cstheme="minorHAnsi"/>
          <w:sz w:val="24"/>
          <w:szCs w:val="24"/>
        </w:rPr>
        <w:t xml:space="preserve"> (socioekonomické podmínky) </w:t>
      </w:r>
    </w:p>
    <w:p w:rsidR="00713CFE" w:rsidRPr="00E96A31" w:rsidRDefault="00713CFE" w:rsidP="00C073A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dokáže porovnat jednotlivé regiony Afriky</w:t>
      </w:r>
    </w:p>
    <w:p w:rsidR="00C073AC" w:rsidRPr="00E96A31" w:rsidRDefault="00C073AC" w:rsidP="00C073A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PRACOVNÍ LIST</w:t>
      </w:r>
    </w:p>
    <w:p w:rsidR="00C073AC" w:rsidRPr="00E96A31" w:rsidRDefault="00C073AC" w:rsidP="00C073A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ČTVRTLETNÍ PÍSEMKA </w:t>
      </w:r>
    </w:p>
    <w:p w:rsidR="00C45AA2" w:rsidRPr="00E96A31" w:rsidRDefault="00C45AA2" w:rsidP="00C45AA2">
      <w:pPr>
        <w:rPr>
          <w:rFonts w:cstheme="minorHAnsi"/>
          <w:sz w:val="24"/>
          <w:szCs w:val="24"/>
        </w:rPr>
      </w:pPr>
    </w:p>
    <w:p w:rsidR="00A57104" w:rsidRPr="00E96A31" w:rsidRDefault="00A57104" w:rsidP="00C45AA2">
      <w:p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Hodnocení:</w:t>
      </w:r>
    </w:p>
    <w:p w:rsidR="00A57104" w:rsidRPr="00E96A31" w:rsidRDefault="00A57104" w:rsidP="00C45AA2">
      <w:p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U žáků bych hodnotila </w:t>
      </w:r>
    </w:p>
    <w:p w:rsidR="00A57104" w:rsidRPr="00E96A31" w:rsidRDefault="00A57104" w:rsidP="00C45AA2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jednotlivé pracovní listy. </w:t>
      </w:r>
    </w:p>
    <w:p w:rsidR="00A57104" w:rsidRPr="00E96A31" w:rsidRDefault="00A57104" w:rsidP="00C45AA2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průběžné testy</w:t>
      </w:r>
    </w:p>
    <w:p w:rsidR="00A57104" w:rsidRPr="00E96A31" w:rsidRDefault="00A57104" w:rsidP="00A5710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 orientaci na mapě</w:t>
      </w:r>
    </w:p>
    <w:p w:rsidR="00A57104" w:rsidRDefault="00A57104" w:rsidP="00A5710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čtvrtletní písemku</w:t>
      </w:r>
    </w:p>
    <w:p w:rsidR="00207E13" w:rsidRPr="00E96A31" w:rsidRDefault="00207E13" w:rsidP="00A5710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ústní zkoušení </w:t>
      </w:r>
    </w:p>
    <w:p w:rsidR="00A57104" w:rsidRPr="00E96A31" w:rsidRDefault="00A57104">
      <w:p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br w:type="page"/>
      </w:r>
    </w:p>
    <w:p w:rsidR="00C45AA2" w:rsidRPr="00E96A31" w:rsidRDefault="00C45AA2" w:rsidP="00C45AA2">
      <w:pPr>
        <w:rPr>
          <w:rFonts w:cstheme="minorHAnsi"/>
          <w:b/>
          <w:sz w:val="24"/>
          <w:szCs w:val="24"/>
        </w:rPr>
      </w:pPr>
      <w:r w:rsidRPr="00E96A31">
        <w:rPr>
          <w:rFonts w:cstheme="minorHAnsi"/>
          <w:b/>
          <w:sz w:val="24"/>
          <w:szCs w:val="24"/>
        </w:rPr>
        <w:lastRenderedPageBreak/>
        <w:t xml:space="preserve">Čtvrtletní test: </w:t>
      </w:r>
    </w:p>
    <w:p w:rsidR="00A57104" w:rsidRPr="00E96A31" w:rsidRDefault="00A57104" w:rsidP="00A57104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slepá mapa </w:t>
      </w:r>
    </w:p>
    <w:p w:rsidR="00A57104" w:rsidRPr="00E96A31" w:rsidRDefault="00A57104" w:rsidP="00A57104">
      <w:pPr>
        <w:pStyle w:val="Odstavecseseznamem"/>
        <w:numPr>
          <w:ilvl w:val="1"/>
          <w:numId w:val="7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atlas</w:t>
      </w:r>
    </w:p>
    <w:p w:rsidR="00A57104" w:rsidRPr="00E96A31" w:rsidRDefault="00A57104" w:rsidP="00A57104">
      <w:pPr>
        <w:pStyle w:val="Odstavecseseznamem"/>
        <w:numPr>
          <w:ilvl w:val="1"/>
          <w:numId w:val="7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etiopská vysočina</w:t>
      </w:r>
    </w:p>
    <w:p w:rsidR="00A57104" w:rsidRPr="00E96A31" w:rsidRDefault="00A57104" w:rsidP="00A57104">
      <w:pPr>
        <w:pStyle w:val="Odstavecseseznamem"/>
        <w:numPr>
          <w:ilvl w:val="1"/>
          <w:numId w:val="7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Kilimandžáro</w:t>
      </w:r>
    </w:p>
    <w:p w:rsidR="00A57104" w:rsidRPr="00E96A31" w:rsidRDefault="00A57104" w:rsidP="00A57104">
      <w:pPr>
        <w:pStyle w:val="Odstavecseseznamem"/>
        <w:numPr>
          <w:ilvl w:val="1"/>
          <w:numId w:val="7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Nubijská poušť</w:t>
      </w:r>
    </w:p>
    <w:p w:rsidR="00A57104" w:rsidRPr="00E96A31" w:rsidRDefault="00A57104" w:rsidP="00A57104">
      <w:pPr>
        <w:pStyle w:val="Odstavecseseznamem"/>
        <w:numPr>
          <w:ilvl w:val="1"/>
          <w:numId w:val="7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Sahara</w:t>
      </w:r>
    </w:p>
    <w:p w:rsidR="00FD5338" w:rsidRPr="00E96A31" w:rsidRDefault="00FD5338" w:rsidP="00FD5338">
      <w:pPr>
        <w:pStyle w:val="Odstavecseseznamem"/>
        <w:ind w:left="1440"/>
        <w:rPr>
          <w:rFonts w:cstheme="minorHAnsi"/>
          <w:sz w:val="24"/>
          <w:szCs w:val="24"/>
        </w:rPr>
      </w:pPr>
    </w:p>
    <w:p w:rsidR="00A57104" w:rsidRPr="00E96A31" w:rsidRDefault="00A57104" w:rsidP="00A57104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Zaznač do mapy naleziště surovin</w:t>
      </w:r>
    </w:p>
    <w:p w:rsidR="00A57104" w:rsidRPr="00E96A31" w:rsidRDefault="00A57104" w:rsidP="00A5710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Ropa</w:t>
      </w:r>
    </w:p>
    <w:p w:rsidR="00A57104" w:rsidRPr="00E96A31" w:rsidRDefault="00A57104" w:rsidP="00A5710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Zlato </w:t>
      </w:r>
    </w:p>
    <w:p w:rsidR="00A57104" w:rsidRPr="00E96A31" w:rsidRDefault="00A57104" w:rsidP="00A5710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uran</w:t>
      </w:r>
    </w:p>
    <w:p w:rsidR="00A57104" w:rsidRPr="00E96A31" w:rsidRDefault="00A57104" w:rsidP="00A5710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fosfáty</w:t>
      </w:r>
    </w:p>
    <w:p w:rsidR="00A57104" w:rsidRPr="00E96A31" w:rsidRDefault="00A57104" w:rsidP="00A57104">
      <w:pPr>
        <w:pStyle w:val="Odstavecseseznamem"/>
        <w:rPr>
          <w:rFonts w:cstheme="minorHAnsi"/>
          <w:sz w:val="24"/>
          <w:szCs w:val="24"/>
        </w:rPr>
      </w:pPr>
    </w:p>
    <w:p w:rsidR="00A57104" w:rsidRDefault="00FD5338" w:rsidP="00A57104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co je to </w:t>
      </w:r>
      <w:r w:rsidR="00A57104" w:rsidRPr="00E96A31">
        <w:rPr>
          <w:rFonts w:cstheme="minorHAnsi"/>
          <w:sz w:val="24"/>
          <w:szCs w:val="24"/>
        </w:rPr>
        <w:t xml:space="preserve">„černá Afrika“? </w:t>
      </w:r>
    </w:p>
    <w:p w:rsidR="008870EA" w:rsidRPr="00E96A31" w:rsidRDefault="008870EA" w:rsidP="008870EA">
      <w:pPr>
        <w:pStyle w:val="Odstavecseseznamem"/>
        <w:rPr>
          <w:rFonts w:cstheme="minorHAnsi"/>
          <w:sz w:val="24"/>
          <w:szCs w:val="24"/>
        </w:rPr>
      </w:pPr>
    </w:p>
    <w:p w:rsidR="00A57104" w:rsidRDefault="008870EA" w:rsidP="00A57104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50165</wp:posOffset>
            </wp:positionV>
            <wp:extent cx="3505200" cy="2505075"/>
            <wp:effectExtent l="19050" t="0" r="0" b="0"/>
            <wp:wrapTight wrapText="bothSides">
              <wp:wrapPolygon edited="0">
                <wp:start x="-117" y="0"/>
                <wp:lineTo x="-117" y="21518"/>
                <wp:lineTo x="21600" y="21518"/>
                <wp:lineTo x="21600" y="0"/>
                <wp:lineTo x="-117" y="0"/>
              </wp:wrapPolygon>
            </wp:wrapTight>
            <wp:docPr id="2" name="Obrázek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104" w:rsidRPr="00E96A31">
        <w:rPr>
          <w:rFonts w:cstheme="minorHAnsi"/>
          <w:sz w:val="24"/>
          <w:szCs w:val="24"/>
        </w:rPr>
        <w:t>kde se v Africe nachází nejhustší vodní síť?</w:t>
      </w:r>
      <w:r>
        <w:rPr>
          <w:rFonts w:cstheme="minorHAnsi"/>
          <w:sz w:val="24"/>
          <w:szCs w:val="24"/>
        </w:rPr>
        <w:t xml:space="preserve"> </w:t>
      </w:r>
    </w:p>
    <w:p w:rsidR="008870EA" w:rsidRDefault="008870EA" w:rsidP="008870EA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Zaznač do mapy </w:t>
      </w:r>
    </w:p>
    <w:p w:rsidR="008870EA" w:rsidRDefault="008870EA" w:rsidP="008870EA">
      <w:pPr>
        <w:pStyle w:val="Odstavecseseznamem"/>
        <w:rPr>
          <w:rFonts w:cstheme="minorHAnsi"/>
          <w:sz w:val="24"/>
          <w:szCs w:val="24"/>
        </w:rPr>
      </w:pPr>
    </w:p>
    <w:p w:rsidR="008870EA" w:rsidRDefault="008870EA" w:rsidP="008870EA">
      <w:pPr>
        <w:pStyle w:val="Odstavecseseznamem"/>
        <w:rPr>
          <w:rFonts w:cstheme="minorHAnsi"/>
          <w:sz w:val="24"/>
          <w:szCs w:val="24"/>
        </w:rPr>
      </w:pPr>
    </w:p>
    <w:p w:rsidR="008870EA" w:rsidRDefault="008870EA" w:rsidP="008870EA">
      <w:pPr>
        <w:pStyle w:val="Odstavecseseznamem"/>
        <w:rPr>
          <w:rFonts w:cstheme="minorHAnsi"/>
          <w:sz w:val="24"/>
          <w:szCs w:val="24"/>
        </w:rPr>
      </w:pPr>
    </w:p>
    <w:p w:rsidR="008870EA" w:rsidRDefault="008870EA" w:rsidP="008870EA">
      <w:pPr>
        <w:pStyle w:val="Odstavecseseznamem"/>
        <w:rPr>
          <w:rFonts w:cstheme="minorHAnsi"/>
          <w:sz w:val="24"/>
          <w:szCs w:val="24"/>
        </w:rPr>
      </w:pPr>
    </w:p>
    <w:p w:rsidR="008870EA" w:rsidRDefault="008870EA" w:rsidP="008870EA">
      <w:pPr>
        <w:pStyle w:val="Odstavecseseznamem"/>
        <w:rPr>
          <w:rFonts w:cstheme="minorHAnsi"/>
          <w:sz w:val="24"/>
          <w:szCs w:val="24"/>
        </w:rPr>
      </w:pPr>
    </w:p>
    <w:p w:rsidR="008870EA" w:rsidRDefault="008870EA" w:rsidP="008870EA">
      <w:pPr>
        <w:pStyle w:val="Odstavecseseznamem"/>
        <w:rPr>
          <w:rFonts w:cstheme="minorHAnsi"/>
          <w:sz w:val="24"/>
          <w:szCs w:val="24"/>
        </w:rPr>
      </w:pPr>
    </w:p>
    <w:p w:rsidR="008870EA" w:rsidRDefault="008870EA" w:rsidP="008870EA">
      <w:pPr>
        <w:pStyle w:val="Odstavecseseznamem"/>
        <w:rPr>
          <w:rFonts w:cstheme="minorHAnsi"/>
          <w:sz w:val="24"/>
          <w:szCs w:val="24"/>
        </w:rPr>
      </w:pPr>
    </w:p>
    <w:p w:rsidR="008870EA" w:rsidRPr="00E96A31" w:rsidRDefault="008870EA" w:rsidP="008870EA">
      <w:pPr>
        <w:pStyle w:val="Odstavecseseznamem"/>
        <w:rPr>
          <w:rFonts w:cstheme="minorHAnsi"/>
          <w:sz w:val="24"/>
          <w:szCs w:val="24"/>
        </w:rPr>
      </w:pPr>
    </w:p>
    <w:p w:rsidR="00A57104" w:rsidRPr="00E96A31" w:rsidRDefault="00A57104" w:rsidP="00A57104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Co je to vádí?</w:t>
      </w:r>
    </w:p>
    <w:p w:rsidR="00A57104" w:rsidRPr="00E96A31" w:rsidRDefault="00A57104" w:rsidP="00A57104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Jaké obyvatelstvo převládá v</w:t>
      </w:r>
      <w:r w:rsidR="00A10171" w:rsidRPr="00E96A31">
        <w:rPr>
          <w:rFonts w:cstheme="minorHAnsi"/>
          <w:sz w:val="24"/>
          <w:szCs w:val="24"/>
        </w:rPr>
        <w:t> Africe?</w:t>
      </w:r>
    </w:p>
    <w:p w:rsidR="00A10171" w:rsidRDefault="00A10171" w:rsidP="00A57104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Napiš alespoň 5 problémů v Africe. </w:t>
      </w:r>
    </w:p>
    <w:p w:rsidR="00207E13" w:rsidRDefault="00207E13" w:rsidP="00A57104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 se nazývají tyto hory ( </w:t>
      </w:r>
      <w:proofErr w:type="spellStart"/>
      <w:r>
        <w:rPr>
          <w:rFonts w:cstheme="minorHAnsi"/>
          <w:sz w:val="24"/>
          <w:szCs w:val="24"/>
        </w:rPr>
        <w:t>geomorfologick</w:t>
      </w:r>
      <w:proofErr w:type="spellEnd"/>
      <w:r>
        <w:rPr>
          <w:rFonts w:cstheme="minorHAnsi"/>
          <w:sz w:val="24"/>
          <w:szCs w:val="24"/>
        </w:rPr>
        <w:t xml:space="preserve">), které se nacházejí v Africe? </w:t>
      </w:r>
    </w:p>
    <w:p w:rsidR="00207E13" w:rsidRPr="00E96A31" w:rsidRDefault="00207E13" w:rsidP="00207E13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3533775" cy="1987748"/>
            <wp:effectExtent l="19050" t="0" r="9525" b="0"/>
            <wp:docPr id="3" name="Obrázek 2" descr="380161-original1-6lvk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161-original1-6lvk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98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104" w:rsidRPr="00E96A31" w:rsidRDefault="00A10171" w:rsidP="00A57104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lastRenderedPageBreak/>
        <w:t xml:space="preserve">Jaká </w:t>
      </w:r>
      <w:r w:rsidR="00FD5338" w:rsidRPr="00E96A31">
        <w:rPr>
          <w:rFonts w:cstheme="minorHAnsi"/>
          <w:sz w:val="24"/>
          <w:szCs w:val="24"/>
        </w:rPr>
        <w:t>vegetace převažuje</w:t>
      </w:r>
      <w:r w:rsidRPr="00E96A31">
        <w:rPr>
          <w:rFonts w:cstheme="minorHAnsi"/>
          <w:sz w:val="24"/>
          <w:szCs w:val="24"/>
        </w:rPr>
        <w:t xml:space="preserve"> v Africe? </w:t>
      </w:r>
    </w:p>
    <w:p w:rsidR="00A10171" w:rsidRPr="00E96A31" w:rsidRDefault="00A10171" w:rsidP="00A10171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Kde se v Africe nachází největší zemědělské oblasti?</w:t>
      </w:r>
    </w:p>
    <w:p w:rsidR="00A10171" w:rsidRDefault="00A10171" w:rsidP="00A10171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Vypiš státy Východní Afriky</w:t>
      </w:r>
    </w:p>
    <w:p w:rsidR="008870EA" w:rsidRPr="008870EA" w:rsidRDefault="008870EA" w:rsidP="008870EA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870EA">
        <w:rPr>
          <w:rFonts w:cstheme="minorHAnsi"/>
          <w:sz w:val="24"/>
          <w:szCs w:val="24"/>
        </w:rPr>
        <w:t>Jak se nazývá hlavní město Tanzanie?</w:t>
      </w:r>
    </w:p>
    <w:p w:rsidR="008870EA" w:rsidRPr="008870EA" w:rsidRDefault="008870EA" w:rsidP="008870EA">
      <w:pPr>
        <w:spacing w:after="0"/>
        <w:ind w:left="1080"/>
        <w:rPr>
          <w:rFonts w:cstheme="minorHAnsi"/>
          <w:sz w:val="24"/>
          <w:szCs w:val="24"/>
        </w:rPr>
      </w:pPr>
      <w:r w:rsidRPr="008870EA">
        <w:rPr>
          <w:rFonts w:cstheme="minorHAnsi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0.25pt;height:17.25pt" o:ole="">
            <v:imagedata r:id="rId7" o:title=""/>
          </v:shape>
          <w:control r:id="rId8" w:name="DefaultOcxName" w:shapeid="_x0000_i1043"/>
        </w:object>
      </w:r>
      <w:r w:rsidRPr="008870EA">
        <w:rPr>
          <w:rFonts w:cstheme="minorHAnsi"/>
          <w:sz w:val="24"/>
          <w:szCs w:val="24"/>
        </w:rPr>
        <w:t xml:space="preserve">Dar es </w:t>
      </w:r>
      <w:proofErr w:type="spellStart"/>
      <w:r w:rsidRPr="008870EA">
        <w:rPr>
          <w:rFonts w:cstheme="minorHAnsi"/>
          <w:sz w:val="24"/>
          <w:szCs w:val="24"/>
        </w:rPr>
        <w:t>salaam</w:t>
      </w:r>
      <w:proofErr w:type="spellEnd"/>
    </w:p>
    <w:p w:rsidR="008870EA" w:rsidRPr="008870EA" w:rsidRDefault="008870EA" w:rsidP="008870EA">
      <w:pPr>
        <w:spacing w:after="0"/>
        <w:ind w:left="1080"/>
        <w:rPr>
          <w:rFonts w:cstheme="minorHAnsi"/>
          <w:sz w:val="24"/>
          <w:szCs w:val="24"/>
        </w:rPr>
      </w:pPr>
      <w:r w:rsidRPr="008870EA">
        <w:rPr>
          <w:rFonts w:cstheme="minorHAnsi"/>
          <w:sz w:val="24"/>
          <w:szCs w:val="24"/>
        </w:rPr>
        <w:object w:dxaOrig="225" w:dyaOrig="225">
          <v:shape id="_x0000_i1051" type="#_x0000_t75" style="width:20.25pt;height:17.25pt" o:ole="">
            <v:imagedata r:id="rId7" o:title=""/>
          </v:shape>
          <w:control r:id="rId9" w:name="DefaultOcxName1" w:shapeid="_x0000_i1051"/>
        </w:object>
      </w:r>
      <w:r w:rsidRPr="008870EA">
        <w:rPr>
          <w:rFonts w:cstheme="minorHAnsi"/>
          <w:sz w:val="24"/>
          <w:szCs w:val="24"/>
        </w:rPr>
        <w:t>Maputo</w:t>
      </w:r>
    </w:p>
    <w:p w:rsidR="008870EA" w:rsidRPr="008870EA" w:rsidRDefault="008870EA" w:rsidP="008870EA">
      <w:pPr>
        <w:spacing w:after="0"/>
        <w:ind w:left="1080"/>
        <w:rPr>
          <w:rFonts w:cstheme="minorHAnsi"/>
          <w:sz w:val="24"/>
          <w:szCs w:val="24"/>
        </w:rPr>
      </w:pPr>
      <w:r w:rsidRPr="008870EA">
        <w:rPr>
          <w:rFonts w:cstheme="minorHAnsi"/>
          <w:sz w:val="24"/>
          <w:szCs w:val="24"/>
        </w:rPr>
        <w:object w:dxaOrig="225" w:dyaOrig="225">
          <v:shape id="_x0000_i1066" type="#_x0000_t75" style="width:20.25pt;height:17.25pt" o:ole="">
            <v:imagedata r:id="rId7" o:title=""/>
          </v:shape>
          <w:control r:id="rId10" w:name="DefaultOcxName2" w:shapeid="_x0000_i1066"/>
        </w:object>
      </w:r>
      <w:r w:rsidRPr="008870EA">
        <w:rPr>
          <w:rFonts w:cstheme="minorHAnsi"/>
          <w:sz w:val="24"/>
          <w:szCs w:val="24"/>
        </w:rPr>
        <w:t>Lusaka</w:t>
      </w:r>
    </w:p>
    <w:p w:rsidR="008870EA" w:rsidRPr="008870EA" w:rsidRDefault="008870EA" w:rsidP="008870EA">
      <w:pPr>
        <w:spacing w:after="0"/>
        <w:ind w:left="360"/>
        <w:rPr>
          <w:rFonts w:cstheme="minorHAnsi"/>
          <w:sz w:val="24"/>
          <w:szCs w:val="24"/>
        </w:rPr>
      </w:pPr>
      <w:r w:rsidRPr="008870EA">
        <w:rPr>
          <w:rFonts w:cstheme="minorHAnsi"/>
          <w:sz w:val="24"/>
          <w:szCs w:val="24"/>
        </w:rPr>
        <w:object w:dxaOrig="225" w:dyaOrig="225">
          <v:shape id="_x0000_i1076" type="#_x0000_t75" style="width:20.25pt;height:17.25pt" o:ole="">
            <v:imagedata r:id="rId11" o:title=""/>
          </v:shape>
          <w:control r:id="rId12" w:name="DefaultOcxName3" w:shapeid="_x0000_i1076"/>
        </w:object>
      </w:r>
      <w:r>
        <w:rPr>
          <w:rFonts w:cstheme="minorHAnsi"/>
          <w:sz w:val="24"/>
          <w:szCs w:val="24"/>
        </w:rPr>
        <w:t xml:space="preserve">           </w:t>
      </w:r>
      <w:proofErr w:type="spellStart"/>
      <w:r w:rsidRPr="008870EA">
        <w:rPr>
          <w:rFonts w:cstheme="minorHAnsi"/>
          <w:sz w:val="24"/>
          <w:szCs w:val="24"/>
        </w:rPr>
        <w:t>Yamoussoukro</w:t>
      </w:r>
      <w:proofErr w:type="spellEnd"/>
    </w:p>
    <w:p w:rsidR="008870EA" w:rsidRDefault="008870EA" w:rsidP="008870EA">
      <w:pPr>
        <w:ind w:left="360"/>
        <w:rPr>
          <w:rFonts w:cstheme="minorHAnsi"/>
          <w:sz w:val="24"/>
          <w:szCs w:val="24"/>
        </w:rPr>
      </w:pPr>
    </w:p>
    <w:p w:rsidR="00207E13" w:rsidRPr="004B677A" w:rsidRDefault="00207E13" w:rsidP="00207E13">
      <w:pPr>
        <w:rPr>
          <w:rFonts w:ascii="Times New Roman" w:eastAsia="Calibri" w:hAnsi="Times New Roman" w:cs="Times New Roman"/>
          <w:sz w:val="24"/>
          <w:szCs w:val="24"/>
        </w:rPr>
      </w:pPr>
      <w:r w:rsidRPr="004B677A">
        <w:rPr>
          <w:rFonts w:ascii="Times New Roman" w:eastAsia="Calibri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4</w:t>
      </w:r>
      <w:r w:rsidRPr="004B677A">
        <w:rPr>
          <w:rFonts w:ascii="Times New Roman" w:eastAsia="Calibri" w:hAnsi="Times New Roman" w:cs="Times New Roman"/>
          <w:i/>
          <w:sz w:val="24"/>
          <w:szCs w:val="24"/>
        </w:rPr>
        <w:t>) Podle následujících charakteristik doplň, jak se jednotlivé lokality jmenují.</w:t>
      </w:r>
    </w:p>
    <w:p w:rsidR="00207E13" w:rsidRDefault="00207E13" w:rsidP="00207E1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– </w:t>
      </w:r>
      <w:r w:rsidRPr="0029721B">
        <w:rPr>
          <w:rFonts w:ascii="Comic Sans MS" w:eastAsia="Calibri" w:hAnsi="Comic Sans MS" w:cs="Times New Roman"/>
          <w:b/>
          <w:sz w:val="20"/>
          <w:szCs w:val="20"/>
        </w:rPr>
        <w:t>Tento průplav byl prokopán mezi Rudým a Středozemním mořem. Jmenuje se …………</w:t>
      </w:r>
      <w:r>
        <w:rPr>
          <w:rFonts w:ascii="Comic Sans MS" w:eastAsia="Calibri" w:hAnsi="Comic Sans MS" w:cs="Times New Roman"/>
          <w:b/>
          <w:sz w:val="20"/>
          <w:szCs w:val="20"/>
        </w:rPr>
        <w:t>………</w:t>
      </w:r>
      <w:r w:rsidRPr="0029721B">
        <w:rPr>
          <w:rFonts w:ascii="Comic Sans MS" w:eastAsia="Calibri" w:hAnsi="Comic Sans MS" w:cs="Times New Roman"/>
          <w:b/>
          <w:sz w:val="20"/>
          <w:szCs w:val="20"/>
        </w:rPr>
        <w:t>.</w:t>
      </w:r>
    </w:p>
    <w:p w:rsidR="00207E13" w:rsidRPr="0029721B" w:rsidRDefault="00207E13" w:rsidP="00207E13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 – </w:t>
      </w:r>
      <w:r w:rsidRPr="0029721B">
        <w:rPr>
          <w:rFonts w:ascii="Comic Sans MS" w:eastAsia="Calibri" w:hAnsi="Comic Sans MS" w:cs="Times New Roman"/>
          <w:b/>
          <w:sz w:val="20"/>
          <w:szCs w:val="20"/>
        </w:rPr>
        <w:t xml:space="preserve">Výška této nejvyšší hory je </w:t>
      </w:r>
      <w:smartTag w:uri="urn:schemas-microsoft-com:office:smarttags" w:element="metricconverter">
        <w:smartTagPr>
          <w:attr w:name="ProductID" w:val="5 895 metrů"/>
        </w:smartTagPr>
        <w:r w:rsidRPr="0029721B">
          <w:rPr>
            <w:rFonts w:ascii="Comic Sans MS" w:eastAsia="Calibri" w:hAnsi="Comic Sans MS" w:cs="Times New Roman"/>
            <w:b/>
            <w:sz w:val="20"/>
            <w:szCs w:val="20"/>
          </w:rPr>
          <w:t>5 895 metrů</w:t>
        </w:r>
      </w:smartTag>
      <w:r w:rsidRPr="0029721B">
        <w:rPr>
          <w:rFonts w:ascii="Comic Sans MS" w:eastAsia="Calibri" w:hAnsi="Comic Sans MS" w:cs="Times New Roman"/>
          <w:b/>
          <w:sz w:val="20"/>
          <w:szCs w:val="20"/>
        </w:rPr>
        <w:t>. Jmenuje se ………………</w:t>
      </w:r>
      <w:r>
        <w:rPr>
          <w:rFonts w:ascii="Comic Sans MS" w:eastAsia="Calibri" w:hAnsi="Comic Sans MS" w:cs="Times New Roman"/>
          <w:b/>
          <w:sz w:val="20"/>
          <w:szCs w:val="20"/>
        </w:rPr>
        <w:t>………………</w:t>
      </w:r>
    </w:p>
    <w:p w:rsidR="00207E13" w:rsidRPr="0029721B" w:rsidRDefault="00207E13" w:rsidP="00207E13">
      <w:pPr>
        <w:rPr>
          <w:rFonts w:ascii="Comic Sans MS" w:eastAsia="Calibri" w:hAnsi="Comic Sans MS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 – </w:t>
      </w:r>
      <w:r w:rsidRPr="0029721B">
        <w:rPr>
          <w:rFonts w:ascii="Comic Sans MS" w:eastAsia="Calibri" w:hAnsi="Comic Sans MS" w:cs="Times New Roman"/>
          <w:b/>
          <w:sz w:val="20"/>
          <w:szCs w:val="20"/>
        </w:rPr>
        <w:t>Na dně Východoafrické příkopové propadliny leží druhé nejhlubší jezero světa. Jmenuje</w:t>
      </w:r>
    </w:p>
    <w:p w:rsidR="00207E13" w:rsidRPr="0029721B" w:rsidRDefault="00207E13" w:rsidP="00207E13">
      <w:pPr>
        <w:rPr>
          <w:rFonts w:ascii="Comic Sans MS" w:eastAsia="Calibri" w:hAnsi="Comic Sans MS" w:cs="Times New Roman"/>
          <w:b/>
          <w:sz w:val="20"/>
          <w:szCs w:val="20"/>
        </w:rPr>
      </w:pPr>
      <w:r>
        <w:rPr>
          <w:rFonts w:ascii="Comic Sans MS" w:eastAsia="Calibri" w:hAnsi="Comic Sans MS" w:cs="Times New Roman"/>
          <w:b/>
          <w:sz w:val="20"/>
          <w:szCs w:val="20"/>
        </w:rPr>
        <w:t xml:space="preserve">    </w:t>
      </w:r>
      <w:proofErr w:type="gramStart"/>
      <w:r w:rsidRPr="0029721B">
        <w:rPr>
          <w:rFonts w:ascii="Comic Sans MS" w:eastAsia="Calibri" w:hAnsi="Comic Sans MS" w:cs="Times New Roman"/>
          <w:b/>
          <w:sz w:val="20"/>
          <w:szCs w:val="20"/>
        </w:rPr>
        <w:t>se</w:t>
      </w:r>
      <w:proofErr w:type="gramEnd"/>
      <w:r w:rsidRPr="0029721B">
        <w:rPr>
          <w:rFonts w:ascii="Comic Sans MS" w:eastAsia="Calibri" w:hAnsi="Comic Sans MS" w:cs="Times New Roman"/>
          <w:b/>
          <w:sz w:val="20"/>
          <w:szCs w:val="20"/>
        </w:rPr>
        <w:t xml:space="preserve"> ……………………</w:t>
      </w:r>
      <w:r>
        <w:rPr>
          <w:rFonts w:ascii="Comic Sans MS" w:eastAsia="Calibri" w:hAnsi="Comic Sans MS" w:cs="Times New Roman"/>
          <w:b/>
          <w:sz w:val="20"/>
          <w:szCs w:val="20"/>
        </w:rPr>
        <w:t>…</w:t>
      </w:r>
      <w:proofErr w:type="gramStart"/>
      <w:r>
        <w:rPr>
          <w:rFonts w:ascii="Comic Sans MS" w:eastAsia="Calibri" w:hAnsi="Comic Sans MS" w:cs="Times New Roman"/>
          <w:b/>
          <w:sz w:val="20"/>
          <w:szCs w:val="20"/>
        </w:rPr>
        <w:t>…</w:t>
      </w:r>
      <w:proofErr w:type="gramEnd"/>
    </w:p>
    <w:p w:rsidR="00207E13" w:rsidRPr="0029721B" w:rsidRDefault="00207E13" w:rsidP="00207E13">
      <w:pPr>
        <w:rPr>
          <w:rFonts w:ascii="Comic Sans MS" w:eastAsia="Calibri" w:hAnsi="Comic Sans MS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 – </w:t>
      </w:r>
      <w:r w:rsidRPr="0029721B">
        <w:rPr>
          <w:rFonts w:ascii="Comic Sans MS" w:eastAsia="Calibri" w:hAnsi="Comic Sans MS" w:cs="Times New Roman"/>
          <w:b/>
          <w:sz w:val="20"/>
          <w:szCs w:val="20"/>
        </w:rPr>
        <w:t>Na této řece leží Viktoriiny vodopády. Jmenuje se …………………</w:t>
      </w:r>
      <w:r>
        <w:rPr>
          <w:rFonts w:ascii="Comic Sans MS" w:eastAsia="Calibri" w:hAnsi="Comic Sans MS" w:cs="Times New Roman"/>
          <w:b/>
          <w:sz w:val="20"/>
          <w:szCs w:val="20"/>
        </w:rPr>
        <w:t>………</w:t>
      </w:r>
    </w:p>
    <w:p w:rsidR="00207E13" w:rsidRPr="0029721B" w:rsidRDefault="00207E13" w:rsidP="00207E13">
      <w:pPr>
        <w:spacing w:line="240" w:lineRule="auto"/>
        <w:rPr>
          <w:rFonts w:ascii="Comic Sans MS" w:eastAsia="Calibri" w:hAnsi="Comic Sans MS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 – </w:t>
      </w:r>
      <w:r w:rsidRPr="0029721B">
        <w:rPr>
          <w:rFonts w:ascii="Comic Sans MS" w:eastAsia="Calibri" w:hAnsi="Comic Sans MS" w:cs="Times New Roman"/>
          <w:b/>
          <w:sz w:val="20"/>
          <w:szCs w:val="20"/>
        </w:rPr>
        <w:t xml:space="preserve">Toto souostroví vyhledávané turisty leží v Atlantském oceánu. Politicky patří Španělsku, </w:t>
      </w:r>
    </w:p>
    <w:tbl>
      <w:tblPr>
        <w:tblpPr w:leftFromText="141" w:rightFromText="141" w:vertAnchor="text" w:horzAnchor="margin" w:tblpXSpec="right" w:tblpY="254"/>
        <w:tblW w:w="1040" w:type="dxa"/>
        <w:tblCellMar>
          <w:left w:w="70" w:type="dxa"/>
          <w:right w:w="70" w:type="dxa"/>
        </w:tblCellMar>
        <w:tblLook w:val="04A0"/>
      </w:tblPr>
      <w:tblGrid>
        <w:gridCol w:w="520"/>
        <w:gridCol w:w="520"/>
      </w:tblGrid>
      <w:tr w:rsidR="00207E13" w:rsidRPr="004B677A" w:rsidTr="00BE2ED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E13" w:rsidRPr="007C45B3" w:rsidRDefault="00207E13" w:rsidP="00BE2ED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C45B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E13" w:rsidRPr="004B677A" w:rsidRDefault="00207E13" w:rsidP="00BE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4B67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</w:tbl>
    <w:p w:rsidR="00207E13" w:rsidRPr="0029721B" w:rsidRDefault="00207E13" w:rsidP="00207E13">
      <w:pPr>
        <w:spacing w:line="240" w:lineRule="auto"/>
        <w:rPr>
          <w:rFonts w:ascii="Comic Sans MS" w:eastAsia="Calibri" w:hAnsi="Comic Sans MS" w:cs="Times New Roman"/>
          <w:b/>
          <w:sz w:val="20"/>
          <w:szCs w:val="20"/>
        </w:rPr>
      </w:pPr>
      <w:r>
        <w:rPr>
          <w:rFonts w:ascii="Comic Sans MS" w:eastAsia="Calibri" w:hAnsi="Comic Sans MS" w:cs="Times New Roman"/>
          <w:b/>
          <w:sz w:val="20"/>
          <w:szCs w:val="20"/>
        </w:rPr>
        <w:t xml:space="preserve">    </w:t>
      </w:r>
      <w:r w:rsidRPr="0029721B">
        <w:rPr>
          <w:rFonts w:ascii="Comic Sans MS" w:eastAsia="Calibri" w:hAnsi="Comic Sans MS" w:cs="Times New Roman"/>
          <w:b/>
          <w:sz w:val="20"/>
          <w:szCs w:val="20"/>
        </w:rPr>
        <w:t>zeměpisně však patří k africké pevnině. Jmenuje se …………………</w:t>
      </w:r>
      <w:r>
        <w:rPr>
          <w:rFonts w:ascii="Comic Sans MS" w:eastAsia="Calibri" w:hAnsi="Comic Sans MS" w:cs="Times New Roman"/>
          <w:b/>
          <w:sz w:val="20"/>
          <w:szCs w:val="20"/>
        </w:rPr>
        <w:t>…………</w:t>
      </w:r>
    </w:p>
    <w:p w:rsidR="00207E13" w:rsidRPr="008870EA" w:rsidRDefault="00207E13" w:rsidP="008870EA">
      <w:pPr>
        <w:ind w:left="360"/>
        <w:rPr>
          <w:rFonts w:cstheme="minorHAnsi"/>
          <w:sz w:val="24"/>
          <w:szCs w:val="24"/>
        </w:rPr>
      </w:pPr>
    </w:p>
    <w:p w:rsidR="00C45AA2" w:rsidRPr="00E96A31" w:rsidRDefault="00FD5338" w:rsidP="00C45AA2">
      <w:pPr>
        <w:rPr>
          <w:rFonts w:cstheme="minorHAnsi"/>
          <w:b/>
          <w:sz w:val="24"/>
          <w:szCs w:val="24"/>
        </w:rPr>
      </w:pPr>
      <w:r w:rsidRPr="00E96A31">
        <w:rPr>
          <w:rFonts w:cstheme="minorHAnsi"/>
          <w:b/>
          <w:sz w:val="24"/>
          <w:szCs w:val="24"/>
        </w:rPr>
        <w:t>Čtvrtletní test – řešení:</w:t>
      </w:r>
    </w:p>
    <w:p w:rsidR="00FD5338" w:rsidRPr="00E96A31" w:rsidRDefault="00FD5338" w:rsidP="00FD5338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SLEPÁ MAPA: za každou správnou odpověď 0,5 b </w:t>
      </w:r>
    </w:p>
    <w:p w:rsidR="00FD5338" w:rsidRPr="00E96A31" w:rsidRDefault="00FD5338" w:rsidP="00FD5338">
      <w:pPr>
        <w:pStyle w:val="Odstavecseseznamem"/>
        <w:numPr>
          <w:ilvl w:val="1"/>
          <w:numId w:val="9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Dohromady 2,5b</w:t>
      </w:r>
    </w:p>
    <w:p w:rsidR="00FD5338" w:rsidRPr="00E96A31" w:rsidRDefault="00FD5338" w:rsidP="00FD5338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SLEPÁ MAPA: za každou správnou odpověď 0,5 b </w:t>
      </w:r>
    </w:p>
    <w:p w:rsidR="00FD5338" w:rsidRPr="00E96A31" w:rsidRDefault="00FD5338" w:rsidP="00FD5338">
      <w:pPr>
        <w:pStyle w:val="Odstavecseseznamem"/>
        <w:numPr>
          <w:ilvl w:val="1"/>
          <w:numId w:val="9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2b</w:t>
      </w:r>
    </w:p>
    <w:p w:rsidR="00FD5338" w:rsidRPr="00E96A31" w:rsidRDefault="00FD5338" w:rsidP="00FD5338">
      <w:pPr>
        <w:pStyle w:val="Odstavecseseznamem"/>
        <w:rPr>
          <w:rFonts w:cstheme="minorHAnsi"/>
          <w:sz w:val="24"/>
          <w:szCs w:val="24"/>
        </w:rPr>
      </w:pPr>
    </w:p>
    <w:p w:rsidR="00FD5338" w:rsidRPr="00E96A31" w:rsidRDefault="00FD5338" w:rsidP="00FD5338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 Subsaharská Afrika  zahrnuje území kontinentu bez </w:t>
      </w:r>
      <w:hyperlink r:id="rId13" w:tooltip="Severní Afrika" w:history="1">
        <w:r w:rsidRPr="00E96A31">
          <w:rPr>
            <w:rFonts w:cstheme="minorHAnsi"/>
            <w:sz w:val="24"/>
            <w:szCs w:val="24"/>
          </w:rPr>
          <w:t>severní Afriky</w:t>
        </w:r>
      </w:hyperlink>
      <w:r w:rsidRPr="00E96A31">
        <w:rPr>
          <w:rFonts w:cstheme="minorHAnsi"/>
          <w:sz w:val="24"/>
          <w:szCs w:val="24"/>
        </w:rPr>
        <w:t>, která je považovaná za součást </w:t>
      </w:r>
      <w:hyperlink r:id="rId14" w:tooltip="Arabský svět" w:history="1">
        <w:r w:rsidRPr="00E96A31">
          <w:rPr>
            <w:rFonts w:cstheme="minorHAnsi"/>
            <w:sz w:val="24"/>
            <w:szCs w:val="24"/>
          </w:rPr>
          <w:t>arabského světa</w:t>
        </w:r>
      </w:hyperlink>
    </w:p>
    <w:p w:rsidR="00FD5338" w:rsidRPr="00E96A31" w:rsidRDefault="00FD5338" w:rsidP="00FD5338">
      <w:pPr>
        <w:pStyle w:val="Odstavecseseznamem"/>
        <w:numPr>
          <w:ilvl w:val="1"/>
          <w:numId w:val="9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2b</w:t>
      </w:r>
    </w:p>
    <w:p w:rsidR="00FD5338" w:rsidRPr="00E96A31" w:rsidRDefault="00FD5338" w:rsidP="00FD5338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 v rovníkových oblastech </w:t>
      </w:r>
    </w:p>
    <w:p w:rsidR="00FD5338" w:rsidRPr="00E96A31" w:rsidRDefault="00FD5338" w:rsidP="00FD5338">
      <w:pPr>
        <w:pStyle w:val="Odstavecseseznamem"/>
        <w:numPr>
          <w:ilvl w:val="1"/>
          <w:numId w:val="9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2b</w:t>
      </w:r>
    </w:p>
    <w:p w:rsidR="00FD5338" w:rsidRPr="00E96A31" w:rsidRDefault="00FD5338" w:rsidP="00FD5338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vyschlé koryta řek</w:t>
      </w:r>
    </w:p>
    <w:p w:rsidR="00FD5338" w:rsidRPr="00E96A31" w:rsidRDefault="00FD5338" w:rsidP="00FD5338">
      <w:pPr>
        <w:pStyle w:val="Odstavecseseznamem"/>
        <w:numPr>
          <w:ilvl w:val="1"/>
          <w:numId w:val="9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2b</w:t>
      </w:r>
    </w:p>
    <w:p w:rsidR="00FD5338" w:rsidRPr="00E96A31" w:rsidRDefault="00FD5338" w:rsidP="00FD5338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černoši</w:t>
      </w:r>
    </w:p>
    <w:p w:rsidR="001C3343" w:rsidRPr="00E96A31" w:rsidRDefault="001C3343" w:rsidP="001C3343">
      <w:pPr>
        <w:pStyle w:val="Odstavecseseznamem"/>
        <w:numPr>
          <w:ilvl w:val="1"/>
          <w:numId w:val="9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1b</w:t>
      </w:r>
    </w:p>
    <w:p w:rsidR="00FD5338" w:rsidRDefault="00FD5338" w:rsidP="001C3343">
      <w:pPr>
        <w:ind w:firstLine="360"/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lastRenderedPageBreak/>
        <w:t>7)</w:t>
      </w:r>
      <w:r w:rsidR="001C3343" w:rsidRPr="00E96A31">
        <w:rPr>
          <w:rFonts w:cstheme="minorHAnsi"/>
          <w:sz w:val="24"/>
          <w:szCs w:val="24"/>
        </w:rPr>
        <w:tab/>
      </w:r>
      <w:r w:rsidRPr="00E96A31">
        <w:rPr>
          <w:rFonts w:cstheme="minorHAnsi"/>
          <w:sz w:val="24"/>
          <w:szCs w:val="24"/>
        </w:rPr>
        <w:t xml:space="preserve"> kojenecká úmrtnost, negramotnost, nedostatek potravin, nemoci (AIDS, malárie, </w:t>
      </w:r>
      <w:proofErr w:type="spellStart"/>
      <w:r w:rsidRPr="00E96A31">
        <w:rPr>
          <w:rFonts w:cstheme="minorHAnsi"/>
          <w:sz w:val="24"/>
          <w:szCs w:val="24"/>
        </w:rPr>
        <w:t>eb</w:t>
      </w:r>
      <w:bookmarkStart w:id="0" w:name="_GoBack"/>
      <w:bookmarkEnd w:id="0"/>
      <w:r w:rsidRPr="00E96A31">
        <w:rPr>
          <w:rFonts w:cstheme="minorHAnsi"/>
          <w:sz w:val="24"/>
          <w:szCs w:val="24"/>
        </w:rPr>
        <w:t>ola</w:t>
      </w:r>
      <w:proofErr w:type="spellEnd"/>
      <w:r w:rsidRPr="00E96A31">
        <w:rPr>
          <w:rFonts w:cstheme="minorHAnsi"/>
          <w:sz w:val="24"/>
          <w:szCs w:val="24"/>
        </w:rPr>
        <w:t>)</w:t>
      </w:r>
    </w:p>
    <w:p w:rsidR="001F781D" w:rsidRDefault="001F781D" w:rsidP="001C3343">
      <w:pPr>
        <w:ind w:firstLine="360"/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      a. 2,5b</w:t>
      </w:r>
    </w:p>
    <w:p w:rsidR="00207E13" w:rsidRPr="00E96A31" w:rsidRDefault="00207E13" w:rsidP="001C3343">
      <w:pPr>
        <w:ind w:firstLine="36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8)  Stolové</w:t>
      </w:r>
      <w:proofErr w:type="gramEnd"/>
      <w:r>
        <w:rPr>
          <w:rFonts w:cstheme="minorHAnsi"/>
          <w:sz w:val="24"/>
          <w:szCs w:val="24"/>
        </w:rPr>
        <w:t xml:space="preserve"> hory</w:t>
      </w:r>
    </w:p>
    <w:p w:rsidR="001C3343" w:rsidRPr="00E96A31" w:rsidRDefault="001C3343" w:rsidP="001C3343">
      <w:pPr>
        <w:ind w:firstLine="360"/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ab/>
        <w:t xml:space="preserve"> </w:t>
      </w:r>
      <w:r w:rsidR="001F781D">
        <w:rPr>
          <w:rFonts w:cstheme="minorHAnsi"/>
          <w:sz w:val="24"/>
          <w:szCs w:val="24"/>
        </w:rPr>
        <w:t>a. 1b</w:t>
      </w:r>
    </w:p>
    <w:p w:rsidR="00FD5338" w:rsidRPr="00E96A31" w:rsidRDefault="00207E13" w:rsidP="001C3343">
      <w:pPr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FD5338" w:rsidRPr="00E96A31">
        <w:rPr>
          <w:rFonts w:cstheme="minorHAnsi"/>
          <w:sz w:val="24"/>
          <w:szCs w:val="24"/>
        </w:rPr>
        <w:t xml:space="preserve">) Převažuje subtropická vegetace </w:t>
      </w:r>
    </w:p>
    <w:p w:rsidR="001C3343" w:rsidRDefault="001C3343" w:rsidP="001C3343">
      <w:pPr>
        <w:ind w:firstLine="360"/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ab/>
        <w:t xml:space="preserve">     a. 1b</w:t>
      </w:r>
    </w:p>
    <w:p w:rsidR="00FD5338" w:rsidRPr="00E96A31" w:rsidRDefault="00FD5338" w:rsidP="001C3343">
      <w:pPr>
        <w:ind w:firstLine="360"/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9) u </w:t>
      </w:r>
      <w:r w:rsidR="00E96A31" w:rsidRPr="00E96A31">
        <w:rPr>
          <w:rFonts w:cstheme="minorHAnsi"/>
          <w:sz w:val="24"/>
          <w:szCs w:val="24"/>
        </w:rPr>
        <w:t>Guinejského</w:t>
      </w:r>
      <w:r w:rsidRPr="00E96A31">
        <w:rPr>
          <w:rFonts w:cstheme="minorHAnsi"/>
          <w:sz w:val="24"/>
          <w:szCs w:val="24"/>
        </w:rPr>
        <w:t xml:space="preserve"> zálivu</w:t>
      </w:r>
    </w:p>
    <w:p w:rsidR="001C3343" w:rsidRPr="00E96A31" w:rsidRDefault="001C3343" w:rsidP="001C3343">
      <w:pPr>
        <w:ind w:firstLine="360"/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ab/>
        <w:t xml:space="preserve">  a. 1b</w:t>
      </w:r>
    </w:p>
    <w:p w:rsidR="00FD5338" w:rsidRPr="00E96A31" w:rsidRDefault="00FD5338" w:rsidP="00FD5338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>Etiopie, Somálsko, Uganda, Keňa, Rwanda, Burundi, Tanzanie, Malawi, Mosambik</w:t>
      </w:r>
    </w:p>
    <w:p w:rsidR="001C3343" w:rsidRDefault="001C3343" w:rsidP="001C3343">
      <w:pPr>
        <w:pStyle w:val="Odstavecseseznamem"/>
        <w:numPr>
          <w:ilvl w:val="1"/>
          <w:numId w:val="7"/>
        </w:num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2b </w:t>
      </w:r>
    </w:p>
    <w:p w:rsidR="008870EA" w:rsidRDefault="008870EA" w:rsidP="008870EA">
      <w:pPr>
        <w:pStyle w:val="Odstavecseseznamem"/>
        <w:ind w:left="1440"/>
        <w:rPr>
          <w:rFonts w:cstheme="minorHAnsi"/>
          <w:sz w:val="24"/>
          <w:szCs w:val="24"/>
        </w:rPr>
      </w:pPr>
    </w:p>
    <w:p w:rsidR="008870EA" w:rsidRDefault="008870EA" w:rsidP="008870EA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870EA">
        <w:rPr>
          <w:rFonts w:cstheme="minorHAnsi"/>
          <w:sz w:val="24"/>
          <w:szCs w:val="24"/>
        </w:rPr>
        <w:t xml:space="preserve">Dar es </w:t>
      </w:r>
      <w:proofErr w:type="spellStart"/>
      <w:r w:rsidRPr="008870EA">
        <w:rPr>
          <w:rFonts w:cstheme="minorHAnsi"/>
          <w:sz w:val="24"/>
          <w:szCs w:val="24"/>
        </w:rPr>
        <w:t>salaam</w:t>
      </w:r>
      <w:proofErr w:type="spellEnd"/>
    </w:p>
    <w:p w:rsidR="008870EA" w:rsidRDefault="008870EA" w:rsidP="008870EA">
      <w:pPr>
        <w:pStyle w:val="Odstavecseseznamem"/>
        <w:numPr>
          <w:ilvl w:val="1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1b</w:t>
      </w:r>
    </w:p>
    <w:p w:rsidR="00207E13" w:rsidRDefault="00207E13" w:rsidP="00207E13">
      <w:pPr>
        <w:pStyle w:val="Odstavecseseznamem"/>
        <w:ind w:left="1440"/>
        <w:rPr>
          <w:rFonts w:cstheme="minorHAnsi"/>
          <w:sz w:val="24"/>
          <w:szCs w:val="24"/>
        </w:rPr>
      </w:pPr>
    </w:p>
    <w:p w:rsidR="00207E13" w:rsidRPr="008870EA" w:rsidRDefault="00207E13" w:rsidP="00207E13">
      <w:pPr>
        <w:pStyle w:val="Odstavecseseznamem"/>
        <w:ind w:left="1440"/>
        <w:rPr>
          <w:rFonts w:cstheme="minorHAnsi"/>
          <w:sz w:val="24"/>
          <w:szCs w:val="24"/>
        </w:rPr>
      </w:pPr>
    </w:p>
    <w:p w:rsidR="00207E13" w:rsidRPr="00207E13" w:rsidRDefault="00207E13" w:rsidP="00207E13">
      <w:pPr>
        <w:pStyle w:val="Odstavecseseznamem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207E13">
        <w:rPr>
          <w:rFonts w:ascii="Times New Roman" w:eastAsia="Calibri" w:hAnsi="Times New Roman" w:cs="Times New Roman"/>
          <w:i/>
          <w:sz w:val="24"/>
          <w:szCs w:val="24"/>
        </w:rPr>
        <w:t>1) Podle následujících charakteristik doplň, jak se jednotlivé lokality jmenují.</w:t>
      </w:r>
    </w:p>
    <w:p w:rsidR="00207E13" w:rsidRDefault="00207E13" w:rsidP="00207E13">
      <w:pPr>
        <w:ind w:left="360" w:firstLine="348"/>
        <w:rPr>
          <w:rFonts w:ascii="Comic Sans MS" w:hAnsi="Comic Sans MS"/>
          <w:b/>
          <w:sz w:val="20"/>
          <w:szCs w:val="20"/>
        </w:rPr>
      </w:pPr>
      <w:r w:rsidRPr="00207E13">
        <w:rPr>
          <w:rFonts w:ascii="Times New Roman" w:eastAsia="Calibri" w:hAnsi="Times New Roman" w:cs="Times New Roman"/>
          <w:sz w:val="24"/>
          <w:szCs w:val="24"/>
        </w:rPr>
        <w:t xml:space="preserve">A – </w:t>
      </w:r>
      <w:r w:rsidRPr="00207E13">
        <w:rPr>
          <w:rFonts w:ascii="Comic Sans MS" w:eastAsia="Calibri" w:hAnsi="Comic Sans MS" w:cs="Times New Roman"/>
          <w:b/>
          <w:sz w:val="20"/>
          <w:szCs w:val="20"/>
        </w:rPr>
        <w:t xml:space="preserve">Tento průplav byl prokopán mezi Rudým a Středozemním mořem. Jmenuje se </w:t>
      </w:r>
      <w:r w:rsidRPr="00207E13">
        <w:rPr>
          <w:rFonts w:ascii="Comic Sans MS" w:eastAsia="Calibri" w:hAnsi="Comic Sans MS" w:cs="Times New Roman"/>
          <w:b/>
          <w:color w:val="FF0000"/>
          <w:sz w:val="20"/>
          <w:szCs w:val="20"/>
        </w:rPr>
        <w:t>Suezský</w:t>
      </w:r>
      <w:r w:rsidRPr="00207E13">
        <w:rPr>
          <w:rFonts w:ascii="Comic Sans MS" w:eastAsia="Calibri" w:hAnsi="Comic Sans MS" w:cs="Times New Roman"/>
          <w:b/>
          <w:sz w:val="20"/>
          <w:szCs w:val="20"/>
        </w:rPr>
        <w:t>.</w:t>
      </w:r>
    </w:p>
    <w:p w:rsidR="00207E13" w:rsidRPr="00207E13" w:rsidRDefault="00207E13" w:rsidP="00207E13">
      <w:pPr>
        <w:ind w:left="360" w:firstLine="348"/>
        <w:rPr>
          <w:rFonts w:ascii="Times New Roman" w:eastAsia="Calibri" w:hAnsi="Times New Roman" w:cs="Times New Roman"/>
          <w:b/>
          <w:sz w:val="20"/>
          <w:szCs w:val="20"/>
        </w:rPr>
      </w:pPr>
      <w:r w:rsidRPr="00207E13">
        <w:rPr>
          <w:rFonts w:ascii="Times New Roman" w:eastAsia="Calibri" w:hAnsi="Times New Roman" w:cs="Times New Roman"/>
          <w:sz w:val="24"/>
          <w:szCs w:val="24"/>
        </w:rPr>
        <w:t xml:space="preserve">B – </w:t>
      </w:r>
      <w:r w:rsidRPr="00207E13">
        <w:rPr>
          <w:rFonts w:ascii="Comic Sans MS" w:eastAsia="Calibri" w:hAnsi="Comic Sans MS" w:cs="Times New Roman"/>
          <w:b/>
          <w:sz w:val="20"/>
          <w:szCs w:val="20"/>
        </w:rPr>
        <w:t xml:space="preserve">Výška této nejvyšší hory je </w:t>
      </w:r>
      <w:smartTag w:uri="urn:schemas-microsoft-com:office:smarttags" w:element="metricconverter">
        <w:smartTagPr>
          <w:attr w:name="ProductID" w:val="5 895 metrů"/>
        </w:smartTagPr>
        <w:r w:rsidRPr="00207E13">
          <w:rPr>
            <w:rFonts w:ascii="Comic Sans MS" w:eastAsia="Calibri" w:hAnsi="Comic Sans MS" w:cs="Times New Roman"/>
            <w:b/>
            <w:sz w:val="20"/>
            <w:szCs w:val="20"/>
          </w:rPr>
          <w:t>5 895 metrů</w:t>
        </w:r>
      </w:smartTag>
      <w:r w:rsidRPr="00207E13">
        <w:rPr>
          <w:rFonts w:ascii="Comic Sans MS" w:eastAsia="Calibri" w:hAnsi="Comic Sans MS" w:cs="Times New Roman"/>
          <w:b/>
          <w:sz w:val="20"/>
          <w:szCs w:val="20"/>
        </w:rPr>
        <w:t xml:space="preserve">. Jmenuje se </w:t>
      </w:r>
      <w:r w:rsidRPr="00207E13">
        <w:rPr>
          <w:rFonts w:ascii="Comic Sans MS" w:eastAsia="Calibri" w:hAnsi="Comic Sans MS" w:cs="Times New Roman"/>
          <w:b/>
          <w:color w:val="FF0000"/>
          <w:sz w:val="20"/>
          <w:szCs w:val="20"/>
        </w:rPr>
        <w:t>Kilimandžáro - Uhuru</w:t>
      </w:r>
      <w:r w:rsidRPr="00207E13">
        <w:rPr>
          <w:rFonts w:ascii="Comic Sans MS" w:eastAsia="Calibri" w:hAnsi="Comic Sans MS" w:cs="Times New Roman"/>
          <w:b/>
          <w:sz w:val="20"/>
          <w:szCs w:val="20"/>
        </w:rPr>
        <w:t>.</w:t>
      </w:r>
    </w:p>
    <w:p w:rsidR="00207E13" w:rsidRPr="00207E13" w:rsidRDefault="00207E13" w:rsidP="00207E13">
      <w:pPr>
        <w:pStyle w:val="Odstavecseseznamem"/>
        <w:rPr>
          <w:rFonts w:ascii="Comic Sans MS" w:eastAsia="Calibri" w:hAnsi="Comic Sans MS" w:cs="Times New Roman"/>
          <w:b/>
          <w:sz w:val="20"/>
          <w:szCs w:val="20"/>
        </w:rPr>
      </w:pPr>
      <w:r w:rsidRPr="00207E13">
        <w:rPr>
          <w:rFonts w:ascii="Times New Roman" w:eastAsia="Calibri" w:hAnsi="Times New Roman" w:cs="Times New Roman"/>
          <w:sz w:val="24"/>
          <w:szCs w:val="24"/>
        </w:rPr>
        <w:t xml:space="preserve">C – </w:t>
      </w:r>
      <w:r w:rsidRPr="00207E13">
        <w:rPr>
          <w:rFonts w:ascii="Comic Sans MS" w:eastAsia="Calibri" w:hAnsi="Comic Sans MS" w:cs="Times New Roman"/>
          <w:b/>
          <w:sz w:val="20"/>
          <w:szCs w:val="20"/>
        </w:rPr>
        <w:t xml:space="preserve">Na dně Východoafrické příkopové propadliny leží druhé nejhlubší jezero světa. </w:t>
      </w:r>
      <w:proofErr w:type="spellStart"/>
      <w:r w:rsidRPr="00207E13">
        <w:rPr>
          <w:rFonts w:ascii="Comic Sans MS" w:eastAsia="Calibri" w:hAnsi="Comic Sans MS" w:cs="Times New Roman"/>
          <w:b/>
          <w:sz w:val="20"/>
          <w:szCs w:val="20"/>
        </w:rPr>
        <w:t>Jmenujese</w:t>
      </w:r>
      <w:proofErr w:type="spellEnd"/>
      <w:r w:rsidRPr="00207E13">
        <w:rPr>
          <w:rFonts w:ascii="Comic Sans MS" w:eastAsia="Calibri" w:hAnsi="Comic Sans MS" w:cs="Times New Roman"/>
          <w:b/>
          <w:sz w:val="20"/>
          <w:szCs w:val="20"/>
        </w:rPr>
        <w:t xml:space="preserve"> </w:t>
      </w:r>
      <w:r w:rsidRPr="00207E13">
        <w:rPr>
          <w:rFonts w:ascii="Comic Sans MS" w:eastAsia="Calibri" w:hAnsi="Comic Sans MS" w:cs="Times New Roman"/>
          <w:b/>
          <w:color w:val="FF0000"/>
          <w:sz w:val="20"/>
          <w:szCs w:val="20"/>
        </w:rPr>
        <w:t>Tanganika</w:t>
      </w:r>
      <w:r w:rsidRPr="00207E13">
        <w:rPr>
          <w:rFonts w:ascii="Comic Sans MS" w:eastAsia="Calibri" w:hAnsi="Comic Sans MS" w:cs="Times New Roman"/>
          <w:b/>
          <w:sz w:val="20"/>
          <w:szCs w:val="20"/>
        </w:rPr>
        <w:t>.</w:t>
      </w:r>
    </w:p>
    <w:p w:rsidR="00207E13" w:rsidRPr="00207E13" w:rsidRDefault="00207E13" w:rsidP="00207E13">
      <w:pPr>
        <w:pStyle w:val="Odstavecseseznamem"/>
        <w:rPr>
          <w:rFonts w:ascii="Comic Sans MS" w:eastAsia="Calibri" w:hAnsi="Comic Sans MS" w:cs="Times New Roman"/>
          <w:b/>
          <w:sz w:val="20"/>
          <w:szCs w:val="20"/>
        </w:rPr>
      </w:pPr>
      <w:r w:rsidRPr="00207E13">
        <w:rPr>
          <w:rFonts w:ascii="Times New Roman" w:eastAsia="Calibri" w:hAnsi="Times New Roman" w:cs="Times New Roman"/>
          <w:sz w:val="24"/>
          <w:szCs w:val="24"/>
        </w:rPr>
        <w:t xml:space="preserve">D – </w:t>
      </w:r>
      <w:r w:rsidRPr="00207E13">
        <w:rPr>
          <w:rFonts w:ascii="Comic Sans MS" w:eastAsia="Calibri" w:hAnsi="Comic Sans MS" w:cs="Times New Roman"/>
          <w:b/>
          <w:sz w:val="20"/>
          <w:szCs w:val="20"/>
        </w:rPr>
        <w:t xml:space="preserve">Na této řece leží Viktoriiny vodopády. Jmenuje se </w:t>
      </w:r>
      <w:r w:rsidRPr="00207E13">
        <w:rPr>
          <w:rFonts w:ascii="Comic Sans MS" w:eastAsia="Calibri" w:hAnsi="Comic Sans MS" w:cs="Times New Roman"/>
          <w:b/>
          <w:color w:val="FF0000"/>
          <w:sz w:val="20"/>
          <w:szCs w:val="20"/>
        </w:rPr>
        <w:t>Zambezi</w:t>
      </w:r>
      <w:r w:rsidRPr="00207E13">
        <w:rPr>
          <w:rFonts w:ascii="Comic Sans MS" w:eastAsia="Calibri" w:hAnsi="Comic Sans MS" w:cs="Times New Roman"/>
          <w:b/>
          <w:sz w:val="20"/>
          <w:szCs w:val="20"/>
        </w:rPr>
        <w:t>.</w:t>
      </w:r>
    </w:p>
    <w:p w:rsidR="00207E13" w:rsidRPr="00207E13" w:rsidRDefault="00207E13" w:rsidP="00207E13">
      <w:pPr>
        <w:pStyle w:val="Odstavecseseznamem"/>
        <w:spacing w:line="240" w:lineRule="auto"/>
        <w:rPr>
          <w:rFonts w:ascii="Comic Sans MS" w:eastAsia="Calibri" w:hAnsi="Comic Sans MS" w:cs="Times New Roman"/>
          <w:b/>
          <w:sz w:val="20"/>
          <w:szCs w:val="20"/>
        </w:rPr>
      </w:pPr>
      <w:r w:rsidRPr="00207E13">
        <w:rPr>
          <w:rFonts w:ascii="Times New Roman" w:eastAsia="Calibri" w:hAnsi="Times New Roman" w:cs="Times New Roman"/>
          <w:sz w:val="24"/>
          <w:szCs w:val="24"/>
        </w:rPr>
        <w:t xml:space="preserve">E – </w:t>
      </w:r>
      <w:r w:rsidRPr="00207E13">
        <w:rPr>
          <w:rFonts w:ascii="Comic Sans MS" w:eastAsia="Calibri" w:hAnsi="Comic Sans MS" w:cs="Times New Roman"/>
          <w:b/>
          <w:sz w:val="20"/>
          <w:szCs w:val="20"/>
        </w:rPr>
        <w:t xml:space="preserve">Toto souostroví vyhledávané turisty leží v Atlantském oceánu. Politicky patří Španělsku, zeměpisně však patří k africké pevnině. Jmenuje se </w:t>
      </w:r>
      <w:r w:rsidRPr="00207E13">
        <w:rPr>
          <w:rFonts w:ascii="Comic Sans MS" w:eastAsia="Calibri" w:hAnsi="Comic Sans MS" w:cs="Times New Roman"/>
          <w:b/>
          <w:color w:val="FF0000"/>
          <w:sz w:val="20"/>
          <w:szCs w:val="20"/>
        </w:rPr>
        <w:t>Kanárské</w:t>
      </w:r>
    </w:p>
    <w:p w:rsidR="00207E13" w:rsidRPr="00207E13" w:rsidRDefault="00207E13" w:rsidP="00207E13">
      <w:pPr>
        <w:spacing w:line="240" w:lineRule="auto"/>
        <w:rPr>
          <w:rFonts w:ascii="Comic Sans MS" w:eastAsia="Calibri" w:hAnsi="Comic Sans MS" w:cs="Times New Roman"/>
          <w:b/>
          <w:sz w:val="20"/>
          <w:szCs w:val="20"/>
        </w:rPr>
      </w:pPr>
    </w:p>
    <w:p w:rsidR="001C3343" w:rsidRPr="00207E13" w:rsidRDefault="001C3343" w:rsidP="00207E13">
      <w:pPr>
        <w:pStyle w:val="Odstavecseseznamem"/>
        <w:rPr>
          <w:rFonts w:cstheme="minorHAnsi"/>
          <w:sz w:val="24"/>
          <w:szCs w:val="24"/>
        </w:rPr>
      </w:pPr>
    </w:p>
    <w:p w:rsidR="001C3343" w:rsidRPr="00E96A31" w:rsidRDefault="001F781D" w:rsidP="001C334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Celkový počet bodů: 27</w:t>
      </w:r>
      <w:r w:rsidR="001C3343" w:rsidRPr="00E96A31">
        <w:rPr>
          <w:rFonts w:cstheme="minorHAnsi"/>
          <w:b/>
          <w:sz w:val="24"/>
          <w:szCs w:val="24"/>
        </w:rPr>
        <w:t xml:space="preserve"> bodů</w:t>
      </w:r>
    </w:p>
    <w:p w:rsidR="001C3343" w:rsidRPr="00E96A31" w:rsidRDefault="001C3343" w:rsidP="001C3343">
      <w:pPr>
        <w:rPr>
          <w:rFonts w:cstheme="minorHAnsi"/>
          <w:sz w:val="24"/>
          <w:szCs w:val="24"/>
        </w:rPr>
      </w:pPr>
      <w:r w:rsidRPr="00E96A31">
        <w:rPr>
          <w:rFonts w:cstheme="minorHAnsi"/>
          <w:sz w:val="24"/>
          <w:szCs w:val="24"/>
        </w:rPr>
        <w:t xml:space="preserve"> </w:t>
      </w:r>
    </w:p>
    <w:p w:rsidR="00713CFE" w:rsidRPr="00E96A31" w:rsidRDefault="00713CFE" w:rsidP="00713CFE">
      <w:pPr>
        <w:rPr>
          <w:rFonts w:cstheme="minorHAnsi"/>
          <w:sz w:val="24"/>
          <w:szCs w:val="24"/>
        </w:rPr>
      </w:pPr>
    </w:p>
    <w:p w:rsidR="00713CFE" w:rsidRPr="00E96A31" w:rsidRDefault="00713CFE" w:rsidP="00713CFE">
      <w:pPr>
        <w:rPr>
          <w:rFonts w:cstheme="minorHAnsi"/>
          <w:sz w:val="24"/>
          <w:szCs w:val="24"/>
        </w:rPr>
      </w:pPr>
    </w:p>
    <w:sectPr w:rsidR="00713CFE" w:rsidRPr="00E96A31" w:rsidSect="0042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40C"/>
    <w:multiLevelType w:val="hybridMultilevel"/>
    <w:tmpl w:val="4E30E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7AAE"/>
    <w:multiLevelType w:val="hybridMultilevel"/>
    <w:tmpl w:val="1780DB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C6BB2"/>
    <w:multiLevelType w:val="hybridMultilevel"/>
    <w:tmpl w:val="BB961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157D1"/>
    <w:multiLevelType w:val="hybridMultilevel"/>
    <w:tmpl w:val="32CE6678"/>
    <w:lvl w:ilvl="0" w:tplc="DEC858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A55DC"/>
    <w:multiLevelType w:val="hybridMultilevel"/>
    <w:tmpl w:val="A8C2A02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25477"/>
    <w:multiLevelType w:val="hybridMultilevel"/>
    <w:tmpl w:val="515ED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629F8"/>
    <w:multiLevelType w:val="hybridMultilevel"/>
    <w:tmpl w:val="07D27B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F741E"/>
    <w:multiLevelType w:val="hybridMultilevel"/>
    <w:tmpl w:val="D8CA3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87FEF"/>
    <w:multiLevelType w:val="multilevel"/>
    <w:tmpl w:val="6F98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CD66EE"/>
    <w:multiLevelType w:val="hybridMultilevel"/>
    <w:tmpl w:val="9CA4D938"/>
    <w:lvl w:ilvl="0" w:tplc="47E80B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63BC1"/>
    <w:multiLevelType w:val="hybridMultilevel"/>
    <w:tmpl w:val="B93266EA"/>
    <w:lvl w:ilvl="0" w:tplc="616C0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CFE"/>
    <w:rsid w:val="000F0807"/>
    <w:rsid w:val="001278C5"/>
    <w:rsid w:val="001C3343"/>
    <w:rsid w:val="001F781D"/>
    <w:rsid w:val="00207E13"/>
    <w:rsid w:val="003229D2"/>
    <w:rsid w:val="00425059"/>
    <w:rsid w:val="00713CFE"/>
    <w:rsid w:val="008870EA"/>
    <w:rsid w:val="00A10171"/>
    <w:rsid w:val="00A57104"/>
    <w:rsid w:val="00C073AC"/>
    <w:rsid w:val="00C45AA2"/>
    <w:rsid w:val="00CF57C9"/>
    <w:rsid w:val="00E96A31"/>
    <w:rsid w:val="00FD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059"/>
  </w:style>
  <w:style w:type="paragraph" w:styleId="Nadpis3">
    <w:name w:val="heading 3"/>
    <w:basedOn w:val="Normln"/>
    <w:link w:val="Nadpis3Char"/>
    <w:uiPriority w:val="9"/>
    <w:qFormat/>
    <w:rsid w:val="008870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3CF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D5338"/>
  </w:style>
  <w:style w:type="character" w:styleId="Hypertextovodkaz">
    <w:name w:val="Hyperlink"/>
    <w:basedOn w:val="Standardnpsmoodstavce"/>
    <w:uiPriority w:val="99"/>
    <w:semiHidden/>
    <w:unhideWhenUsed/>
    <w:rsid w:val="00FD533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0E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887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cs.wikipedia.org/wiki/Severn%C3%AD_Afri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w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cs.wikipedia.org/wiki/Arabsk%C3%BD_sv%C4%9B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Klára Životská</cp:lastModifiedBy>
  <cp:revision>8</cp:revision>
  <dcterms:created xsi:type="dcterms:W3CDTF">2016-04-25T15:31:00Z</dcterms:created>
  <dcterms:modified xsi:type="dcterms:W3CDTF">2016-05-09T18:37:00Z</dcterms:modified>
</cp:coreProperties>
</file>