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B3" w:rsidRPr="00AD78B3" w:rsidRDefault="00AD78B3" w:rsidP="00AD78B3">
      <w:pPr>
        <w:pStyle w:val="Odstavecseseznamem"/>
        <w:tabs>
          <w:tab w:val="left" w:pos="1946"/>
        </w:tabs>
        <w:spacing w:after="0"/>
        <w:ind w:left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D78B3">
        <w:rPr>
          <w:rFonts w:ascii="Times New Roman" w:hAnsi="Times New Roman" w:cs="Times New Roman"/>
          <w:b/>
          <w:caps/>
          <w:sz w:val="24"/>
          <w:szCs w:val="24"/>
          <w:u w:val="single"/>
        </w:rPr>
        <w:t>CVIČENÍ Č. 3</w:t>
      </w:r>
    </w:p>
    <w:p w:rsidR="00AD78B3" w:rsidRPr="009C2790" w:rsidRDefault="00AD78B3" w:rsidP="00AD78B3">
      <w:pPr>
        <w:pStyle w:val="Odstavecseseznamem"/>
        <w:spacing w:after="0"/>
        <w:ind w:left="0"/>
        <w:rPr>
          <w:rFonts w:ascii="Times New Roman" w:hAnsi="Times New Roman" w:cs="Times New Roman"/>
          <w:caps/>
          <w:sz w:val="24"/>
          <w:szCs w:val="24"/>
        </w:rPr>
      </w:pPr>
      <w:r w:rsidRPr="009C2790">
        <w:rPr>
          <w:rFonts w:ascii="Times New Roman" w:hAnsi="Times New Roman" w:cs="Times New Roman"/>
          <w:sz w:val="24"/>
          <w:szCs w:val="24"/>
        </w:rPr>
        <w:t>Porovnejte vzájemně níže uvedené zápisy do sešitu;</w:t>
      </w:r>
    </w:p>
    <w:p w:rsidR="00AD78B3" w:rsidRPr="00E520C8" w:rsidRDefault="00AD78B3" w:rsidP="00AD78B3">
      <w:pPr>
        <w:pStyle w:val="Odstavecseseznamem"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AD78B3" w:rsidRPr="009F70FE" w:rsidRDefault="00AD78B3" w:rsidP="00AD78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Zvolte si jeden z krajů České republiky; využijte uč. </w:t>
      </w:r>
      <w:proofErr w:type="gramStart"/>
      <w:r>
        <w:rPr>
          <w:rFonts w:ascii="Times New Roman" w:hAnsi="Times New Roman" w:cs="Times New Roman"/>
          <w:sz w:val="24"/>
          <w:szCs w:val="24"/>
        </w:rPr>
        <w:t>mat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od A. Hynka </w:t>
      </w:r>
    </w:p>
    <w:p w:rsidR="00AD78B3" w:rsidRPr="009F70FE" w:rsidRDefault="00AD78B3" w:rsidP="00AD78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Zpracujte si za pomoci očekávaných výstupů z RVP ZV, jak by mohl vypadat zápis po probraném kraji v 5. ročníku ZŠ a v 8. ročníku ZŠ</w:t>
      </w:r>
    </w:p>
    <w:p w:rsidR="003B419C" w:rsidRDefault="003B419C"/>
    <w:p w:rsidR="00AD78B3" w:rsidRDefault="00AD78B3" w:rsidP="00AD78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78B3">
        <w:rPr>
          <w:rFonts w:ascii="Times New Roman" w:hAnsi="Times New Roman" w:cs="Times New Roman"/>
          <w:b/>
          <w:sz w:val="32"/>
          <w:szCs w:val="32"/>
          <w:u w:val="single"/>
        </w:rPr>
        <w:t>Jihomoravský kraj</w:t>
      </w:r>
    </w:p>
    <w:p w:rsidR="00AD78B3" w:rsidRPr="001C0290" w:rsidRDefault="00AD78B3" w:rsidP="00AD78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290">
        <w:rPr>
          <w:rFonts w:ascii="Times New Roman" w:hAnsi="Times New Roman" w:cs="Times New Roman"/>
          <w:sz w:val="24"/>
          <w:szCs w:val="24"/>
          <w:u w:val="single"/>
        </w:rPr>
        <w:t>Pro 5. ročník</w:t>
      </w:r>
    </w:p>
    <w:p w:rsidR="005B6812" w:rsidRDefault="005B6812" w:rsidP="00AD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Poloha, rozloha:</w:t>
      </w:r>
    </w:p>
    <w:p w:rsidR="00AD78B3" w:rsidRDefault="005B6812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JMK hraničí se 2 státy- Rakouskem a</w:t>
      </w:r>
      <w:r w:rsidR="00AD78B3" w:rsidRPr="005B6812">
        <w:rPr>
          <w:rFonts w:ascii="Times New Roman" w:hAnsi="Times New Roman" w:cs="Times New Roman"/>
          <w:sz w:val="24"/>
          <w:szCs w:val="24"/>
        </w:rPr>
        <w:t xml:space="preserve"> S</w:t>
      </w:r>
      <w:r w:rsidRPr="005B6812">
        <w:rPr>
          <w:rFonts w:ascii="Times New Roman" w:hAnsi="Times New Roman" w:cs="Times New Roman"/>
          <w:sz w:val="24"/>
          <w:szCs w:val="24"/>
        </w:rPr>
        <w:t>lovenskem</w:t>
      </w:r>
    </w:p>
    <w:p w:rsidR="005B6812" w:rsidRPr="005B6812" w:rsidRDefault="005B6812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Sousedí s Jihočeským, Vysočinou, Pardubickým, Olomouckým a Zlínským krajem </w:t>
      </w:r>
    </w:p>
    <w:p w:rsidR="00AD78B3" w:rsidRDefault="00AD78B3" w:rsidP="00AD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Povrch: </w:t>
      </w:r>
    </w:p>
    <w:p w:rsidR="005B6812" w:rsidRDefault="005B6812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Téměř celý kraj pokrytý nížinami (Dyjsko-svratecký úval, Dolnomoravský úval)</w:t>
      </w:r>
    </w:p>
    <w:p w:rsidR="005B6812" w:rsidRDefault="005B6812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SZ </w:t>
      </w:r>
      <w:proofErr w:type="spellStart"/>
      <w:r>
        <w:rPr>
          <w:rFonts w:ascii="Times New Roman" w:hAnsi="Times New Roman" w:cs="Times New Roman"/>
          <w:sz w:val="24"/>
          <w:szCs w:val="24"/>
        </w:rPr>
        <w:t>Drahanská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vrchovina, a na Z Českomoravská vrchovina </w:t>
      </w:r>
    </w:p>
    <w:p w:rsidR="005B6812" w:rsidRDefault="005B6812" w:rsidP="005B6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</w:t>
      </w:r>
    </w:p>
    <w:p w:rsidR="005B6812" w:rsidRDefault="0038089E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Jihomoravský kraj spadá do povodí řeky Moravy, jejím největším přítokem je řeka Dyje</w:t>
      </w:r>
    </w:p>
    <w:p w:rsidR="0038089E" w:rsidRDefault="0038089E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velké řeky v kraji jsou Svratka, Svitava, Jihlava</w:t>
      </w:r>
    </w:p>
    <w:p w:rsidR="0038089E" w:rsidRDefault="0038089E" w:rsidP="005B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 nádrže a rybníky jsou v této oblasti Vranov a Nové mlýny</w:t>
      </w:r>
    </w:p>
    <w:p w:rsidR="0038089E" w:rsidRDefault="0038089E" w:rsidP="0038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</w:t>
      </w:r>
    </w:p>
    <w:p w:rsidR="0038089E" w:rsidRDefault="0038089E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Strojírenský, textilní, oděvní, konzervárenský</w:t>
      </w:r>
    </w:p>
    <w:p w:rsidR="0038089E" w:rsidRDefault="0038089E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Ložiska ropy u Hodonína</w:t>
      </w:r>
    </w:p>
    <w:p w:rsidR="0038089E" w:rsidRDefault="0038089E" w:rsidP="0038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Zemědělství</w:t>
      </w:r>
    </w:p>
    <w:p w:rsidR="0038089E" w:rsidRDefault="0038089E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Nejteplejší oblasti ČR, pšenice, cukrovka, chmel, zelenina, ovoce</w:t>
      </w:r>
    </w:p>
    <w:p w:rsidR="0038089E" w:rsidRDefault="0038089E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Největší plochy vinic v ČR</w:t>
      </w:r>
    </w:p>
    <w:p w:rsidR="0038089E" w:rsidRDefault="0038089E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 vepřů, skotu a drůbeže</w:t>
      </w:r>
    </w:p>
    <w:p w:rsidR="0038089E" w:rsidRDefault="0038089E" w:rsidP="00380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Zajímavosti této oblasti (kam se podívat)</w:t>
      </w:r>
    </w:p>
    <w:p w:rsidR="0038089E" w:rsidRDefault="00474043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CHKO Moravský kras- největší krasová oblast v ČR- propast Macocha</w:t>
      </w:r>
    </w:p>
    <w:p w:rsidR="00474043" w:rsidRDefault="00474043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Brno- druhé největší město v ČR, Stará radnice, katedrála sv. Petra a Pavla,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Špilberk</w:t>
      </w:r>
      <w:proofErr w:type="spellEnd"/>
    </w:p>
    <w:p w:rsidR="00474043" w:rsidRDefault="00474043" w:rsidP="003808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Pálava, Znojemské podzemí, Lednicko-valtický areál</w:t>
      </w:r>
    </w:p>
    <w:p w:rsidR="00474043" w:rsidRPr="0038089E" w:rsidRDefault="00474043" w:rsidP="004740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74043" w:rsidRDefault="00474043" w:rsidP="00AD78B3">
      <w:pPr>
        <w:rPr>
          <w:rFonts w:ascii="Times New Roman" w:hAnsi="Times New Roman" w:cs="Times New Roman"/>
          <w:sz w:val="24"/>
          <w:szCs w:val="24"/>
        </w:rPr>
      </w:pPr>
    </w:p>
    <w:p w:rsidR="00AD78B3" w:rsidRPr="001C0290" w:rsidRDefault="00AD78B3" w:rsidP="00AD78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029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Pro 8. </w:t>
      </w:r>
      <w:r w:rsidR="00474043" w:rsidRPr="001C0290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1C0290">
        <w:rPr>
          <w:rFonts w:ascii="Times New Roman" w:hAnsi="Times New Roman" w:cs="Times New Roman"/>
          <w:sz w:val="24"/>
          <w:szCs w:val="24"/>
          <w:u w:val="single"/>
        </w:rPr>
        <w:t>očník</w:t>
      </w:r>
    </w:p>
    <w:p w:rsidR="0018023A" w:rsidRDefault="0018023A" w:rsidP="00AD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</w:t>
      </w:r>
    </w:p>
    <w:p w:rsidR="00000000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>sousedí s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 xml:space="preserve"> pěti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kraji (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Jihočeský, Vysočina, Pardubický, Olomoucký a Zlínský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) a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dvěma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7B3">
        <w:rPr>
          <w:rFonts w:ascii="Times New Roman" w:hAnsi="Times New Roman" w:cs="Times New Roman"/>
          <w:bCs/>
          <w:sz w:val="24"/>
          <w:szCs w:val="24"/>
        </w:rPr>
        <w:t>státy (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Rakousko a Slovensko</w:t>
      </w:r>
      <w:r w:rsidRPr="005267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 xml:space="preserve">Území kraje tvoří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 xml:space="preserve">sedm 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okresů </w:t>
      </w:r>
      <w:r w:rsidR="0018023A" w:rsidRPr="005267B3">
        <w:rPr>
          <w:rFonts w:ascii="Times New Roman" w:hAnsi="Times New Roman" w:cs="Times New Roman"/>
          <w:bCs/>
          <w:sz w:val="24"/>
          <w:szCs w:val="24"/>
        </w:rPr>
        <w:t>(</w:t>
      </w:r>
      <w:r w:rsidR="0018023A" w:rsidRPr="005267B3">
        <w:rPr>
          <w:rFonts w:ascii="Times New Roman" w:hAnsi="Times New Roman" w:cs="Times New Roman"/>
          <w:bCs/>
          <w:iCs/>
          <w:sz w:val="24"/>
          <w:szCs w:val="24"/>
        </w:rPr>
        <w:t>Blansko, Vyškov, Hodonín, Břeclav, Znojmo, Brno-město a Brno-venkov</w:t>
      </w:r>
      <w:r w:rsidR="0018023A" w:rsidRPr="005267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>krajské město: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Brno</w:t>
      </w:r>
      <w:r w:rsidR="005267B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>4. nejlidnatější</w:t>
      </w:r>
    </w:p>
    <w:p w:rsidR="005267B3" w:rsidRDefault="005267B3" w:rsidP="0052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>Jen částečně na hranicích kraje</w:t>
      </w:r>
      <w:r w:rsidR="005267B3">
        <w:rPr>
          <w:rFonts w:ascii="Times New Roman" w:hAnsi="Times New Roman" w:cs="Times New Roman"/>
          <w:bCs/>
          <w:sz w:val="24"/>
          <w:szCs w:val="24"/>
        </w:rPr>
        <w:t xml:space="preserve"> zasahuje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pohoří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Bílé Karpaty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Českomoravská vrchovina</w:t>
      </w:r>
    </w:p>
    <w:p w:rsidR="005267B3" w:rsidRPr="005267B3" w:rsidRDefault="005267B3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 xml:space="preserve">Většinu kraje však tvoří nížiny –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Dolnomoravský a Dyjsko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svratecký úval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>nejvyšší bod: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Durdy</w:t>
      </w:r>
      <w:proofErr w:type="spellEnd"/>
      <w:r w:rsidR="005267B3" w:rsidRPr="005267B3">
        <w:rPr>
          <w:rFonts w:ascii="Times New Roman" w:hAnsi="Times New Roman" w:cs="Times New Roman"/>
          <w:sz w:val="24"/>
          <w:szCs w:val="24"/>
        </w:rPr>
        <w:t xml:space="preserve"> </w:t>
      </w:r>
      <w:r w:rsidR="005267B3">
        <w:rPr>
          <w:rFonts w:ascii="Times New Roman" w:hAnsi="Times New Roman" w:cs="Times New Roman"/>
          <w:bCs/>
          <w:sz w:val="24"/>
          <w:szCs w:val="24"/>
        </w:rPr>
        <w:t xml:space="preserve"> (842 m) v Bílých Karpatách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>známá propast: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Macocha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(- 138 m)</w:t>
      </w:r>
    </w:p>
    <w:p w:rsidR="00474043" w:rsidRDefault="005267B3" w:rsidP="00AD7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 xml:space="preserve">Celý kraj náleží k úmoří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 xml:space="preserve">Černého </w:t>
      </w:r>
      <w:r w:rsidR="005267B3">
        <w:rPr>
          <w:rFonts w:ascii="Times New Roman" w:hAnsi="Times New Roman" w:cs="Times New Roman"/>
          <w:bCs/>
          <w:iCs/>
          <w:sz w:val="24"/>
          <w:szCs w:val="24"/>
        </w:rPr>
        <w:t>moře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>řeky:</w:t>
      </w:r>
      <w:r w:rsidRPr="005267B3">
        <w:rPr>
          <w:rFonts w:ascii="Times New Roman" w:hAnsi="Times New Roman" w:cs="Times New Roman"/>
          <w:bCs/>
          <w:sz w:val="24"/>
          <w:szCs w:val="24"/>
        </w:rPr>
        <w:tab/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dolní tok řeky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Morava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a její největší přítok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Dyje</w:t>
      </w:r>
      <w:r w:rsidR="005267B3"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67B3" w:rsidRPr="005267B3" w:rsidRDefault="005267B3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</w:rPr>
        <w:t>další: Jihlava, Svratka, Svitava</w:t>
      </w:r>
    </w:p>
    <w:p w:rsidR="005267B3" w:rsidRPr="005267B3" w:rsidRDefault="00923922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>přehradní nádrže:</w:t>
      </w:r>
      <w:r w:rsidR="005267B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>Nové Mlýn</w:t>
      </w:r>
      <w:r w:rsidR="005267B3">
        <w:rPr>
          <w:rFonts w:ascii="Times New Roman" w:hAnsi="Times New Roman" w:cs="Times New Roman"/>
          <w:bCs/>
          <w:iCs/>
          <w:sz w:val="24"/>
          <w:szCs w:val="24"/>
        </w:rPr>
        <w:t>y,</w:t>
      </w:r>
      <w:r w:rsidR="005267B3" w:rsidRPr="005267B3">
        <w:rPr>
          <w:rFonts w:ascii="Times New Roman" w:hAnsi="Times New Roman" w:cs="Times New Roman"/>
          <w:bCs/>
          <w:iCs/>
          <w:sz w:val="24"/>
          <w:szCs w:val="24"/>
        </w:rPr>
        <w:t xml:space="preserve"> Vranov</w:t>
      </w:r>
    </w:p>
    <w:p w:rsidR="005267B3" w:rsidRDefault="005267B3" w:rsidP="0052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</w:t>
      </w:r>
    </w:p>
    <w:p w:rsidR="005267B3" w:rsidRPr="005267B3" w:rsidRDefault="005267B3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 xml:space="preserve">V Hodoníně je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nejvyšší průměrná roční teplota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v ČR (+9,5 </w:t>
      </w:r>
      <w:r w:rsidRPr="005267B3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5267B3">
        <w:rPr>
          <w:rFonts w:ascii="Times New Roman" w:hAnsi="Times New Roman" w:cs="Times New Roman"/>
          <w:bCs/>
          <w:sz w:val="24"/>
          <w:szCs w:val="24"/>
        </w:rPr>
        <w:t>C</w:t>
      </w:r>
      <w:r w:rsidRPr="005267B3">
        <w:rPr>
          <w:rFonts w:ascii="Times New Roman" w:hAnsi="Times New Roman" w:cs="Times New Roman"/>
          <w:sz w:val="24"/>
          <w:szCs w:val="24"/>
        </w:rPr>
        <w:t>)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67B3" w:rsidRDefault="005267B3" w:rsidP="0052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Nerostné suroviny</w:t>
      </w:r>
    </w:p>
    <w:p w:rsidR="005267B3" w:rsidRPr="005267B3" w:rsidRDefault="005267B3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</w:rPr>
        <w:t xml:space="preserve">v tomto kraji je jediná oblast ČR, kde se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těží ropa</w:t>
      </w:r>
      <w:r w:rsidRPr="005267B3">
        <w:rPr>
          <w:rFonts w:ascii="Times New Roman" w:hAnsi="Times New Roman" w:cs="Times New Roman"/>
          <w:sz w:val="24"/>
          <w:szCs w:val="24"/>
        </w:rPr>
        <w:t xml:space="preserve"> </w:t>
      </w:r>
      <w:r w:rsidRPr="005267B3">
        <w:rPr>
          <w:rFonts w:ascii="Times New Roman" w:hAnsi="Times New Roman" w:cs="Times New Roman"/>
          <w:bCs/>
          <w:sz w:val="24"/>
          <w:szCs w:val="24"/>
        </w:rPr>
        <w:t>(Břeclavsko), je jí málo, ale je velmi kvalitní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taktéž trochu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zemního plynu</w:t>
      </w:r>
    </w:p>
    <w:p w:rsidR="005267B3" w:rsidRPr="005267B3" w:rsidRDefault="005267B3" w:rsidP="005267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7B3">
        <w:rPr>
          <w:rFonts w:ascii="Times New Roman" w:hAnsi="Times New Roman" w:cs="Times New Roman"/>
          <w:bCs/>
          <w:sz w:val="24"/>
          <w:szCs w:val="24"/>
          <w:u w:val="single"/>
        </w:rPr>
        <w:t>dále: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267B3">
        <w:rPr>
          <w:rFonts w:ascii="Times New Roman" w:hAnsi="Times New Roman" w:cs="Times New Roman"/>
          <w:bCs/>
          <w:iCs/>
          <w:sz w:val="24"/>
          <w:szCs w:val="24"/>
        </w:rPr>
        <w:t>vápenec</w:t>
      </w:r>
      <w:r w:rsidRPr="005267B3">
        <w:rPr>
          <w:rFonts w:ascii="Times New Roman" w:hAnsi="Times New Roman" w:cs="Times New Roman"/>
          <w:bCs/>
          <w:sz w:val="24"/>
          <w:szCs w:val="24"/>
        </w:rPr>
        <w:t xml:space="preserve"> (Moravský kras)</w:t>
      </w:r>
    </w:p>
    <w:p w:rsidR="001C0290" w:rsidRDefault="005267B3" w:rsidP="00526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Průmysl</w:t>
      </w:r>
    </w:p>
    <w:p w:rsidR="001C0290" w:rsidRPr="001C0290" w:rsidRDefault="005267B3" w:rsidP="005267B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sz w:val="24"/>
          <w:szCs w:val="24"/>
        </w:rPr>
        <w:t>Průmysl je soustředěn hlavně v Brně a jeho okolí.</w:t>
      </w:r>
    </w:p>
    <w:p w:rsidR="001C0290" w:rsidRPr="001C0290" w:rsidRDefault="005267B3" w:rsidP="005267B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</w:rPr>
        <w:t>strojírenský:</w:t>
      </w:r>
      <w:r w:rsid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ZBROJOVKA Brno</w:t>
      </w:r>
      <w:r w:rsidRPr="001C0290">
        <w:rPr>
          <w:rFonts w:ascii="Times New Roman" w:hAnsi="Times New Roman" w:cs="Times New Roman"/>
          <w:bCs/>
          <w:sz w:val="24"/>
          <w:szCs w:val="24"/>
        </w:rPr>
        <w:t>, Blansko, Adamov</w:t>
      </w:r>
    </w:p>
    <w:p w:rsidR="001C0290" w:rsidRPr="001C0290" w:rsidRDefault="005267B3" w:rsidP="005267B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potravinářský:</w:t>
      </w:r>
      <w:r w:rsid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Znojmo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(okurky, ale již méně – odkoupilo </w:t>
      </w:r>
      <w:proofErr w:type="spellStart"/>
      <w:r w:rsidRPr="001C0290">
        <w:rPr>
          <w:rFonts w:ascii="Times New Roman" w:hAnsi="Times New Roman" w:cs="Times New Roman"/>
          <w:bCs/>
          <w:sz w:val="24"/>
          <w:szCs w:val="24"/>
        </w:rPr>
        <w:t>Hamé</w:t>
      </w:r>
      <w:proofErr w:type="spellEnd"/>
      <w:r w:rsidRPr="001C0290">
        <w:rPr>
          <w:rFonts w:ascii="Times New Roman" w:hAnsi="Times New Roman" w:cs="Times New Roman"/>
          <w:bCs/>
          <w:sz w:val="24"/>
          <w:szCs w:val="24"/>
        </w:rPr>
        <w:t>)</w:t>
      </w:r>
    </w:p>
    <w:p w:rsidR="005267B3" w:rsidRPr="001C0290" w:rsidRDefault="005267B3" w:rsidP="005267B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</w:rPr>
        <w:t>chemický:</w:t>
      </w:r>
      <w:r w:rsid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sz w:val="24"/>
          <w:szCs w:val="24"/>
        </w:rPr>
        <w:t>Břeclav</w:t>
      </w:r>
    </w:p>
    <w:p w:rsidR="001C0290" w:rsidRDefault="001C0290" w:rsidP="001C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Zemědělství</w:t>
      </w:r>
    </w:p>
    <w:p w:rsidR="001C0290" w:rsidRPr="001C0290" w:rsidRDefault="001C0290" w:rsidP="001C029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sz w:val="24"/>
          <w:szCs w:val="24"/>
        </w:rPr>
        <w:t>Zemědělst</w:t>
      </w:r>
      <w:r>
        <w:rPr>
          <w:rFonts w:ascii="Times New Roman" w:hAnsi="Times New Roman" w:cs="Times New Roman"/>
          <w:bCs/>
          <w:sz w:val="24"/>
          <w:szCs w:val="24"/>
        </w:rPr>
        <w:t>ví zde má velmi dobré podmínky,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Jihomoravský kraj je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centrem českého vinařství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(96 % všech vinic), ale je také významnou oblas</w:t>
      </w:r>
      <w:r>
        <w:rPr>
          <w:rFonts w:ascii="Times New Roman" w:hAnsi="Times New Roman" w:cs="Times New Roman"/>
          <w:bCs/>
          <w:sz w:val="24"/>
          <w:szCs w:val="24"/>
        </w:rPr>
        <w:t>tí v pěstování ovoce a zeleniny</w:t>
      </w:r>
    </w:p>
    <w:p w:rsidR="001C0290" w:rsidRPr="001C0290" w:rsidRDefault="001C0290" w:rsidP="001C029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</w:rPr>
        <w:t>rostlinná výroba: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zelenina (okurky), ovoce a vinná réva,</w:t>
      </w:r>
      <w:r w:rsidRPr="001C0290">
        <w:rPr>
          <w:rFonts w:ascii="Times New Roman" w:hAnsi="Times New Roman" w:cs="Times New Roman"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pšenice, ječmen, kukuřice na zrno </w:t>
      </w:r>
    </w:p>
    <w:p w:rsidR="001C0290" w:rsidRDefault="001C0290" w:rsidP="001C029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živočišná výroba: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sz w:val="24"/>
          <w:szCs w:val="24"/>
        </w:rPr>
        <w:t>intenzivní chov prasat</w:t>
      </w:r>
      <w:r w:rsidRPr="001C0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290" w:rsidRDefault="001C0290" w:rsidP="001C0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Zajímavosti</w:t>
      </w:r>
    </w:p>
    <w:p w:rsidR="00000000" w:rsidRPr="001C0290" w:rsidRDefault="00923922" w:rsidP="001C029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  <w:u w:val="single"/>
        </w:rPr>
        <w:t>Památky UNESCO: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02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Lednicko-Valtický areál</w:t>
      </w:r>
      <w:r w:rsidR="001C0290">
        <w:rPr>
          <w:rFonts w:ascii="Times New Roman" w:hAnsi="Times New Roman" w:cs="Times New Roman"/>
          <w:sz w:val="24"/>
          <w:szCs w:val="24"/>
        </w:rPr>
        <w:t xml:space="preserve">,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Vila </w:t>
      </w:r>
      <w:proofErr w:type="spellStart"/>
      <w:r w:rsidRPr="001C0290">
        <w:rPr>
          <w:rFonts w:ascii="Times New Roman" w:hAnsi="Times New Roman" w:cs="Times New Roman"/>
          <w:bCs/>
          <w:iCs/>
          <w:sz w:val="24"/>
          <w:szCs w:val="24"/>
        </w:rPr>
        <w:t>Tugendhat</w:t>
      </w:r>
      <w:proofErr w:type="spellEnd"/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C0290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 Brno</w:t>
      </w:r>
    </w:p>
    <w:p w:rsidR="001C0290" w:rsidRPr="001C0290" w:rsidRDefault="001C0290" w:rsidP="001C029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CHKO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1C0290">
        <w:rPr>
          <w:rFonts w:ascii="Times New Roman" w:hAnsi="Times New Roman" w:cs="Times New Roman"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NP Podyjí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CHKO Pálava, CHKO Moravský kras</w:t>
      </w:r>
    </w:p>
    <w:p w:rsidR="00000000" w:rsidRPr="001C0290" w:rsidRDefault="00923922" w:rsidP="001C029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  <w:u w:val="single"/>
        </w:rPr>
        <w:t>příroda: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Moravský kras</w:t>
      </w:r>
      <w:r w:rsidR="001C02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NP Podyjí, CHKO Pálava</w:t>
      </w:r>
    </w:p>
    <w:p w:rsidR="00000000" w:rsidRPr="001C0290" w:rsidRDefault="00923922" w:rsidP="001C029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  <w:u w:val="single"/>
        </w:rPr>
        <w:t>hrady a zámky: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0290">
        <w:rPr>
          <w:rFonts w:ascii="Times New Roman" w:hAnsi="Times New Roman" w:cs="Times New Roman"/>
          <w:bCs/>
          <w:iCs/>
          <w:sz w:val="24"/>
          <w:szCs w:val="24"/>
        </w:rPr>
        <w:t>Špilberk</w:t>
      </w:r>
      <w:proofErr w:type="spellEnd"/>
      <w:r w:rsidRPr="001C0290">
        <w:rPr>
          <w:rFonts w:ascii="Times New Roman" w:hAnsi="Times New Roman" w:cs="Times New Roman"/>
          <w:bCs/>
          <w:iCs/>
          <w:sz w:val="24"/>
          <w:szCs w:val="24"/>
        </w:rPr>
        <w:t>, Slavkov u Brna, Bítov</w:t>
      </w:r>
    </w:p>
    <w:p w:rsidR="00000000" w:rsidRPr="001C0290" w:rsidRDefault="00923922" w:rsidP="001C029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C0290">
        <w:rPr>
          <w:rFonts w:ascii="Times New Roman" w:hAnsi="Times New Roman" w:cs="Times New Roman"/>
          <w:bCs/>
          <w:iCs/>
          <w:sz w:val="24"/>
          <w:szCs w:val="24"/>
          <w:u w:val="single"/>
        </w:rPr>
        <w:t>další:</w:t>
      </w:r>
      <w:r w:rsidRPr="001C0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290">
        <w:rPr>
          <w:rFonts w:ascii="Times New Roman" w:hAnsi="Times New Roman" w:cs="Times New Roman"/>
          <w:bCs/>
          <w:iCs/>
          <w:sz w:val="24"/>
          <w:szCs w:val="24"/>
        </w:rPr>
        <w:t>vinné sklípky</w:t>
      </w:r>
      <w:r w:rsidR="001C02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C0290">
        <w:rPr>
          <w:rFonts w:ascii="Times New Roman" w:hAnsi="Times New Roman" w:cs="Times New Roman"/>
          <w:bCs/>
          <w:iCs/>
          <w:sz w:val="24"/>
          <w:szCs w:val="24"/>
        </w:rPr>
        <w:t>Kunštátský</w:t>
      </w:r>
      <w:proofErr w:type="spellEnd"/>
      <w:r w:rsidRPr="001C0290">
        <w:rPr>
          <w:rFonts w:ascii="Times New Roman" w:hAnsi="Times New Roman" w:cs="Times New Roman"/>
          <w:bCs/>
          <w:iCs/>
          <w:sz w:val="24"/>
          <w:szCs w:val="24"/>
        </w:rPr>
        <w:t xml:space="preserve"> Blaník</w:t>
      </w:r>
    </w:p>
    <w:p w:rsidR="001C0290" w:rsidRPr="001C0290" w:rsidRDefault="001C0290" w:rsidP="001C0290">
      <w:pPr>
        <w:rPr>
          <w:rFonts w:ascii="Times New Roman" w:hAnsi="Times New Roman" w:cs="Times New Roman"/>
          <w:sz w:val="24"/>
          <w:szCs w:val="24"/>
        </w:rPr>
      </w:pPr>
    </w:p>
    <w:p w:rsidR="001C0290" w:rsidRPr="001C0290" w:rsidRDefault="001C0290" w:rsidP="001C0290">
      <w:pPr>
        <w:rPr>
          <w:rFonts w:ascii="Times New Roman" w:hAnsi="Times New Roman" w:cs="Times New Roman"/>
          <w:sz w:val="24"/>
          <w:szCs w:val="24"/>
        </w:rPr>
      </w:pPr>
    </w:p>
    <w:p w:rsidR="005267B3" w:rsidRPr="005267B3" w:rsidRDefault="005267B3" w:rsidP="005267B3">
      <w:pPr>
        <w:rPr>
          <w:rFonts w:ascii="Times New Roman" w:hAnsi="Times New Roman" w:cs="Times New Roman"/>
          <w:sz w:val="24"/>
          <w:szCs w:val="24"/>
        </w:rPr>
      </w:pPr>
    </w:p>
    <w:p w:rsidR="005267B3" w:rsidRPr="005267B3" w:rsidRDefault="005267B3" w:rsidP="005267B3">
      <w:pPr>
        <w:rPr>
          <w:rFonts w:ascii="Times New Roman" w:hAnsi="Times New Roman" w:cs="Times New Roman"/>
          <w:sz w:val="24"/>
          <w:szCs w:val="24"/>
        </w:rPr>
      </w:pPr>
    </w:p>
    <w:p w:rsidR="00474043" w:rsidRPr="00AD78B3" w:rsidRDefault="00474043" w:rsidP="00AD78B3">
      <w:pPr>
        <w:rPr>
          <w:rFonts w:ascii="Times New Roman" w:hAnsi="Times New Roman" w:cs="Times New Roman"/>
          <w:sz w:val="24"/>
          <w:szCs w:val="24"/>
        </w:rPr>
      </w:pPr>
    </w:p>
    <w:sectPr w:rsidR="00474043" w:rsidRPr="00AD78B3" w:rsidSect="003B41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22" w:rsidRDefault="00923922" w:rsidP="00AD78B3">
      <w:pPr>
        <w:spacing w:after="0" w:line="240" w:lineRule="auto"/>
      </w:pPr>
      <w:r>
        <w:separator/>
      </w:r>
    </w:p>
  </w:endnote>
  <w:endnote w:type="continuationSeparator" w:id="0">
    <w:p w:rsidR="00923922" w:rsidRDefault="00923922" w:rsidP="00AD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22" w:rsidRDefault="00923922" w:rsidP="00AD78B3">
      <w:pPr>
        <w:spacing w:after="0" w:line="240" w:lineRule="auto"/>
      </w:pPr>
      <w:r>
        <w:separator/>
      </w:r>
    </w:p>
  </w:footnote>
  <w:footnote w:type="continuationSeparator" w:id="0">
    <w:p w:rsidR="00923922" w:rsidRDefault="00923922" w:rsidP="00AD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B3" w:rsidRDefault="00AD78B3" w:rsidP="00AD78B3">
    <w:pPr>
      <w:pStyle w:val="Zhlav"/>
      <w:jc w:val="right"/>
    </w:pPr>
    <w:proofErr w:type="spellStart"/>
    <w:r>
      <w:t>Kuczmanová</w:t>
    </w:r>
    <w:proofErr w:type="spellEnd"/>
    <w:r>
      <w:t xml:space="preserve"> Andrea</w:t>
    </w:r>
  </w:p>
  <w:p w:rsidR="00AD78B3" w:rsidRDefault="00AD78B3" w:rsidP="00AD78B3">
    <w:pPr>
      <w:pStyle w:val="Zhlav"/>
      <w:jc w:val="right"/>
    </w:pPr>
    <w:r>
      <w:t>TV+ZE, 360321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2D3"/>
    <w:multiLevelType w:val="hybridMultilevel"/>
    <w:tmpl w:val="14882A5A"/>
    <w:lvl w:ilvl="0" w:tplc="1D546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A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4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E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66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6F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E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6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A7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E11E65"/>
    <w:multiLevelType w:val="hybridMultilevel"/>
    <w:tmpl w:val="A1444500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188B"/>
    <w:multiLevelType w:val="hybridMultilevel"/>
    <w:tmpl w:val="A934A72E"/>
    <w:lvl w:ilvl="0" w:tplc="308E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4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E0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2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E5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05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6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B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6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9E76B6"/>
    <w:multiLevelType w:val="hybridMultilevel"/>
    <w:tmpl w:val="EFE60178"/>
    <w:lvl w:ilvl="0" w:tplc="9A02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A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A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8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25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40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A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6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4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F41D19"/>
    <w:multiLevelType w:val="hybridMultilevel"/>
    <w:tmpl w:val="EADA36F2"/>
    <w:lvl w:ilvl="0" w:tplc="6FDA9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A8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A4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8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A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C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C2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4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9C43A3"/>
    <w:multiLevelType w:val="hybridMultilevel"/>
    <w:tmpl w:val="F1D03CAC"/>
    <w:lvl w:ilvl="0" w:tplc="0F881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2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48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42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4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A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CD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F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1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155910"/>
    <w:multiLevelType w:val="hybridMultilevel"/>
    <w:tmpl w:val="179C32B4"/>
    <w:lvl w:ilvl="0" w:tplc="80745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2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0F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A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6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8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66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AA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28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D3487C"/>
    <w:multiLevelType w:val="hybridMultilevel"/>
    <w:tmpl w:val="EFAE988A"/>
    <w:lvl w:ilvl="0" w:tplc="8620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2E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4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E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18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2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4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A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E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7C273D"/>
    <w:multiLevelType w:val="hybridMultilevel"/>
    <w:tmpl w:val="0E60BC5C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F4366"/>
    <w:multiLevelType w:val="hybridMultilevel"/>
    <w:tmpl w:val="B2DA0BF8"/>
    <w:lvl w:ilvl="0" w:tplc="6C0ED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6C532">
      <w:start w:val="2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A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0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A7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C9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8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4A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2F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4817C4"/>
    <w:multiLevelType w:val="hybridMultilevel"/>
    <w:tmpl w:val="3398A6B2"/>
    <w:lvl w:ilvl="0" w:tplc="5AF0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65D2E"/>
    <w:multiLevelType w:val="hybridMultilevel"/>
    <w:tmpl w:val="CE821074"/>
    <w:lvl w:ilvl="0" w:tplc="9AC60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C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63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C9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80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5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6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ED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ED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C71E92"/>
    <w:multiLevelType w:val="hybridMultilevel"/>
    <w:tmpl w:val="2004BEE6"/>
    <w:lvl w:ilvl="0" w:tplc="13C83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84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E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0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C5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AE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45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6F7A74"/>
    <w:multiLevelType w:val="hybridMultilevel"/>
    <w:tmpl w:val="1D66205E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B3872"/>
    <w:multiLevelType w:val="hybridMultilevel"/>
    <w:tmpl w:val="951A8B2A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8B3"/>
    <w:rsid w:val="0018023A"/>
    <w:rsid w:val="001C0290"/>
    <w:rsid w:val="0038089E"/>
    <w:rsid w:val="003B419C"/>
    <w:rsid w:val="00474043"/>
    <w:rsid w:val="005267B3"/>
    <w:rsid w:val="005B6812"/>
    <w:rsid w:val="00923922"/>
    <w:rsid w:val="00A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1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8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78B3"/>
  </w:style>
  <w:style w:type="paragraph" w:styleId="Zpat">
    <w:name w:val="footer"/>
    <w:basedOn w:val="Normln"/>
    <w:link w:val="ZpatChar"/>
    <w:uiPriority w:val="99"/>
    <w:semiHidden/>
    <w:unhideWhenUsed/>
    <w:rsid w:val="00AD7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8B3"/>
  </w:style>
  <w:style w:type="paragraph" w:styleId="Normlnweb">
    <w:name w:val="Normal (Web)"/>
    <w:basedOn w:val="Normln"/>
    <w:uiPriority w:val="99"/>
    <w:semiHidden/>
    <w:unhideWhenUsed/>
    <w:rsid w:val="001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Skybadee</dc:creator>
  <cp:lastModifiedBy>Skybadee</cp:lastModifiedBy>
  <cp:revision>1</cp:revision>
  <dcterms:created xsi:type="dcterms:W3CDTF">2016-06-21T06:17:00Z</dcterms:created>
  <dcterms:modified xsi:type="dcterms:W3CDTF">2016-06-21T09:27:00Z</dcterms:modified>
</cp:coreProperties>
</file>