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06" w:rsidRDefault="008E2506" w:rsidP="008E2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Podmínky k zápočtu</w:t>
      </w:r>
    </w:p>
    <w:p w:rsidR="008E2506" w:rsidRDefault="008E2506" w:rsidP="008E2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Učitelská praxe 2</w:t>
      </w:r>
    </w:p>
    <w:p w:rsidR="008E2506" w:rsidRDefault="008E2506" w:rsidP="008E2506">
      <w:pPr>
        <w:jc w:val="center"/>
        <w:rPr>
          <w:b/>
          <w:sz w:val="28"/>
          <w:szCs w:val="28"/>
        </w:rPr>
      </w:pPr>
    </w:p>
    <w:p w:rsidR="008E2506" w:rsidRDefault="008E2506" w:rsidP="008E2506">
      <w:pPr>
        <w:jc w:val="both"/>
        <w:rPr>
          <w:sz w:val="24"/>
          <w:szCs w:val="24"/>
        </w:rPr>
      </w:pPr>
      <w:r>
        <w:rPr>
          <w:sz w:val="24"/>
          <w:szCs w:val="24"/>
        </w:rPr>
        <w:t>Studenti, kteří nemají v tomto semestru zapsaný Seminář k učitelské praxi 2 z matematiky, odevzdají 3 přípravy na vyučovací hodiny, které učili, s následující strukturou:</w:t>
      </w:r>
    </w:p>
    <w:p w:rsidR="008E2506" w:rsidRDefault="008E2506" w:rsidP="008E25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Hlavní cíl hodiny (např. řešení soustav rovnic)</w:t>
      </w:r>
    </w:p>
    <w:p w:rsidR="008E2506" w:rsidRDefault="008E2506" w:rsidP="008E25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Dílčí cíle (co přesně chcete, aby si žáci během hodiny osvojili)</w:t>
      </w:r>
    </w:p>
    <w:p w:rsidR="008E2506" w:rsidRDefault="008E2506" w:rsidP="008E25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Typ hodiny (expoziční – frontální nebo konstruktivisticky zaměřená, fixační) – pokud mají žáci objevit sami nějaký poznatek, je třeba mít naplánováno, kolik času jim na to ponecháte, jaký očekáváte vývoj, jak aktivitu zakončíte; pokud se jedná o fixační hodinu, je nutné mít nachystány různé sady příkladů pro různě výkonné žáky</w:t>
      </w:r>
    </w:p>
    <w:p w:rsidR="008E2506" w:rsidRDefault="008E2506" w:rsidP="008E25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Způsob práce žáků (pasivní přijímání poznatků, procvičování; samostatná práce; skupinová práce) – v případě samostatné nebo skupinové práce je opět třeba mít předem promyšlený průběh</w:t>
      </w:r>
    </w:p>
    <w:p w:rsidR="008E2506" w:rsidRDefault="008E2506" w:rsidP="008E25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Samotná příprava s časovým </w:t>
      </w:r>
      <w:r w:rsidR="00083120">
        <w:rPr>
          <w:sz w:val="24"/>
          <w:szCs w:val="24"/>
        </w:rPr>
        <w:t>odhadem</w:t>
      </w:r>
    </w:p>
    <w:p w:rsidR="00083120" w:rsidRPr="008E2506" w:rsidRDefault="00083120" w:rsidP="008E25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Reflexe hodiny (co proběhlo dle očekávání a co ne)</w:t>
      </w:r>
    </w:p>
    <w:sectPr w:rsidR="00083120" w:rsidRPr="008E2506" w:rsidSect="00E6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098D"/>
    <w:multiLevelType w:val="hybridMultilevel"/>
    <w:tmpl w:val="119CEB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506"/>
    <w:rsid w:val="00083120"/>
    <w:rsid w:val="008E2506"/>
    <w:rsid w:val="00E6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Budinova</dc:creator>
  <cp:lastModifiedBy>Budinova</cp:lastModifiedBy>
  <cp:revision>1</cp:revision>
  <dcterms:created xsi:type="dcterms:W3CDTF">2017-04-05T10:39:00Z</dcterms:created>
  <dcterms:modified xsi:type="dcterms:W3CDTF">2017-04-05T10:50:00Z</dcterms:modified>
</cp:coreProperties>
</file>