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9A" w:rsidRDefault="00B8169A" w:rsidP="00B8169A">
      <w:pPr>
        <w:ind w:firstLine="567"/>
        <w:jc w:val="both"/>
        <w:rPr>
          <w:rFonts w:cs="Times New Roman"/>
          <w:b/>
          <w:sz w:val="24"/>
          <w:szCs w:val="24"/>
          <w:lang w:eastAsia="en-GB"/>
        </w:rPr>
      </w:pPr>
      <w:bookmarkStart w:id="0" w:name="_GoBack"/>
      <w:bookmarkEnd w:id="0"/>
      <w:proofErr w:type="spellStart"/>
      <w:r w:rsidRPr="00B8169A">
        <w:rPr>
          <w:rFonts w:cs="Times New Roman"/>
          <w:b/>
          <w:sz w:val="24"/>
          <w:szCs w:val="24"/>
          <w:lang w:eastAsia="en-GB"/>
        </w:rPr>
        <w:t>Problematika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kontroly</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hodnocení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autoevaluace</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učitele</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žáka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Práce</w:t>
      </w:r>
      <w:proofErr w:type="spellEnd"/>
      <w:r w:rsidRPr="00B8169A">
        <w:rPr>
          <w:rFonts w:cs="Times New Roman"/>
          <w:b/>
          <w:sz w:val="24"/>
          <w:szCs w:val="24"/>
          <w:lang w:eastAsia="en-GB"/>
        </w:rPr>
        <w:t xml:space="preserve"> s </w:t>
      </w:r>
      <w:proofErr w:type="spellStart"/>
      <w:r w:rsidRPr="00B8169A">
        <w:rPr>
          <w:rFonts w:cs="Times New Roman"/>
          <w:b/>
          <w:sz w:val="24"/>
          <w:szCs w:val="24"/>
          <w:lang w:eastAsia="en-GB"/>
        </w:rPr>
        <w:t>chybou</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Testování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zkoušení</w:t>
      </w:r>
      <w:proofErr w:type="spellEnd"/>
      <w:r w:rsidRPr="00B8169A">
        <w:rPr>
          <w:rFonts w:cs="Times New Roman"/>
          <w:b/>
          <w:sz w:val="24"/>
          <w:szCs w:val="24"/>
          <w:lang w:eastAsia="en-GB"/>
        </w:rPr>
        <w:t>.</w:t>
      </w:r>
    </w:p>
    <w:p w:rsidR="002F254D" w:rsidRPr="002F254D" w:rsidRDefault="002F254D" w:rsidP="00B8169A">
      <w:pPr>
        <w:ind w:firstLine="567"/>
        <w:jc w:val="both"/>
        <w:rPr>
          <w:rFonts w:cs="Times New Roman"/>
          <w:b/>
          <w:sz w:val="24"/>
          <w:szCs w:val="24"/>
          <w:lang w:val="ru-RU" w:eastAsia="en-GB"/>
        </w:rPr>
      </w:pPr>
      <w:r>
        <w:rPr>
          <w:rFonts w:cs="Times New Roman"/>
          <w:b/>
          <w:sz w:val="24"/>
          <w:szCs w:val="24"/>
          <w:lang w:val="ru-RU" w:eastAsia="en-GB"/>
        </w:rPr>
        <w:t>Функции и цели контроля знаний</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Основная цель контроля знаний и умений состоит в обнаружении достижений, успехов учащихся; в указании путей совершенствования, углубления знаний, умений, с тем, чтобы создавались условия для последующего включения школьников в активную творческую деятельность.</w:t>
      </w:r>
    </w:p>
    <w:p w:rsidR="0015488D"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Эта цель в первую очередь связана с определением качества усвоения учащимися учебного материала.</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 Во – вторых, конкретизация основной цели контроля связана с обучением школьников приемам</w:t>
      </w:r>
      <w:r w:rsidR="0015488D">
        <w:rPr>
          <w:rFonts w:cs="Times New Roman"/>
          <w:sz w:val="24"/>
          <w:szCs w:val="24"/>
          <w:lang w:val="ru-RU" w:eastAsia="en-GB"/>
        </w:rPr>
        <w:t xml:space="preserve"> взаимоконтроля и самоконтроля</w:t>
      </w:r>
      <w:r w:rsidRPr="00B8169A">
        <w:rPr>
          <w:rFonts w:cs="Times New Roman"/>
          <w:sz w:val="24"/>
          <w:szCs w:val="24"/>
          <w:lang w:val="ru-RU" w:eastAsia="en-GB"/>
        </w:rPr>
        <w:t>.</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В </w:t>
      </w:r>
      <w:r w:rsidR="00741134">
        <w:rPr>
          <w:rFonts w:cs="Times New Roman"/>
          <w:sz w:val="24"/>
          <w:szCs w:val="24"/>
          <w:lang w:val="ru-RU" w:eastAsia="en-GB"/>
        </w:rPr>
        <w:t>–</w:t>
      </w:r>
      <w:r w:rsidRPr="00B8169A">
        <w:rPr>
          <w:rFonts w:cs="Times New Roman"/>
          <w:sz w:val="24"/>
          <w:szCs w:val="24"/>
          <w:lang w:val="ru-RU" w:eastAsia="en-GB"/>
        </w:rPr>
        <w:t xml:space="preserve"> третьих</w:t>
      </w:r>
      <w:r w:rsidR="00741134" w:rsidRPr="00741134">
        <w:rPr>
          <w:rFonts w:cs="Times New Roman"/>
          <w:sz w:val="24"/>
          <w:szCs w:val="24"/>
          <w:lang w:val="ru-RU" w:eastAsia="en-GB"/>
        </w:rPr>
        <w:t>,</w:t>
      </w:r>
      <w:r w:rsidRPr="00B8169A">
        <w:rPr>
          <w:rFonts w:cs="Times New Roman"/>
          <w:sz w:val="24"/>
          <w:szCs w:val="24"/>
          <w:lang w:val="ru-RU" w:eastAsia="en-GB"/>
        </w:rPr>
        <w:t xml:space="preserve"> эта цель предполагает воспитание у учащихся таких качеств личности, как ответственность за выполненную работу, проявление инициативы.</w:t>
      </w:r>
    </w:p>
    <w:p w:rsidR="0015488D" w:rsidRPr="00B8169A" w:rsidRDefault="0015488D" w:rsidP="0015488D">
      <w:pPr>
        <w:ind w:firstLine="567"/>
        <w:jc w:val="both"/>
        <w:rPr>
          <w:rFonts w:cs="Times New Roman"/>
          <w:sz w:val="24"/>
          <w:szCs w:val="24"/>
          <w:lang w:val="ru-RU" w:eastAsia="en-GB"/>
        </w:rPr>
      </w:pPr>
      <w:r w:rsidRPr="00B8169A">
        <w:rPr>
          <w:rFonts w:cs="Times New Roman"/>
          <w:sz w:val="24"/>
          <w:szCs w:val="24"/>
          <w:lang w:val="ru-RU" w:eastAsia="en-GB"/>
        </w:rPr>
        <w:t>Хорошо поставленный контроль позволяет учителю не только правильно оценить уровень усвоения учащимися изучаемого материала, но и увидеть свои собственные удачи и промахи.</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Если перечисленные цели контроля знаний и умений учащихся реализовать, то можно говорить о том, что контроль выполняет следующие функции:</w:t>
      </w:r>
    </w:p>
    <w:p w:rsidR="002F254D" w:rsidRPr="00741134" w:rsidRDefault="00B8169A" w:rsidP="00B8169A">
      <w:pPr>
        <w:ind w:firstLine="567"/>
        <w:jc w:val="both"/>
        <w:rPr>
          <w:rFonts w:cs="Times New Roman"/>
          <w:bCs/>
          <w:sz w:val="24"/>
          <w:szCs w:val="24"/>
          <w:lang w:val="ru-RU" w:eastAsia="en-GB"/>
        </w:rPr>
        <w:sectPr w:rsidR="002F254D" w:rsidRPr="00741134">
          <w:pgSz w:w="11906" w:h="16838"/>
          <w:pgMar w:top="1134" w:right="850" w:bottom="1134" w:left="1701" w:header="708" w:footer="708" w:gutter="0"/>
          <w:cols w:space="708"/>
          <w:docGrid w:linePitch="360"/>
        </w:sectPr>
      </w:pPr>
      <w:r w:rsidRPr="00B8169A">
        <w:rPr>
          <w:rFonts w:cs="Times New Roman"/>
          <w:bCs/>
          <w:sz w:val="24"/>
          <w:szCs w:val="24"/>
          <w:lang w:eastAsia="en-GB"/>
        </w:rPr>
        <w:t>        </w:t>
      </w:r>
    </w:p>
    <w:p w:rsidR="00B8169A" w:rsidRPr="00B8169A" w:rsidRDefault="002F254D" w:rsidP="00B8169A">
      <w:pPr>
        <w:ind w:firstLine="567"/>
        <w:jc w:val="both"/>
        <w:rPr>
          <w:rFonts w:cs="Times New Roman"/>
          <w:bCs/>
          <w:sz w:val="24"/>
          <w:szCs w:val="24"/>
          <w:lang w:val="ru-RU" w:eastAsia="en-GB"/>
        </w:rPr>
      </w:pPr>
      <w:r>
        <w:rPr>
          <w:rFonts w:cs="Times New Roman"/>
          <w:bCs/>
          <w:sz w:val="24"/>
          <w:szCs w:val="24"/>
          <w:lang w:val="ru-RU" w:eastAsia="en-GB"/>
        </w:rPr>
        <w:t xml:space="preserve">        </w:t>
      </w:r>
      <w:r w:rsidR="00B8169A" w:rsidRPr="00B8169A">
        <w:rPr>
          <w:rFonts w:cs="Times New Roman"/>
          <w:bCs/>
          <w:sz w:val="24"/>
          <w:szCs w:val="24"/>
          <w:lang w:val="ru-RU" w:eastAsia="en-GB"/>
        </w:rPr>
        <w:t>Контролирующую</w:t>
      </w:r>
      <w:r>
        <w:rPr>
          <w:rFonts w:cs="Times New Roman"/>
          <w:bCs/>
          <w:sz w:val="24"/>
          <w:szCs w:val="24"/>
          <w:lang w:val="ru-RU" w:eastAsia="en-GB"/>
        </w:rPr>
        <w:t xml:space="preserve"> </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Обучающую (образовательную)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Диагностическую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Прогностическую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Развивающую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Ориентирующую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Воспитывающую</w:t>
      </w:r>
    </w:p>
    <w:p w:rsidR="002F254D" w:rsidRDefault="002F254D" w:rsidP="00B8169A">
      <w:pPr>
        <w:ind w:firstLine="567"/>
        <w:jc w:val="both"/>
        <w:rPr>
          <w:rFonts w:cs="Times New Roman"/>
          <w:b/>
          <w:bCs/>
          <w:sz w:val="24"/>
          <w:szCs w:val="24"/>
          <w:lang w:val="ru-RU" w:eastAsia="en-GB"/>
        </w:rPr>
        <w:sectPr w:rsidR="002F254D" w:rsidSect="002F254D">
          <w:type w:val="continuous"/>
          <w:pgSz w:w="11906" w:h="16838"/>
          <w:pgMar w:top="1134" w:right="850" w:bottom="1134" w:left="1701" w:header="708" w:footer="708" w:gutter="0"/>
          <w:cols w:num="2" w:space="708"/>
          <w:docGrid w:linePitch="360"/>
        </w:sectPr>
      </w:pP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t>Принципы оценки и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Оценка и контроль должны быть целенаправленными, объективными, всесторонними, регулярными и индивидуальными. </w:t>
      </w: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t>Типы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зависимости от того, кто осуществляет контроль за результатами деятельности учащихся, выделяют следующие три типа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Внешний</w:t>
      </w:r>
      <w:r w:rsidRPr="00B8169A">
        <w:rPr>
          <w:rFonts w:cs="Times New Roman"/>
          <w:sz w:val="24"/>
          <w:szCs w:val="24"/>
          <w:lang w:eastAsia="en-GB"/>
        </w:rPr>
        <w:t> </w:t>
      </w:r>
      <w:r w:rsidRPr="00B8169A">
        <w:rPr>
          <w:rFonts w:cs="Times New Roman"/>
          <w:sz w:val="24"/>
          <w:szCs w:val="24"/>
          <w:lang w:val="ru-RU" w:eastAsia="en-GB"/>
        </w:rPr>
        <w:t>(осуществляется учителем над деятельностью ученика)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Взаимный</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деятельностью товарища)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Самоконтроль</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собственной деятельностью)</w:t>
      </w: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lastRenderedPageBreak/>
        <w:t>Формы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соответствии с формами обучения на практике выделяют 3 формы контроля: индивидуальная, групповая и фронтальная.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Индивидуальный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индивидуальном контроле каждый ученик получает свое задание, которое он должен выполнить без посторонней помощи. Такая форма контроля целесообразна в случае, если требуется выяснить индивидуальные знания, способности и возможности отдельных учащихся.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Такая форма контроля всегда планируется: учитель намечает, когда, кого, с какой целью спросить и какие для этого использовать средства.</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Групповой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проведении такого контроля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или разные задания.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Фронтальный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фронтальном контроле задания предлагаются всему классу. В процессе этого контроля изучается правильность восприятия и понимания учебного материала, вскрываются слабые стороны в знаниях учащихся, обнаруживаются недочеты, пробелы, ошибки в работах и ответах учащихся. Это позволяет учителю вовремя наметить меры по их преодолению и устранению.</w:t>
      </w:r>
    </w:p>
    <w:p w:rsidR="00B8169A" w:rsidRPr="002F254D" w:rsidRDefault="00B8169A" w:rsidP="00B8169A">
      <w:pPr>
        <w:ind w:firstLine="567"/>
        <w:jc w:val="both"/>
        <w:rPr>
          <w:rFonts w:cs="Times New Roman"/>
          <w:b/>
          <w:sz w:val="24"/>
          <w:szCs w:val="24"/>
          <w:u w:val="single"/>
          <w:lang w:val="ru-RU" w:eastAsia="en-GB"/>
        </w:rPr>
      </w:pPr>
      <w:r w:rsidRPr="002F254D">
        <w:rPr>
          <w:rFonts w:cs="Times New Roman"/>
          <w:b/>
          <w:bCs/>
          <w:sz w:val="24"/>
          <w:szCs w:val="24"/>
          <w:u w:val="single"/>
          <w:lang w:val="ru-RU" w:eastAsia="en-GB"/>
        </w:rPr>
        <w:t>Взаимный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Роль взаимного контроля качества и эффективности учебной деятельности школьников трудно переоценить.</w:t>
      </w:r>
      <w:r w:rsidR="002F254D">
        <w:rPr>
          <w:rFonts w:cs="Times New Roman"/>
          <w:sz w:val="24"/>
          <w:szCs w:val="24"/>
          <w:lang w:val="ru-RU" w:eastAsia="en-GB"/>
        </w:rPr>
        <w:t xml:space="preserve"> </w:t>
      </w:r>
      <w:r w:rsidRPr="00B8169A">
        <w:rPr>
          <w:rFonts w:cs="Times New Roman"/>
          <w:sz w:val="24"/>
          <w:szCs w:val="24"/>
          <w:lang w:val="ru-RU" w:eastAsia="en-GB"/>
        </w:rPr>
        <w:t>Взаимопроверка знаний значительно активизирует деятельность учащихся, повышает интерес к знаниям и даже нравится им. В ходе взаимного контроля раскрываются индивидуальные особенности детей, их взаимоотношения с товарищами.</w:t>
      </w:r>
    </w:p>
    <w:p w:rsidR="00B8169A" w:rsidRPr="00741134" w:rsidRDefault="00B8169A" w:rsidP="00B8169A">
      <w:pPr>
        <w:ind w:firstLine="567"/>
        <w:jc w:val="both"/>
        <w:rPr>
          <w:rFonts w:cs="Times New Roman"/>
          <w:b/>
          <w:bCs/>
          <w:sz w:val="24"/>
          <w:szCs w:val="24"/>
          <w:u w:val="single"/>
          <w:lang w:val="ru-RU" w:eastAsia="en-GB"/>
        </w:rPr>
      </w:pPr>
      <w:r w:rsidRPr="002F254D">
        <w:rPr>
          <w:rFonts w:cs="Times New Roman"/>
          <w:b/>
          <w:bCs/>
          <w:sz w:val="24"/>
          <w:szCs w:val="24"/>
          <w:u w:val="single"/>
          <w:lang w:val="ru-RU" w:eastAsia="en-GB"/>
        </w:rPr>
        <w:t>Самоконтроль</w:t>
      </w:r>
      <w:r w:rsidR="00741134" w:rsidRPr="00741134">
        <w:rPr>
          <w:rFonts w:cs="Times New Roman"/>
          <w:b/>
          <w:bCs/>
          <w:sz w:val="24"/>
          <w:szCs w:val="24"/>
          <w:u w:val="single"/>
          <w:lang w:val="ru-RU" w:eastAsia="en-GB"/>
        </w:rPr>
        <w:t>:</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-запись видео урока</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-педагогический дневник</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-отзывы учеников (тесты, анонимно, в конце урока)</w:t>
      </w:r>
    </w:p>
    <w:p w:rsidR="00741134" w:rsidRPr="00741134" w:rsidRDefault="00741134" w:rsidP="00B8169A">
      <w:pPr>
        <w:ind w:firstLine="567"/>
        <w:jc w:val="both"/>
        <w:rPr>
          <w:rFonts w:cs="Times New Roman"/>
          <w:sz w:val="24"/>
          <w:szCs w:val="24"/>
          <w:lang w:val="ru-RU" w:eastAsia="en-GB"/>
        </w:rPr>
      </w:pPr>
      <w:r w:rsidRPr="00741134">
        <w:rPr>
          <w:rFonts w:cs="Times New Roman"/>
          <w:bCs/>
          <w:sz w:val="24"/>
          <w:szCs w:val="24"/>
          <w:lang w:val="ru-RU" w:eastAsia="en-GB"/>
        </w:rPr>
        <w:t>-отзывы кол</w:t>
      </w:r>
      <w:r w:rsidR="00F149B0">
        <w:rPr>
          <w:rFonts w:cs="Times New Roman"/>
          <w:bCs/>
          <w:sz w:val="24"/>
          <w:szCs w:val="24"/>
          <w:lang w:val="ru-RU" w:eastAsia="en-GB"/>
        </w:rPr>
        <w:t>лег (посещение уроков</w:t>
      </w:r>
      <w:r w:rsidRPr="00741134">
        <w:rPr>
          <w:rFonts w:cs="Times New Roman"/>
          <w:bCs/>
          <w:sz w:val="24"/>
          <w:szCs w:val="24"/>
          <w:lang w:val="ru-RU" w:eastAsia="en-GB"/>
        </w:rPr>
        <w:t>)</w:t>
      </w: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t>Методы контроля.</w:t>
      </w:r>
    </w:p>
    <w:p w:rsidR="00B8169A" w:rsidRPr="00A04A73" w:rsidRDefault="00B8169A" w:rsidP="00B8169A">
      <w:pPr>
        <w:ind w:firstLine="567"/>
        <w:jc w:val="both"/>
        <w:rPr>
          <w:rFonts w:cs="Times New Roman"/>
          <w:b/>
          <w:sz w:val="24"/>
          <w:szCs w:val="24"/>
          <w:lang w:val="ru-RU" w:eastAsia="en-GB"/>
        </w:rPr>
      </w:pPr>
      <w:r w:rsidRPr="00B8169A">
        <w:rPr>
          <w:rFonts w:cs="Times New Roman"/>
          <w:sz w:val="24"/>
          <w:szCs w:val="24"/>
          <w:lang w:val="ru-RU" w:eastAsia="en-GB"/>
        </w:rPr>
        <w:t xml:space="preserve">Среди методов контроля выделяют: </w:t>
      </w:r>
      <w:r w:rsidRPr="00A04A73">
        <w:rPr>
          <w:rFonts w:cs="Times New Roman"/>
          <w:b/>
          <w:sz w:val="24"/>
          <w:szCs w:val="24"/>
          <w:lang w:val="ru-RU" w:eastAsia="en-GB"/>
        </w:rPr>
        <w:t>устную проверку, проверку письменно-</w:t>
      </w:r>
      <w:r w:rsidR="00A04A73" w:rsidRPr="00A04A73">
        <w:rPr>
          <w:rFonts w:cs="Times New Roman"/>
          <w:b/>
          <w:sz w:val="24"/>
          <w:szCs w:val="24"/>
          <w:lang w:val="ru-RU" w:eastAsia="en-GB"/>
        </w:rPr>
        <w:t xml:space="preserve">графических </w:t>
      </w:r>
      <w:r w:rsidR="00A04A73" w:rsidRPr="00741134">
        <w:rPr>
          <w:rFonts w:cs="Times New Roman"/>
          <w:b/>
          <w:sz w:val="24"/>
          <w:szCs w:val="24"/>
          <w:lang w:val="ru-RU" w:eastAsia="en-GB"/>
        </w:rPr>
        <w:t>работ</w:t>
      </w:r>
      <w:r w:rsidRPr="00A04A73">
        <w:rPr>
          <w:rFonts w:cs="Times New Roman"/>
          <w:b/>
          <w:sz w:val="24"/>
          <w:szCs w:val="24"/>
          <w:lang w:val="ru-RU" w:eastAsia="en-GB"/>
        </w:rPr>
        <w:t xml:space="preserve"> и проверку практических работ.</w:t>
      </w:r>
    </w:p>
    <w:p w:rsidR="00B8169A" w:rsidRPr="00A04A73" w:rsidRDefault="00B8169A" w:rsidP="00B8169A">
      <w:pPr>
        <w:ind w:firstLine="567"/>
        <w:jc w:val="both"/>
        <w:rPr>
          <w:rFonts w:cs="Times New Roman"/>
          <w:b/>
          <w:sz w:val="24"/>
          <w:szCs w:val="24"/>
          <w:lang w:val="ru-RU" w:eastAsia="en-GB"/>
        </w:rPr>
      </w:pPr>
      <w:r w:rsidRPr="00A04A73">
        <w:rPr>
          <w:rFonts w:cs="Times New Roman"/>
          <w:b/>
          <w:bCs/>
          <w:sz w:val="24"/>
          <w:szCs w:val="24"/>
          <w:lang w:val="ru-RU" w:eastAsia="en-GB"/>
        </w:rPr>
        <w:t>Организация контрольных работ</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может быть кратковременной и долговременной.</w:t>
      </w:r>
    </w:p>
    <w:p w:rsidR="00B8169A" w:rsidRPr="00A04A73"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lastRenderedPageBreak/>
        <w:t xml:space="preserve">Перед проведением контрольной работы необходимо определить объект контроля, цель предстоящей работы и средства контроля. </w:t>
      </w:r>
      <w:r w:rsidRPr="00A04A73">
        <w:rPr>
          <w:rFonts w:cs="Times New Roman"/>
          <w:sz w:val="24"/>
          <w:szCs w:val="24"/>
          <w:lang w:val="ru-RU" w:eastAsia="en-GB"/>
        </w:rPr>
        <w:t>Они должны быть сообщены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Учитель должен продумать что он отнесет к недочетам, а что к ошибкам. Из этого будет складываться оценка. Критерии оценки хотя бы в общих чертах должны быть известны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должна быть посильной для всех учащихся без исключения. Сильным ученикам нужно дать задания труднее.</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Каждой контрольной работе должна предшествовать самостоятельная работа с аналогичными упражнениями.</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Обязательно нужно проводить количественный и качественный анализ контрольной работы.</w:t>
      </w:r>
    </w:p>
    <w:p w:rsidR="00B07F2D" w:rsidRPr="00B07F2D" w:rsidRDefault="00B07F2D" w:rsidP="00B8169A">
      <w:pPr>
        <w:ind w:firstLine="567"/>
        <w:jc w:val="both"/>
        <w:rPr>
          <w:rFonts w:cs="Times New Roman"/>
          <w:b/>
          <w:sz w:val="24"/>
          <w:szCs w:val="24"/>
          <w:lang w:val="ru-RU" w:eastAsia="en-GB"/>
        </w:rPr>
      </w:pPr>
      <w:r w:rsidRPr="00B07F2D">
        <w:rPr>
          <w:rFonts w:cs="Times New Roman"/>
          <w:b/>
          <w:sz w:val="24"/>
          <w:szCs w:val="24"/>
          <w:lang w:val="ru-RU" w:eastAsia="en-GB"/>
        </w:rPr>
        <w:t>Оценивание</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Широко используемая в педагогической практике методика оценивания по пятибалльной шкале проста и привычна. Но она имеет ряд существенных недостатков:</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субъективность и зависимость от оценщика;</w:t>
      </w:r>
    </w:p>
    <w:p w:rsidR="00B8169A" w:rsidRPr="00741134" w:rsidRDefault="00A04A73" w:rsidP="00A04A73">
      <w:pPr>
        <w:ind w:firstLine="567"/>
        <w:jc w:val="both"/>
        <w:rPr>
          <w:rFonts w:cs="Times New Roman"/>
          <w:sz w:val="24"/>
          <w:szCs w:val="24"/>
          <w:lang w:val="ru-RU" w:eastAsia="en-GB"/>
        </w:rPr>
      </w:pPr>
      <w:r w:rsidRPr="00741134">
        <w:rPr>
          <w:rFonts w:cs="Times New Roman"/>
          <w:sz w:val="24"/>
          <w:szCs w:val="24"/>
          <w:lang w:val="ru-RU" w:eastAsia="en-GB"/>
        </w:rPr>
        <w:t>слабая дифференцирующая способность.</w:t>
      </w:r>
    </w:p>
    <w:p w:rsidR="00B07F2D" w:rsidRDefault="00EA3D18" w:rsidP="00A04A73">
      <w:pPr>
        <w:ind w:firstLine="567"/>
        <w:jc w:val="both"/>
        <w:rPr>
          <w:rFonts w:cs="Times New Roman"/>
          <w:b/>
          <w:sz w:val="24"/>
          <w:szCs w:val="24"/>
          <w:lang w:val="ru-RU" w:eastAsia="en-GB"/>
        </w:rPr>
      </w:pPr>
      <w:r>
        <w:rPr>
          <w:rFonts w:cs="Times New Roman"/>
          <w:b/>
          <w:sz w:val="24"/>
          <w:szCs w:val="24"/>
          <w:lang w:val="ru-RU" w:eastAsia="en-GB"/>
        </w:rPr>
        <w:t xml:space="preserve">Ошибки. </w:t>
      </w:r>
      <w:r w:rsidR="00B07F2D" w:rsidRPr="00B07F2D">
        <w:rPr>
          <w:rFonts w:cs="Times New Roman"/>
          <w:b/>
          <w:sz w:val="24"/>
          <w:szCs w:val="24"/>
          <w:lang w:val="ru-RU" w:eastAsia="en-GB"/>
        </w:rPr>
        <w:t xml:space="preserve">Работа над ошибками </w:t>
      </w:r>
    </w:p>
    <w:p w:rsidR="00EA3D18" w:rsidRPr="00EA3D18" w:rsidRDefault="00EA3D18" w:rsidP="00EA3D18">
      <w:pPr>
        <w:ind w:firstLine="567"/>
        <w:jc w:val="both"/>
        <w:rPr>
          <w:rFonts w:cs="Times New Roman"/>
          <w:b/>
          <w:sz w:val="24"/>
          <w:szCs w:val="24"/>
          <w:lang w:val="ru-RU"/>
        </w:rPr>
      </w:pPr>
      <w:r w:rsidRPr="00EA3D18">
        <w:rPr>
          <w:rFonts w:cs="Times New Roman"/>
          <w:b/>
          <w:sz w:val="24"/>
          <w:szCs w:val="24"/>
          <w:lang w:val="ru-RU"/>
        </w:rPr>
        <w:t xml:space="preserve">наиболее типичные причины ошибок, допускаемых студентами, изучающими иностранный язык. </w:t>
      </w:r>
    </w:p>
    <w:p w:rsidR="00EA3D18" w:rsidRP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1. Влияние родного языка.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2. Нечеткое знание правил.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3. Ошибки, допущенные по невнимательности.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Ряд исследователей определяют следующую </w:t>
      </w:r>
      <w:r w:rsidRPr="00EA3D18">
        <w:rPr>
          <w:rFonts w:cs="Times New Roman"/>
          <w:b/>
          <w:sz w:val="24"/>
          <w:szCs w:val="24"/>
          <w:lang w:val="ru-RU"/>
        </w:rPr>
        <w:t>классификацию ошибок</w:t>
      </w:r>
      <w:r w:rsidRPr="00B56956">
        <w:rPr>
          <w:rFonts w:cs="Times New Roman"/>
          <w:sz w:val="24"/>
          <w:szCs w:val="24"/>
          <w:lang w:val="ru-RU"/>
        </w:rPr>
        <w:t xml:space="preserve">, которая представляется нам правомерной: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1. Ошибки-оговорки (</w:t>
      </w:r>
      <w:r w:rsidRPr="00B56956">
        <w:rPr>
          <w:rFonts w:cs="Times New Roman"/>
          <w:sz w:val="24"/>
          <w:szCs w:val="24"/>
        </w:rPr>
        <w:t>slips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2. «о</w:t>
      </w:r>
      <w:r>
        <w:rPr>
          <w:rFonts w:cs="Times New Roman"/>
          <w:sz w:val="24"/>
          <w:szCs w:val="24"/>
          <w:lang w:val="ru-RU"/>
        </w:rPr>
        <w:t>плошность, незначительная ошиб</w:t>
      </w:r>
      <w:r w:rsidRPr="00B56956">
        <w:rPr>
          <w:rFonts w:cs="Times New Roman"/>
          <w:sz w:val="24"/>
          <w:szCs w:val="24"/>
          <w:lang w:val="ru-RU"/>
        </w:rPr>
        <w:t>ка» (</w:t>
      </w:r>
      <w:r w:rsidRPr="00B56956">
        <w:rPr>
          <w:rFonts w:cs="Times New Roman"/>
          <w:sz w:val="24"/>
          <w:szCs w:val="24"/>
        </w:rPr>
        <w:t>mistake</w:t>
      </w:r>
      <w:r w:rsidRPr="00B56956">
        <w:rPr>
          <w:rFonts w:cs="Times New Roman"/>
          <w:sz w:val="24"/>
          <w:szCs w:val="24"/>
          <w:lang w:val="ru-RU"/>
        </w:rPr>
        <w:t>), означающая незна</w:t>
      </w:r>
      <w:r>
        <w:rPr>
          <w:rFonts w:cs="Times New Roman"/>
          <w:sz w:val="24"/>
          <w:szCs w:val="24"/>
          <w:lang w:val="ru-RU"/>
        </w:rPr>
        <w:t>чительное отклоне</w:t>
      </w:r>
      <w:r w:rsidRPr="00B56956">
        <w:rPr>
          <w:rFonts w:cs="Times New Roman"/>
          <w:sz w:val="24"/>
          <w:szCs w:val="24"/>
          <w:lang w:val="ru-RU"/>
        </w:rPr>
        <w:t>ние от нормы с</w:t>
      </w:r>
      <w:r>
        <w:rPr>
          <w:rFonts w:cs="Times New Roman"/>
          <w:sz w:val="24"/>
          <w:szCs w:val="24"/>
          <w:lang w:val="ru-RU"/>
        </w:rPr>
        <w:t xml:space="preserve"> возможностью быстрого самосто</w:t>
      </w:r>
      <w:r w:rsidRPr="00B56956">
        <w:rPr>
          <w:rFonts w:cs="Times New Roman"/>
          <w:sz w:val="24"/>
          <w:szCs w:val="24"/>
          <w:lang w:val="ru-RU"/>
        </w:rPr>
        <w:t xml:space="preserve">ятельного исправления говорящим или пишущим.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3. Ошибки,</w:t>
      </w:r>
      <w:r>
        <w:rPr>
          <w:rFonts w:cs="Times New Roman"/>
          <w:sz w:val="24"/>
          <w:szCs w:val="24"/>
          <w:lang w:val="ru-RU"/>
        </w:rPr>
        <w:t xml:space="preserve"> сделанные в пройденном матери</w:t>
      </w:r>
      <w:r w:rsidRPr="00B56956">
        <w:rPr>
          <w:rFonts w:cs="Times New Roman"/>
          <w:sz w:val="24"/>
          <w:szCs w:val="24"/>
          <w:lang w:val="ru-RU"/>
        </w:rPr>
        <w:t>але и выражающие недопонимание студентом тех или иных грамматических правил или лексических особенностей (</w:t>
      </w:r>
      <w:r w:rsidRPr="00B56956">
        <w:rPr>
          <w:rFonts w:cs="Times New Roman"/>
          <w:sz w:val="24"/>
          <w:szCs w:val="24"/>
        </w:rPr>
        <w:t>errors</w:t>
      </w:r>
      <w:r w:rsidRPr="00B56956">
        <w:rPr>
          <w:rFonts w:cs="Times New Roman"/>
          <w:sz w:val="24"/>
          <w:szCs w:val="24"/>
          <w:lang w:val="ru-RU"/>
        </w:rPr>
        <w:t>);</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4. Ошибки,</w:t>
      </w:r>
      <w:r>
        <w:rPr>
          <w:rFonts w:cs="Times New Roman"/>
          <w:sz w:val="24"/>
          <w:szCs w:val="24"/>
          <w:lang w:val="ru-RU"/>
        </w:rPr>
        <w:t xml:space="preserve"> допущенные в неизученном мате</w:t>
      </w:r>
      <w:r w:rsidRPr="00B56956">
        <w:rPr>
          <w:rFonts w:cs="Times New Roman"/>
          <w:sz w:val="24"/>
          <w:szCs w:val="24"/>
          <w:lang w:val="ru-RU"/>
        </w:rPr>
        <w:t>риале, в незнакомых структурах, когда студент не может выразить свою мысль доступно для понимания (</w:t>
      </w:r>
      <w:r w:rsidRPr="00B56956">
        <w:rPr>
          <w:rFonts w:cs="Times New Roman"/>
          <w:sz w:val="24"/>
          <w:szCs w:val="24"/>
        </w:rPr>
        <w:t>attempts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Как должны исправляться ошибки? </w:t>
      </w:r>
    </w:p>
    <w:p w:rsidR="009863A9" w:rsidRDefault="009863A9" w:rsidP="00EA3D18">
      <w:pPr>
        <w:ind w:firstLine="567"/>
        <w:jc w:val="both"/>
        <w:rPr>
          <w:rFonts w:cs="Times New Roman"/>
          <w:b/>
          <w:sz w:val="24"/>
          <w:szCs w:val="24"/>
          <w:lang w:val="ru-RU"/>
        </w:rPr>
      </w:pPr>
    </w:p>
    <w:p w:rsidR="009863A9" w:rsidRDefault="009863A9" w:rsidP="00EA3D18">
      <w:pPr>
        <w:ind w:firstLine="567"/>
        <w:jc w:val="both"/>
        <w:rPr>
          <w:rFonts w:cs="Times New Roman"/>
          <w:b/>
          <w:sz w:val="24"/>
          <w:szCs w:val="24"/>
          <w:lang w:val="ru-RU"/>
        </w:rPr>
      </w:pPr>
    </w:p>
    <w:p w:rsidR="00EA3D18" w:rsidRDefault="00EA3D18" w:rsidP="00EA3D18">
      <w:pPr>
        <w:ind w:firstLine="567"/>
        <w:jc w:val="both"/>
        <w:rPr>
          <w:rFonts w:cs="Times New Roman"/>
          <w:sz w:val="24"/>
          <w:szCs w:val="24"/>
          <w:lang w:val="ru-RU"/>
        </w:rPr>
      </w:pPr>
      <w:r w:rsidRPr="00EA3D18">
        <w:rPr>
          <w:rFonts w:cs="Times New Roman"/>
          <w:b/>
          <w:sz w:val="24"/>
          <w:szCs w:val="24"/>
          <w:lang w:val="ru-RU"/>
        </w:rPr>
        <w:lastRenderedPageBreak/>
        <w:t>шесть типов исправления ошибок</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rPr>
        <w:t>Explicit</w:t>
      </w:r>
      <w:r w:rsidRPr="00B56956">
        <w:rPr>
          <w:rFonts w:cs="Times New Roman"/>
          <w:sz w:val="24"/>
          <w:szCs w:val="24"/>
          <w:lang w:val="ru-RU"/>
        </w:rPr>
        <w:t xml:space="preserve"> </w:t>
      </w:r>
      <w:r w:rsidRPr="00B56956">
        <w:rPr>
          <w:rFonts w:cs="Times New Roman"/>
          <w:sz w:val="24"/>
          <w:szCs w:val="24"/>
        </w:rPr>
        <w:t>correction</w:t>
      </w:r>
      <w:r w:rsidRPr="00B56956">
        <w:rPr>
          <w:rFonts w:cs="Times New Roman"/>
          <w:sz w:val="24"/>
          <w:szCs w:val="24"/>
          <w:lang w:val="ru-RU"/>
        </w:rPr>
        <w:t>. Явное исправление, когда преподаватель н</w:t>
      </w:r>
      <w:r>
        <w:rPr>
          <w:rFonts w:cs="Times New Roman"/>
          <w:sz w:val="24"/>
          <w:szCs w:val="24"/>
          <w:lang w:val="ru-RU"/>
        </w:rPr>
        <w:t>епосредственно указывает на совершённую</w:t>
      </w:r>
      <w:r w:rsidRPr="00B56956">
        <w:rPr>
          <w:rFonts w:cs="Times New Roman"/>
          <w:sz w:val="24"/>
          <w:szCs w:val="24"/>
          <w:lang w:val="ru-RU"/>
        </w:rPr>
        <w:t xml:space="preserve"> ошибку, объясняет, в чем она состоит, и дает верный вариант ответа. </w:t>
      </w:r>
    </w:p>
    <w:p w:rsidR="00EA3D18" w:rsidRDefault="00EA3D18" w:rsidP="00EA3D18">
      <w:pPr>
        <w:ind w:firstLine="567"/>
        <w:jc w:val="both"/>
        <w:rPr>
          <w:rFonts w:cs="Times New Roman"/>
          <w:sz w:val="24"/>
          <w:szCs w:val="24"/>
          <w:lang w:val="ru-RU"/>
        </w:rPr>
      </w:pPr>
      <w:r w:rsidRPr="00B56956">
        <w:rPr>
          <w:rFonts w:cs="Times New Roman"/>
          <w:sz w:val="24"/>
          <w:szCs w:val="24"/>
        </w:rPr>
        <w:t>Recast</w:t>
      </w:r>
      <w:r w:rsidRPr="00B56956">
        <w:rPr>
          <w:rFonts w:cs="Times New Roman"/>
          <w:sz w:val="24"/>
          <w:szCs w:val="24"/>
          <w:lang w:val="ru-RU"/>
        </w:rPr>
        <w:t xml:space="preserve">. Перифраз – произнесение/написание исходного неверного по форме речевого образца уже без ошибки, но без каких-либо пояснений со стороны учителя. </w:t>
      </w:r>
    </w:p>
    <w:p w:rsidR="00EA3D18" w:rsidRDefault="00EA3D18" w:rsidP="00EA3D18">
      <w:pPr>
        <w:ind w:firstLine="567"/>
        <w:jc w:val="both"/>
        <w:rPr>
          <w:rFonts w:cs="Times New Roman"/>
          <w:sz w:val="24"/>
          <w:szCs w:val="24"/>
          <w:lang w:val="ru-RU"/>
        </w:rPr>
      </w:pPr>
      <w:r w:rsidRPr="00B56956">
        <w:rPr>
          <w:rFonts w:cs="Times New Roman"/>
          <w:sz w:val="24"/>
          <w:szCs w:val="24"/>
        </w:rPr>
        <w:t>Clarification</w:t>
      </w:r>
      <w:r w:rsidRPr="00B56956">
        <w:rPr>
          <w:rFonts w:cs="Times New Roman"/>
          <w:sz w:val="24"/>
          <w:szCs w:val="24"/>
          <w:lang w:val="ru-RU"/>
        </w:rPr>
        <w:t xml:space="preserve"> </w:t>
      </w:r>
      <w:r w:rsidRPr="00B56956">
        <w:rPr>
          <w:rFonts w:cs="Times New Roman"/>
          <w:sz w:val="24"/>
          <w:szCs w:val="24"/>
        </w:rPr>
        <w:t>Request</w:t>
      </w:r>
      <w:r w:rsidRPr="00B56956">
        <w:rPr>
          <w:rFonts w:cs="Times New Roman"/>
          <w:sz w:val="24"/>
          <w:szCs w:val="24"/>
          <w:lang w:val="ru-RU"/>
        </w:rPr>
        <w:t>. Просьба о пояснении, когда учитель дает</w:t>
      </w:r>
      <w:r>
        <w:rPr>
          <w:rFonts w:cs="Times New Roman"/>
          <w:sz w:val="24"/>
          <w:szCs w:val="24"/>
          <w:lang w:val="ru-RU"/>
        </w:rPr>
        <w:t xml:space="preserve"> знать, что не понял высказыва</w:t>
      </w:r>
      <w:r w:rsidRPr="00B56956">
        <w:rPr>
          <w:rFonts w:cs="Times New Roman"/>
          <w:sz w:val="24"/>
          <w:szCs w:val="24"/>
          <w:lang w:val="ru-RU"/>
        </w:rPr>
        <w:t xml:space="preserve">ние учащегося. Это обычная ситуация и в реальной коммуникации. </w:t>
      </w:r>
    </w:p>
    <w:p w:rsidR="00EA3D18" w:rsidRDefault="00EA3D18" w:rsidP="00EA3D18">
      <w:pPr>
        <w:ind w:firstLine="567"/>
        <w:jc w:val="both"/>
        <w:rPr>
          <w:rFonts w:cs="Times New Roman"/>
          <w:sz w:val="24"/>
          <w:szCs w:val="24"/>
          <w:lang w:val="ru-RU"/>
        </w:rPr>
      </w:pPr>
      <w:r w:rsidRPr="00B56956">
        <w:rPr>
          <w:rFonts w:cs="Times New Roman"/>
          <w:sz w:val="24"/>
          <w:szCs w:val="24"/>
        </w:rPr>
        <w:t>Metalinguistic</w:t>
      </w:r>
      <w:r w:rsidRPr="00B56956">
        <w:rPr>
          <w:rFonts w:cs="Times New Roman"/>
          <w:sz w:val="24"/>
          <w:szCs w:val="24"/>
          <w:lang w:val="ru-RU"/>
        </w:rPr>
        <w:t xml:space="preserve"> </w:t>
      </w:r>
      <w:r w:rsidRPr="00B56956">
        <w:rPr>
          <w:rFonts w:cs="Times New Roman"/>
          <w:sz w:val="24"/>
          <w:szCs w:val="24"/>
        </w:rPr>
        <w:t>Cues</w:t>
      </w:r>
      <w:r w:rsidRPr="00B56956">
        <w:rPr>
          <w:rFonts w:cs="Times New Roman"/>
          <w:sz w:val="24"/>
          <w:szCs w:val="24"/>
          <w:lang w:val="ru-RU"/>
        </w:rPr>
        <w:t>. Использование терминологии (например, грамматической – учитель использует термин: «время», «артикль», «предлог», «порядок слов» и т.д.) – реакция, связанная с высказыванием уча</w:t>
      </w:r>
      <w:r>
        <w:rPr>
          <w:rFonts w:cs="Times New Roman"/>
          <w:sz w:val="24"/>
          <w:szCs w:val="24"/>
          <w:lang w:val="ru-RU"/>
        </w:rPr>
        <w:t xml:space="preserve">щегося, но не предлагающая </w:t>
      </w:r>
      <w:proofErr w:type="spellStart"/>
      <w:proofErr w:type="gramStart"/>
      <w:r>
        <w:rPr>
          <w:rFonts w:cs="Times New Roman"/>
          <w:sz w:val="24"/>
          <w:szCs w:val="24"/>
          <w:lang w:val="ru-RU"/>
        </w:rPr>
        <w:t>пра</w:t>
      </w:r>
      <w:proofErr w:type="spellEnd"/>
      <w:r>
        <w:rPr>
          <w:rFonts w:cs="Times New Roman"/>
          <w:sz w:val="24"/>
          <w:szCs w:val="24"/>
          <w:lang w:val="ru-RU"/>
        </w:rPr>
        <w:t>-</w:t>
      </w:r>
      <w:r w:rsidRPr="00B56956">
        <w:rPr>
          <w:rFonts w:cs="Times New Roman"/>
          <w:sz w:val="24"/>
          <w:szCs w:val="24"/>
          <w:lang w:val="ru-RU"/>
        </w:rPr>
        <w:t>вильной</w:t>
      </w:r>
      <w:proofErr w:type="gramEnd"/>
      <w:r w:rsidRPr="00B56956">
        <w:rPr>
          <w:rFonts w:cs="Times New Roman"/>
          <w:sz w:val="24"/>
          <w:szCs w:val="24"/>
          <w:lang w:val="ru-RU"/>
        </w:rPr>
        <w:t xml:space="preserve"> формы.</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w:t>
      </w:r>
      <w:r w:rsidRPr="00B56956">
        <w:rPr>
          <w:rFonts w:cs="Times New Roman"/>
          <w:sz w:val="24"/>
          <w:szCs w:val="24"/>
        </w:rPr>
        <w:t>Elicitation</w:t>
      </w:r>
      <w:r w:rsidRPr="00B56956">
        <w:rPr>
          <w:rFonts w:cs="Times New Roman"/>
          <w:sz w:val="24"/>
          <w:szCs w:val="24"/>
          <w:lang w:val="ru-RU"/>
        </w:rPr>
        <w:t>. Стимулирование речемы</w:t>
      </w:r>
      <w:r>
        <w:rPr>
          <w:rFonts w:cs="Times New Roman"/>
          <w:sz w:val="24"/>
          <w:szCs w:val="24"/>
          <w:lang w:val="ru-RU"/>
        </w:rPr>
        <w:t>слитель</w:t>
      </w:r>
      <w:r w:rsidRPr="00B56956">
        <w:rPr>
          <w:rFonts w:cs="Times New Roman"/>
          <w:sz w:val="24"/>
          <w:szCs w:val="24"/>
          <w:lang w:val="ru-RU"/>
        </w:rPr>
        <w:t>ной деятельности, побуждение к исправлению и последующее «из</w:t>
      </w:r>
      <w:r>
        <w:rPr>
          <w:rFonts w:cs="Times New Roman"/>
          <w:sz w:val="24"/>
          <w:szCs w:val="24"/>
          <w:lang w:val="ru-RU"/>
        </w:rPr>
        <w:t>влечение» правильной формы. Например</w:t>
      </w:r>
      <w:r w:rsidRPr="00B56956">
        <w:rPr>
          <w:rFonts w:cs="Times New Roman"/>
          <w:sz w:val="24"/>
          <w:szCs w:val="24"/>
          <w:lang w:val="ru-RU"/>
        </w:rPr>
        <w:t xml:space="preserve">, выделение места, где была сделана ошибка интонационно или с помощью паузы. </w:t>
      </w:r>
    </w:p>
    <w:p w:rsidR="00EA3D18" w:rsidRDefault="00EA3D18" w:rsidP="00EA3D18">
      <w:pPr>
        <w:ind w:firstLine="567"/>
        <w:jc w:val="both"/>
        <w:rPr>
          <w:rFonts w:cs="Times New Roman"/>
          <w:sz w:val="24"/>
          <w:szCs w:val="24"/>
          <w:lang w:val="ru-RU"/>
        </w:rPr>
      </w:pPr>
      <w:r w:rsidRPr="00B56956">
        <w:rPr>
          <w:rFonts w:cs="Times New Roman"/>
          <w:sz w:val="24"/>
          <w:szCs w:val="24"/>
        </w:rPr>
        <w:t>Repetition</w:t>
      </w:r>
      <w:r w:rsidRPr="00B56956">
        <w:rPr>
          <w:rFonts w:cs="Times New Roman"/>
          <w:sz w:val="24"/>
          <w:szCs w:val="24"/>
          <w:lang w:val="ru-RU"/>
        </w:rPr>
        <w:t>. П</w:t>
      </w:r>
      <w:r>
        <w:rPr>
          <w:rFonts w:cs="Times New Roman"/>
          <w:sz w:val="24"/>
          <w:szCs w:val="24"/>
          <w:lang w:val="ru-RU"/>
        </w:rPr>
        <w:t>овторение неправильного по фор</w:t>
      </w:r>
      <w:r w:rsidRPr="00B56956">
        <w:rPr>
          <w:rFonts w:cs="Times New Roman"/>
          <w:sz w:val="24"/>
          <w:szCs w:val="24"/>
          <w:lang w:val="ru-RU"/>
        </w:rPr>
        <w:t>ме высказывания учащегося</w:t>
      </w:r>
      <w:r>
        <w:rPr>
          <w:rFonts w:cs="Times New Roman"/>
          <w:sz w:val="24"/>
          <w:szCs w:val="24"/>
          <w:lang w:val="ru-RU"/>
        </w:rPr>
        <w:t xml:space="preserve"> преподавателем с обяз</w:t>
      </w:r>
      <w:r w:rsidRPr="00B56956">
        <w:rPr>
          <w:rFonts w:cs="Times New Roman"/>
          <w:sz w:val="24"/>
          <w:szCs w:val="24"/>
          <w:lang w:val="ru-RU"/>
        </w:rPr>
        <w:t xml:space="preserve">ательным вербальным акцентом в той части, где сделана ошибка.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Когда студенты отрабатывают изученный материал, преподаватель должен исправлять каждую ошибку, как только он ее слышит. Однако, если бы он так делал на конечном этапе устной речи, когда студенты, например, заняты обсуждением какой-либо проблемы, немедленное исправление ошибок могло бы отрицательно повлиять на ход общения. Постоянное вмешательство преподавателя разрушит саму цель такого общения.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В основном, преподаватели, как правило, смотрят и слушают, пока студенты выполняют коммуникативные упражнения, и записывают ошибки, чтобы студенты сначала сами попробовали их исправить по завершении упражнения, перед тем как сделать собственные комментарии. Ошибки необходимо исправлять наиболее эффективным и тактичным способом. Преподаватель может обсудить ошибки со всем классом, записать их на доске, или предложить их индивидуально заинтересованным студентам. В каждом случае преподаватель сначала предложит студентам самостоятельно определить проблему и попытаться с ней справиться.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 xml:space="preserve">Очень важно не выделять студентов для критики. Преподаватель может устроить исправления ошибок без указания того, кто их сделал.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Сторонники коммуникативного подхода утверждают, что не все ошибки нужно исправлять: главная цель обучения языку – это получение и передача осмысленных сообщений, поэтому приоритетом исправления должны быть ошибки, которые мешают достижению этой цели, а не неточности употребления языка.</w:t>
      </w:r>
    </w:p>
    <w:p w:rsidR="00B56956" w:rsidRPr="00B56956" w:rsidRDefault="00B56956" w:rsidP="00B56956">
      <w:pPr>
        <w:ind w:firstLine="567"/>
        <w:jc w:val="both"/>
        <w:rPr>
          <w:rFonts w:cs="Times New Roman"/>
          <w:sz w:val="24"/>
          <w:szCs w:val="24"/>
          <w:lang w:val="ru-RU"/>
        </w:rPr>
      </w:pPr>
    </w:p>
    <w:sectPr w:rsidR="00B56956" w:rsidRPr="00B56956" w:rsidSect="002F254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7D6"/>
    <w:multiLevelType w:val="multilevel"/>
    <w:tmpl w:val="7E8E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613B9"/>
    <w:multiLevelType w:val="multilevel"/>
    <w:tmpl w:val="B934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17DD4"/>
    <w:multiLevelType w:val="multilevel"/>
    <w:tmpl w:val="F5C0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B3B0E"/>
    <w:multiLevelType w:val="multilevel"/>
    <w:tmpl w:val="A53C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05112"/>
    <w:multiLevelType w:val="multilevel"/>
    <w:tmpl w:val="EA0C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A5377"/>
    <w:multiLevelType w:val="multilevel"/>
    <w:tmpl w:val="7B7C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37305"/>
    <w:multiLevelType w:val="multilevel"/>
    <w:tmpl w:val="C3A6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8715B"/>
    <w:multiLevelType w:val="multilevel"/>
    <w:tmpl w:val="E5F21CD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60587"/>
    <w:multiLevelType w:val="multilevel"/>
    <w:tmpl w:val="8028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D56DA"/>
    <w:multiLevelType w:val="multilevel"/>
    <w:tmpl w:val="669A7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51105C"/>
    <w:multiLevelType w:val="multilevel"/>
    <w:tmpl w:val="A900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254EA"/>
    <w:multiLevelType w:val="multilevel"/>
    <w:tmpl w:val="C3AAD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32BB2"/>
    <w:multiLevelType w:val="multilevel"/>
    <w:tmpl w:val="0AC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12C41"/>
    <w:multiLevelType w:val="multilevel"/>
    <w:tmpl w:val="06FC7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03C65"/>
    <w:multiLevelType w:val="multilevel"/>
    <w:tmpl w:val="3CD2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6F00"/>
    <w:multiLevelType w:val="multilevel"/>
    <w:tmpl w:val="5C5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C6C41"/>
    <w:multiLevelType w:val="multilevel"/>
    <w:tmpl w:val="8E82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E7664"/>
    <w:multiLevelType w:val="multilevel"/>
    <w:tmpl w:val="583EC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E44A43"/>
    <w:multiLevelType w:val="multilevel"/>
    <w:tmpl w:val="5E44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
  </w:num>
  <w:num w:numId="4">
    <w:abstractNumId w:val="14"/>
  </w:num>
  <w:num w:numId="5">
    <w:abstractNumId w:val="11"/>
  </w:num>
  <w:num w:numId="6">
    <w:abstractNumId w:val="9"/>
  </w:num>
  <w:num w:numId="7">
    <w:abstractNumId w:val="16"/>
  </w:num>
  <w:num w:numId="8">
    <w:abstractNumId w:val="17"/>
  </w:num>
  <w:num w:numId="9">
    <w:abstractNumId w:val="0"/>
  </w:num>
  <w:num w:numId="10">
    <w:abstractNumId w:val="4"/>
  </w:num>
  <w:num w:numId="11">
    <w:abstractNumId w:val="6"/>
  </w:num>
  <w:num w:numId="12">
    <w:abstractNumId w:val="13"/>
  </w:num>
  <w:num w:numId="13">
    <w:abstractNumId w:val="10"/>
  </w:num>
  <w:num w:numId="14">
    <w:abstractNumId w:val="5"/>
  </w:num>
  <w:num w:numId="15">
    <w:abstractNumId w:val="1"/>
  </w:num>
  <w:num w:numId="16">
    <w:abstractNumId w:val="8"/>
  </w:num>
  <w:num w:numId="17">
    <w:abstractNumId w:val="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9A"/>
    <w:rsid w:val="0015488D"/>
    <w:rsid w:val="002F254D"/>
    <w:rsid w:val="005D4B9A"/>
    <w:rsid w:val="006406A6"/>
    <w:rsid w:val="00741134"/>
    <w:rsid w:val="009863A9"/>
    <w:rsid w:val="00A04A73"/>
    <w:rsid w:val="00AD0651"/>
    <w:rsid w:val="00B07F2D"/>
    <w:rsid w:val="00B56956"/>
    <w:rsid w:val="00B8169A"/>
    <w:rsid w:val="00EA1152"/>
    <w:rsid w:val="00EA3D18"/>
    <w:rsid w:val="00F1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2646-C61E-4191-B945-78A8451D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8169A"/>
    <w:pPr>
      <w:spacing w:after="0" w:line="240" w:lineRule="auto"/>
    </w:pPr>
  </w:style>
  <w:style w:type="paragraph" w:styleId="Textbubliny">
    <w:name w:val="Balloon Text"/>
    <w:basedOn w:val="Normln"/>
    <w:link w:val="TextbublinyChar"/>
    <w:uiPriority w:val="99"/>
    <w:semiHidden/>
    <w:unhideWhenUsed/>
    <w:rsid w:val="00AD06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0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0040">
      <w:bodyDiv w:val="1"/>
      <w:marLeft w:val="0"/>
      <w:marRight w:val="0"/>
      <w:marTop w:val="0"/>
      <w:marBottom w:val="0"/>
      <w:divBdr>
        <w:top w:val="none" w:sz="0" w:space="0" w:color="auto"/>
        <w:left w:val="none" w:sz="0" w:space="0" w:color="auto"/>
        <w:bottom w:val="none" w:sz="0" w:space="0" w:color="auto"/>
        <w:right w:val="none" w:sz="0" w:space="0" w:color="auto"/>
      </w:divBdr>
    </w:div>
    <w:div w:id="829440542">
      <w:bodyDiv w:val="1"/>
      <w:marLeft w:val="0"/>
      <w:marRight w:val="0"/>
      <w:marTop w:val="0"/>
      <w:marBottom w:val="0"/>
      <w:divBdr>
        <w:top w:val="none" w:sz="0" w:space="0" w:color="auto"/>
        <w:left w:val="none" w:sz="0" w:space="0" w:color="auto"/>
        <w:bottom w:val="none" w:sz="0" w:space="0" w:color="auto"/>
        <w:right w:val="none" w:sz="0" w:space="0" w:color="auto"/>
      </w:divBdr>
    </w:div>
    <w:div w:id="19840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6726</Characters>
  <Application>Microsoft Office Word</Application>
  <DocSecurity>0</DocSecurity>
  <Lines>56</Lines>
  <Paragraphs>15</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Savchenko</dc:creator>
  <cp:keywords/>
  <dc:description/>
  <cp:lastModifiedBy>Bobrzykova</cp:lastModifiedBy>
  <cp:revision>2</cp:revision>
  <cp:lastPrinted>2017-03-30T20:43:00Z</cp:lastPrinted>
  <dcterms:created xsi:type="dcterms:W3CDTF">2017-04-03T10:38:00Z</dcterms:created>
  <dcterms:modified xsi:type="dcterms:W3CDTF">2017-04-03T10:38:00Z</dcterms:modified>
</cp:coreProperties>
</file>