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4A" w:rsidRPr="00E27A4A" w:rsidRDefault="00E27A4A" w:rsidP="00E27A4A">
      <w:pPr>
        <w:spacing w:after="0"/>
        <w:rPr>
          <w:rFonts w:cstheme="minorHAnsi"/>
          <w:b/>
          <w:lang w:val="cs-CZ"/>
        </w:rPr>
      </w:pPr>
      <w:r w:rsidRPr="00E27A4A">
        <w:rPr>
          <w:rFonts w:cstheme="minorHAnsi"/>
          <w:b/>
          <w:lang w:val="cs-CZ"/>
        </w:rPr>
        <w:t>Stručná anotace předmětu</w:t>
      </w:r>
    </w:p>
    <w:p w:rsidR="00E27A4A" w:rsidRPr="00E27A4A" w:rsidRDefault="00E27A4A" w:rsidP="00E27A4A">
      <w:pPr>
        <w:spacing w:after="0"/>
        <w:rPr>
          <w:rFonts w:cstheme="minorHAnsi"/>
          <w:lang w:val="cs-CZ"/>
        </w:rPr>
      </w:pPr>
      <w:r w:rsidRPr="00E27A4A">
        <w:rPr>
          <w:rFonts w:cstheme="minorHAnsi"/>
          <w:lang w:val="cs-CZ"/>
        </w:rPr>
        <w:t>Cílem předmětu je:</w:t>
      </w:r>
    </w:p>
    <w:p w:rsidR="00E27A4A" w:rsidRDefault="00E27A4A" w:rsidP="00E27A4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27A4A">
        <w:rPr>
          <w:rFonts w:asciiTheme="minorHAnsi" w:hAnsiTheme="minorHAnsi" w:cstheme="minorHAnsi"/>
          <w:sz w:val="22"/>
          <w:szCs w:val="22"/>
        </w:rPr>
        <w:t xml:space="preserve"> aplikace znalostí a předmětů fyzické geografie ČR a socioekonomické geografie ČR na příkladech v terénu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27A4A" w:rsidRDefault="00E27A4A" w:rsidP="00E27A4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osvojení praktických dovedností pro přípravu a realizaci terénní výuky formou školního výletu nebo terénního cvičení pro žáky základní školy</w:t>
      </w:r>
      <w:r w:rsidR="00432C57">
        <w:rPr>
          <w:rFonts w:asciiTheme="minorHAnsi" w:hAnsiTheme="minorHAnsi" w:cstheme="minorHAnsi"/>
          <w:sz w:val="22"/>
          <w:szCs w:val="22"/>
        </w:rPr>
        <w:t>;</w:t>
      </w:r>
    </w:p>
    <w:p w:rsidR="00432C57" w:rsidRDefault="00432C57" w:rsidP="00E27A4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zařazení této formy terénní výuky do ŠVP a tematického plánu výuky zeměpisu.</w:t>
      </w:r>
    </w:p>
    <w:p w:rsidR="00432C57" w:rsidRDefault="00432C57" w:rsidP="00432C57">
      <w:pPr>
        <w:rPr>
          <w:rFonts w:cstheme="minorHAnsi"/>
        </w:rPr>
      </w:pPr>
    </w:p>
    <w:p w:rsidR="00432C57" w:rsidRPr="00432C57" w:rsidRDefault="00432C57" w:rsidP="00432C57">
      <w:pPr>
        <w:rPr>
          <w:rFonts w:cstheme="minorHAnsi"/>
          <w:b/>
        </w:rPr>
      </w:pPr>
      <w:proofErr w:type="spellStart"/>
      <w:r w:rsidRPr="00432C57">
        <w:rPr>
          <w:rFonts w:cstheme="minorHAnsi"/>
          <w:b/>
        </w:rPr>
        <w:t>Osnova</w:t>
      </w:r>
      <w:proofErr w:type="spellEnd"/>
    </w:p>
    <w:p w:rsidR="00432C57" w:rsidRDefault="00432C57" w:rsidP="00432C5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432C57">
        <w:rPr>
          <w:rFonts w:asciiTheme="minorHAnsi" w:hAnsiTheme="minorHAnsi" w:cstheme="minorHAnsi"/>
          <w:b/>
          <w:sz w:val="22"/>
          <w:szCs w:val="22"/>
        </w:rPr>
        <w:t>Přípravná fáze</w:t>
      </w:r>
    </w:p>
    <w:p w:rsidR="00432C57" w:rsidRDefault="00432C57" w:rsidP="00432C5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Organizační část – doprava, ubytování, základní pokyny, bezpečnost;</w:t>
      </w:r>
    </w:p>
    <w:p w:rsidR="00432C57" w:rsidRDefault="00432C57" w:rsidP="00432C5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Odborná část – plánování trasy, příprava itineráře vzhledem k mapovým podkladům a regionálním zvláštnostem navštívených míst.</w:t>
      </w:r>
    </w:p>
    <w:p w:rsidR="00432C57" w:rsidRPr="00432C57" w:rsidRDefault="00432C57" w:rsidP="00432C57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b/>
        </w:rPr>
        <w:t>Realizační fáze</w:t>
      </w:r>
    </w:p>
    <w:p w:rsidR="00432C57" w:rsidRPr="00432C57" w:rsidRDefault="00432C57" w:rsidP="00432C5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432C57">
        <w:rPr>
          <w:rFonts w:asciiTheme="minorHAnsi" w:hAnsiTheme="minorHAnsi" w:cstheme="minorHAnsi"/>
          <w:sz w:val="22"/>
        </w:rPr>
        <w:t xml:space="preserve">Vedení </w:t>
      </w:r>
      <w:r>
        <w:rPr>
          <w:rFonts w:asciiTheme="minorHAnsi" w:hAnsiTheme="minorHAnsi" w:cstheme="minorHAnsi"/>
          <w:sz w:val="22"/>
        </w:rPr>
        <w:t>určeného dne, zpracování zadaných úkolů, vedení terénního deníku, dokumentace trasy;</w:t>
      </w:r>
    </w:p>
    <w:p w:rsidR="00432C57" w:rsidRPr="00432C57" w:rsidRDefault="00432C57" w:rsidP="00432C5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sz w:val="22"/>
        </w:rPr>
      </w:pPr>
      <w:r w:rsidRPr="00432C57">
        <w:rPr>
          <w:rFonts w:asciiTheme="minorHAnsi" w:hAnsiTheme="minorHAnsi" w:cstheme="minorHAnsi"/>
          <w:b/>
          <w:sz w:val="22"/>
        </w:rPr>
        <w:t>Závěrečná fáze</w:t>
      </w:r>
    </w:p>
    <w:p w:rsidR="00432C57" w:rsidRDefault="00432C57" w:rsidP="00432C5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Zpracování terénního deníku, zpracování získaných materiálů, prezentace navštívených míst, hodnocení, zpětná vazba, začlenění do ŠVP školy.</w:t>
      </w:r>
    </w:p>
    <w:p w:rsidR="00432C57" w:rsidRPr="002A625D" w:rsidRDefault="00432C57" w:rsidP="00432C57">
      <w:pPr>
        <w:rPr>
          <w:rFonts w:cstheme="minorHAnsi"/>
        </w:rPr>
      </w:pPr>
    </w:p>
    <w:p w:rsidR="00432C57" w:rsidRPr="002A625D" w:rsidRDefault="004D534C" w:rsidP="00432C57">
      <w:pPr>
        <w:rPr>
          <w:rFonts w:cstheme="minorHAnsi"/>
          <w:b/>
        </w:rPr>
      </w:pPr>
      <w:r w:rsidRPr="002A625D">
        <w:rPr>
          <w:rFonts w:cstheme="minorHAnsi"/>
          <w:b/>
        </w:rPr>
        <w:t xml:space="preserve">Po </w:t>
      </w:r>
      <w:proofErr w:type="spellStart"/>
      <w:r w:rsidR="002A625D" w:rsidRPr="002A625D">
        <w:rPr>
          <w:rFonts w:cstheme="minorHAnsi"/>
          <w:b/>
        </w:rPr>
        <w:t>terénní</w:t>
      </w:r>
      <w:proofErr w:type="spellEnd"/>
      <w:r w:rsidR="002A625D" w:rsidRPr="002A625D">
        <w:rPr>
          <w:rFonts w:cstheme="minorHAnsi"/>
          <w:b/>
        </w:rPr>
        <w:t xml:space="preserve"> </w:t>
      </w:r>
      <w:proofErr w:type="spellStart"/>
      <w:r w:rsidR="002A625D" w:rsidRPr="002A625D">
        <w:rPr>
          <w:rFonts w:cstheme="minorHAnsi"/>
          <w:b/>
        </w:rPr>
        <w:t>výuce</w:t>
      </w:r>
      <w:proofErr w:type="spellEnd"/>
      <w:r w:rsidRPr="002A625D">
        <w:rPr>
          <w:rFonts w:cstheme="minorHAnsi"/>
          <w:b/>
        </w:rPr>
        <w:t xml:space="preserve"> student </w:t>
      </w:r>
      <w:proofErr w:type="spellStart"/>
      <w:r w:rsidRPr="002A625D">
        <w:rPr>
          <w:rFonts w:cstheme="minorHAnsi"/>
          <w:b/>
        </w:rPr>
        <w:t>schopen</w:t>
      </w:r>
      <w:proofErr w:type="spellEnd"/>
      <w:r w:rsidR="002A625D" w:rsidRPr="002A625D">
        <w:rPr>
          <w:rFonts w:cstheme="minorHAnsi"/>
          <w:b/>
        </w:rPr>
        <w:t>: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A625D">
        <w:rPr>
          <w:rFonts w:asciiTheme="minorHAnsi" w:hAnsiTheme="minorHAnsi" w:cstheme="minorHAnsi"/>
          <w:sz w:val="22"/>
          <w:szCs w:val="22"/>
        </w:rPr>
        <w:t xml:space="preserve">Aplikovat obecné pojmy </w:t>
      </w:r>
      <w:r>
        <w:rPr>
          <w:rFonts w:asciiTheme="minorHAnsi" w:hAnsiTheme="minorHAnsi" w:cstheme="minorHAnsi"/>
          <w:sz w:val="22"/>
          <w:szCs w:val="22"/>
        </w:rPr>
        <w:t>z fyzické a socioekonomické geografie v navštíveném regionu přímo v terénu.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Vysvětlit vazby mezi přírodními a antropogenními systémy na příkladu navštíveného místa, např. vysvětlit lokalizační faktory rozmístění obyvatelstva a ekonomických aktivit v kontextu historických i současných událostí.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Využít relevantní data a mapové podklady pro geografickou analýzu ve vybraném regionu.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Interpretovat přírodní a socioekonomické jevy v krajině a využít je ve výuce zeměpisu na ZŠ.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Orientovat se v terénu s ohledem na zásady bezpečného pobytu ve venkovním prostředí.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Aplikovat základní kvalitativní metody geografického výzkumu (sběr dat z primárních zdrojů).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navštívených míst zpracovat návrh na jeho aplikaci ve školním prostředí ZŠ.</w:t>
      </w:r>
    </w:p>
    <w:p w:rsidR="002A625D" w:rsidRDefault="002A625D" w:rsidP="002A625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Seznámit širší laickou veřejnost s obsahem absolvované terénní výuky.</w:t>
      </w:r>
    </w:p>
    <w:p w:rsidR="002A625D" w:rsidRPr="002A625D" w:rsidRDefault="002A625D" w:rsidP="002A625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A625D" w:rsidRPr="002A625D" w:rsidRDefault="002A625D" w:rsidP="00432C57">
      <w:pPr>
        <w:rPr>
          <w:rFonts w:cstheme="minorHAnsi"/>
          <w:b/>
        </w:rPr>
      </w:pPr>
    </w:p>
    <w:p w:rsidR="00E27A4A" w:rsidRPr="002A625D" w:rsidRDefault="00E27A4A" w:rsidP="00E27A4A">
      <w:pPr>
        <w:spacing w:after="0"/>
        <w:rPr>
          <w:rFonts w:cstheme="minorHAnsi"/>
          <w:b/>
          <w:lang w:val="cs-CZ"/>
        </w:rPr>
      </w:pPr>
    </w:p>
    <w:p w:rsidR="00E27A4A" w:rsidRPr="002A625D" w:rsidRDefault="00E27A4A" w:rsidP="00E27A4A">
      <w:pPr>
        <w:spacing w:after="0"/>
        <w:rPr>
          <w:rFonts w:cstheme="minorHAnsi"/>
          <w:b/>
          <w:lang w:val="cs-CZ"/>
        </w:rPr>
      </w:pPr>
    </w:p>
    <w:p w:rsidR="00E27A4A" w:rsidRPr="002A625D" w:rsidRDefault="00E27A4A" w:rsidP="00E27A4A">
      <w:pPr>
        <w:spacing w:after="0"/>
        <w:rPr>
          <w:rFonts w:cstheme="minorHAnsi"/>
          <w:b/>
          <w:lang w:val="cs-CZ"/>
        </w:rPr>
      </w:pPr>
    </w:p>
    <w:p w:rsidR="00E27A4A" w:rsidRPr="002A625D" w:rsidRDefault="00E27A4A" w:rsidP="00E27A4A">
      <w:pPr>
        <w:spacing w:after="0"/>
        <w:rPr>
          <w:rFonts w:cstheme="minorHAnsi"/>
          <w:b/>
          <w:lang w:val="cs-CZ"/>
        </w:rPr>
      </w:pPr>
    </w:p>
    <w:p w:rsidR="00E27A4A" w:rsidRPr="002A625D" w:rsidRDefault="00E27A4A" w:rsidP="00E27A4A">
      <w:pPr>
        <w:spacing w:after="0"/>
        <w:rPr>
          <w:rFonts w:cstheme="minorHAnsi"/>
          <w:b/>
          <w:lang w:val="cs-CZ"/>
        </w:rPr>
      </w:pPr>
    </w:p>
    <w:p w:rsidR="00E27A4A" w:rsidRPr="00432C57" w:rsidRDefault="00E27A4A" w:rsidP="00E27A4A">
      <w:pPr>
        <w:spacing w:after="0"/>
        <w:rPr>
          <w:rFonts w:cstheme="minorHAnsi"/>
          <w:b/>
          <w:sz w:val="20"/>
          <w:lang w:val="cs-CZ"/>
        </w:rPr>
      </w:pPr>
    </w:p>
    <w:p w:rsidR="00E27A4A" w:rsidRPr="00432C57" w:rsidRDefault="00E27A4A" w:rsidP="00E27A4A">
      <w:pPr>
        <w:spacing w:after="0"/>
        <w:rPr>
          <w:rFonts w:cstheme="minorHAnsi"/>
          <w:b/>
          <w:sz w:val="20"/>
          <w:lang w:val="cs-CZ"/>
        </w:rPr>
      </w:pPr>
    </w:p>
    <w:p w:rsidR="00E27A4A" w:rsidRPr="00432C57" w:rsidRDefault="00E27A4A" w:rsidP="00E27A4A">
      <w:pPr>
        <w:spacing w:after="0"/>
        <w:rPr>
          <w:rFonts w:cstheme="minorHAnsi"/>
          <w:b/>
          <w:sz w:val="20"/>
          <w:lang w:val="cs-CZ"/>
        </w:rPr>
      </w:pPr>
    </w:p>
    <w:p w:rsidR="00E27A4A" w:rsidRPr="00432C57" w:rsidRDefault="00E27A4A" w:rsidP="00E27A4A">
      <w:pPr>
        <w:spacing w:after="0"/>
        <w:rPr>
          <w:rFonts w:cstheme="minorHAnsi"/>
          <w:b/>
          <w:sz w:val="20"/>
          <w:lang w:val="cs-CZ"/>
        </w:rPr>
      </w:pPr>
    </w:p>
    <w:p w:rsidR="00E27A4A" w:rsidRPr="00432C57" w:rsidRDefault="00E27A4A" w:rsidP="00E27A4A">
      <w:pPr>
        <w:spacing w:after="0"/>
        <w:rPr>
          <w:rFonts w:cstheme="minorHAnsi"/>
          <w:b/>
          <w:sz w:val="20"/>
          <w:lang w:val="cs-CZ"/>
        </w:rPr>
      </w:pPr>
    </w:p>
    <w:p w:rsidR="00E27A4A" w:rsidRPr="00432C57" w:rsidRDefault="00E27A4A" w:rsidP="00E27A4A">
      <w:pPr>
        <w:spacing w:after="0"/>
        <w:rPr>
          <w:rFonts w:cstheme="minorHAnsi"/>
          <w:b/>
          <w:sz w:val="20"/>
          <w:lang w:val="cs-CZ"/>
        </w:rPr>
      </w:pPr>
    </w:p>
    <w:p w:rsidR="00E27A4A" w:rsidRDefault="00E27A4A" w:rsidP="00E27A4A">
      <w:pPr>
        <w:spacing w:after="0"/>
        <w:rPr>
          <w:b/>
          <w:lang w:val="cs-CZ"/>
        </w:rPr>
      </w:pPr>
    </w:p>
    <w:p w:rsidR="00E27A4A" w:rsidRPr="006B67D8" w:rsidRDefault="00E27A4A" w:rsidP="00E27A4A">
      <w:pPr>
        <w:spacing w:after="0"/>
        <w:rPr>
          <w:b/>
          <w:lang w:val="cs-CZ"/>
        </w:rPr>
      </w:pPr>
      <w:bookmarkStart w:id="0" w:name="_GoBack"/>
      <w:bookmarkEnd w:id="0"/>
      <w:r w:rsidRPr="006B67D8">
        <w:rPr>
          <w:b/>
          <w:lang w:val="cs-CZ"/>
        </w:rPr>
        <w:lastRenderedPageBreak/>
        <w:t>Příloha:</w:t>
      </w:r>
    </w:p>
    <w:p w:rsidR="00E27A4A" w:rsidRPr="006B67D8" w:rsidRDefault="00E27A4A" w:rsidP="00E27A4A">
      <w:pPr>
        <w:spacing w:after="120"/>
      </w:pPr>
      <w:r w:rsidRPr="006B67D8">
        <w:t xml:space="preserve">TERÉNNÍ DENÍK – </w:t>
      </w:r>
      <w:proofErr w:type="spellStart"/>
      <w:r w:rsidRPr="006B67D8">
        <w:t>výstup</w:t>
      </w:r>
      <w:proofErr w:type="spellEnd"/>
      <w:r w:rsidRPr="006B67D8">
        <w:t xml:space="preserve"> z </w:t>
      </w:r>
      <w:proofErr w:type="spellStart"/>
      <w:r w:rsidRPr="006B67D8">
        <w:t>terénních</w:t>
      </w:r>
      <w:proofErr w:type="spellEnd"/>
      <w:r w:rsidRPr="006B67D8">
        <w:t xml:space="preserve"> </w:t>
      </w:r>
      <w:proofErr w:type="spellStart"/>
      <w:r w:rsidRPr="006B67D8">
        <w:t>praxí</w:t>
      </w:r>
      <w:proofErr w:type="spellEnd"/>
      <w:r w:rsidRPr="006B67D8">
        <w:t xml:space="preserve"> KGE</w:t>
      </w:r>
    </w:p>
    <w:p w:rsidR="00E27A4A" w:rsidRPr="006B67D8" w:rsidRDefault="00E27A4A" w:rsidP="00E27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proofErr w:type="spellStart"/>
      <w:r w:rsidRPr="006B67D8">
        <w:t>Odborná</w:t>
      </w:r>
      <w:proofErr w:type="spellEnd"/>
      <w:r w:rsidRPr="006B67D8">
        <w:t xml:space="preserve"> a </w:t>
      </w:r>
      <w:proofErr w:type="spellStart"/>
      <w:r w:rsidRPr="006B67D8">
        <w:t>didaktická</w:t>
      </w:r>
      <w:proofErr w:type="spellEnd"/>
      <w:r w:rsidRPr="006B67D8">
        <w:t xml:space="preserve"> </w:t>
      </w:r>
      <w:proofErr w:type="spellStart"/>
      <w:r w:rsidRPr="006B67D8">
        <w:t>část</w:t>
      </w:r>
      <w:proofErr w:type="spellEnd"/>
    </w:p>
    <w:p w:rsidR="00E27A4A" w:rsidRPr="006B67D8" w:rsidRDefault="00E27A4A" w:rsidP="00E27A4A">
      <w:pPr>
        <w:pStyle w:val="Odstavecseseznamem"/>
        <w:spacing w:after="120"/>
        <w:ind w:left="45"/>
        <w:rPr>
          <w:rFonts w:asciiTheme="minorHAnsi" w:hAnsiTheme="minorHAnsi"/>
          <w:sz w:val="22"/>
          <w:szCs w:val="22"/>
        </w:rPr>
      </w:pPr>
      <w:r w:rsidRPr="006B67D8">
        <w:rPr>
          <w:rFonts w:asciiTheme="minorHAnsi" w:hAnsiTheme="minorHAnsi"/>
          <w:sz w:val="22"/>
          <w:szCs w:val="22"/>
        </w:rPr>
        <w:t>Přípravná fáze: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Popis plánované trasy nebo tras společně s mapovou přílohou, počtem kilometrů, převýšením a stručným nárysem komplexní geografické charakteristiky navštívených míst.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Zajištění dopravního prostředku.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Zajištění noclehů.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Propočet nákladů na jednoho účastníka.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Bezpečnost při cykloturistice, pěší turistice, vodácké turistice, jiném druhu turistiky.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Doporučené pojištění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Dopis rodičům.</w:t>
      </w:r>
    </w:p>
    <w:p w:rsidR="00E27A4A" w:rsidRPr="006B67D8" w:rsidRDefault="00E27A4A" w:rsidP="00E27A4A">
      <w:pPr>
        <w:pStyle w:val="Odstavecseseznamem"/>
        <w:spacing w:after="120"/>
        <w:ind w:left="0"/>
        <w:rPr>
          <w:rFonts w:asciiTheme="minorHAnsi" w:hAnsiTheme="minorHAnsi"/>
          <w:sz w:val="22"/>
          <w:szCs w:val="22"/>
        </w:rPr>
      </w:pPr>
      <w:r w:rsidRPr="006B67D8">
        <w:rPr>
          <w:rFonts w:asciiTheme="minorHAnsi" w:hAnsiTheme="minorHAnsi"/>
          <w:sz w:val="22"/>
          <w:szCs w:val="22"/>
        </w:rPr>
        <w:t>Realizační fáze: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Vedení poznámek k trase, pořizování fotodokumentace.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Zastávkové a zajímavé body na trasách – atraktivity cestovního ruchu, dominanty, orientační body a jejich stručný popis.</w:t>
      </w:r>
    </w:p>
    <w:p w:rsidR="00E27A4A" w:rsidRPr="006B67D8" w:rsidRDefault="00E27A4A" w:rsidP="00E27A4A">
      <w:pPr>
        <w:numPr>
          <w:ilvl w:val="0"/>
          <w:numId w:val="2"/>
        </w:numPr>
        <w:spacing w:after="0"/>
        <w:rPr>
          <w:b/>
        </w:rPr>
      </w:pPr>
      <w:proofErr w:type="spellStart"/>
      <w:r w:rsidRPr="006B67D8">
        <w:rPr>
          <w:b/>
        </w:rPr>
        <w:t>Pokud</w:t>
      </w:r>
      <w:proofErr w:type="spellEnd"/>
      <w:r w:rsidRPr="006B67D8">
        <w:rPr>
          <w:b/>
        </w:rPr>
        <w:t xml:space="preserve"> je k </w:t>
      </w:r>
      <w:proofErr w:type="spellStart"/>
      <w:r w:rsidRPr="006B67D8">
        <w:rPr>
          <w:b/>
        </w:rPr>
        <w:t>dispozici</w:t>
      </w:r>
      <w:proofErr w:type="spellEnd"/>
      <w:r w:rsidRPr="006B67D8">
        <w:rPr>
          <w:b/>
        </w:rPr>
        <w:t xml:space="preserve"> GPS, </w:t>
      </w:r>
      <w:proofErr w:type="spellStart"/>
      <w:r w:rsidRPr="006B67D8">
        <w:rPr>
          <w:b/>
        </w:rPr>
        <w:t>exportovat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prošlou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trasu</w:t>
      </w:r>
      <w:proofErr w:type="spellEnd"/>
      <w:r w:rsidRPr="006B67D8">
        <w:rPr>
          <w:b/>
        </w:rPr>
        <w:t xml:space="preserve"> a </w:t>
      </w:r>
      <w:proofErr w:type="spellStart"/>
      <w:r w:rsidRPr="006B67D8">
        <w:rPr>
          <w:b/>
        </w:rPr>
        <w:t>její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výškový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profil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trasy</w:t>
      </w:r>
      <w:proofErr w:type="spellEnd"/>
      <w:r w:rsidRPr="006B67D8">
        <w:rPr>
          <w:b/>
        </w:rPr>
        <w:t xml:space="preserve"> – </w:t>
      </w:r>
      <w:proofErr w:type="spellStart"/>
      <w:r w:rsidRPr="006B67D8">
        <w:rPr>
          <w:b/>
        </w:rPr>
        <w:t>korekce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skutečně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projeté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trasy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oproti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plánované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trase</w:t>
      </w:r>
      <w:proofErr w:type="spellEnd"/>
      <w:r w:rsidRPr="006B67D8">
        <w:rPr>
          <w:b/>
        </w:rPr>
        <w:t>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Cena a hodnocení kvality ubytování a dalších služeb.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Vypracování zadaných úkolů (zadaných na konkrétní praxi).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Vedení zadaných dnů odborně i technicky.</w:t>
      </w:r>
    </w:p>
    <w:p w:rsidR="00E27A4A" w:rsidRPr="006B67D8" w:rsidRDefault="00E27A4A" w:rsidP="00E27A4A">
      <w:pPr>
        <w:numPr>
          <w:ilvl w:val="0"/>
          <w:numId w:val="2"/>
        </w:numPr>
        <w:spacing w:after="0"/>
        <w:rPr>
          <w:b/>
        </w:rPr>
      </w:pPr>
      <w:proofErr w:type="spellStart"/>
      <w:r w:rsidRPr="006B67D8">
        <w:rPr>
          <w:b/>
        </w:rPr>
        <w:t>Hodnocení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vedoucího</w:t>
      </w:r>
      <w:proofErr w:type="spellEnd"/>
      <w:r w:rsidRPr="006B67D8">
        <w:rPr>
          <w:b/>
        </w:rPr>
        <w:t xml:space="preserve"> </w:t>
      </w:r>
      <w:proofErr w:type="spellStart"/>
      <w:r w:rsidRPr="006B67D8">
        <w:rPr>
          <w:b/>
        </w:rPr>
        <w:t>dne</w:t>
      </w:r>
      <w:proofErr w:type="spellEnd"/>
      <w:r w:rsidRPr="006B67D8">
        <w:rPr>
          <w:b/>
        </w:rPr>
        <w:t>.</w:t>
      </w:r>
    </w:p>
    <w:p w:rsidR="00E27A4A" w:rsidRPr="006B67D8" w:rsidRDefault="00E27A4A" w:rsidP="00E27A4A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Charakteristiku krajiny na trase můžete zpracovat podle návodu k hodnocení a rozpoznání struktury krajiny (uvedeno podle J. Kolejka, 3013.</w:t>
      </w:r>
    </w:p>
    <w:p w:rsidR="00E27A4A" w:rsidRPr="006B67D8" w:rsidRDefault="00E27A4A" w:rsidP="00E27A4A">
      <w:pPr>
        <w:pStyle w:val="Odstavecseseznamem"/>
        <w:ind w:left="45"/>
        <w:rPr>
          <w:rFonts w:asciiTheme="minorHAnsi" w:hAnsiTheme="minorHAnsi"/>
          <w:sz w:val="22"/>
          <w:szCs w:val="22"/>
        </w:rPr>
      </w:pPr>
    </w:p>
    <w:p w:rsidR="00E27A4A" w:rsidRPr="006B67D8" w:rsidRDefault="00E27A4A" w:rsidP="00E27A4A">
      <w:pPr>
        <w:pStyle w:val="Odstavecseseznamem"/>
        <w:ind w:left="0"/>
        <w:rPr>
          <w:rFonts w:asciiTheme="minorHAnsi" w:hAnsiTheme="minorHAnsi"/>
          <w:b/>
          <w:i/>
          <w:sz w:val="22"/>
          <w:szCs w:val="22"/>
        </w:rPr>
      </w:pPr>
      <w:r w:rsidRPr="006B67D8">
        <w:rPr>
          <w:rFonts w:asciiTheme="minorHAnsi" w:hAnsiTheme="minorHAnsi"/>
          <w:sz w:val="22"/>
          <w:szCs w:val="22"/>
        </w:rPr>
        <w:t>Přírodní neboli primární struktura krajiny</w:t>
      </w:r>
      <w:r w:rsidRPr="006B67D8">
        <w:rPr>
          <w:rFonts w:asciiTheme="minorHAnsi" w:hAnsiTheme="minorHAnsi"/>
          <w:b/>
          <w:sz w:val="22"/>
          <w:szCs w:val="22"/>
        </w:rPr>
        <w:t xml:space="preserve"> –</w:t>
      </w:r>
      <w:r w:rsidRPr="006B67D8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B67D8">
        <w:rPr>
          <w:rFonts w:asciiTheme="minorHAnsi" w:hAnsiTheme="minorHAnsi"/>
          <w:b/>
          <w:sz w:val="22"/>
          <w:szCs w:val="22"/>
        </w:rPr>
        <w:t>vzniká působením přírodních faktorů a procesů a sestává ze systému synergeticky propojených složek (komponenty: voda, vzduch, horniny a zeminy, reliéf, energie, půda a biota) a dílčích územních jednotek vykazujících zákonité stavy v prostoru a v čase.</w:t>
      </w:r>
    </w:p>
    <w:p w:rsidR="00E27A4A" w:rsidRPr="006B67D8" w:rsidRDefault="00E27A4A" w:rsidP="00E27A4A">
      <w:pPr>
        <w:pStyle w:val="Odstavecseseznamem"/>
        <w:spacing w:after="120"/>
        <w:ind w:left="0"/>
        <w:jc w:val="both"/>
        <w:rPr>
          <w:rFonts w:asciiTheme="minorHAnsi" w:hAnsiTheme="minorHAnsi"/>
          <w:b/>
          <w:i/>
          <w:sz w:val="22"/>
          <w:szCs w:val="22"/>
        </w:rPr>
      </w:pPr>
      <w:r w:rsidRPr="006B67D8">
        <w:rPr>
          <w:rFonts w:asciiTheme="minorHAnsi" w:hAnsiTheme="minorHAnsi"/>
          <w:sz w:val="22"/>
          <w:szCs w:val="22"/>
        </w:rPr>
        <w:t>Ekonomická neboli sekundární struktura krajiny</w:t>
      </w:r>
      <w:r w:rsidRPr="006B67D8">
        <w:rPr>
          <w:rFonts w:asciiTheme="minorHAnsi" w:hAnsiTheme="minorHAnsi"/>
          <w:i/>
          <w:sz w:val="22"/>
          <w:szCs w:val="22"/>
        </w:rPr>
        <w:t xml:space="preserve"> </w:t>
      </w:r>
      <w:r w:rsidRPr="006B67D8">
        <w:rPr>
          <w:rFonts w:asciiTheme="minorHAnsi" w:hAnsiTheme="minorHAnsi"/>
          <w:b/>
          <w:i/>
          <w:sz w:val="22"/>
          <w:szCs w:val="22"/>
        </w:rPr>
        <w:t xml:space="preserve">– </w:t>
      </w:r>
      <w:r w:rsidRPr="006B67D8">
        <w:rPr>
          <w:rFonts w:asciiTheme="minorHAnsi" w:hAnsiTheme="minorHAnsi"/>
          <w:b/>
          <w:sz w:val="22"/>
          <w:szCs w:val="22"/>
        </w:rPr>
        <w:t>představuje antropogenní nadstavbu tvořenou mozaikou forem využití ploch (</w:t>
      </w:r>
      <w:proofErr w:type="spellStart"/>
      <w:r w:rsidRPr="006B67D8">
        <w:rPr>
          <w:rFonts w:asciiTheme="minorHAnsi" w:hAnsiTheme="minorHAnsi"/>
          <w:b/>
          <w:sz w:val="22"/>
          <w:szCs w:val="22"/>
        </w:rPr>
        <w:t>land</w:t>
      </w:r>
      <w:proofErr w:type="spellEnd"/>
      <w:r w:rsidRPr="006B67D8">
        <w:rPr>
          <w:rFonts w:asciiTheme="minorHAnsi" w:hAnsiTheme="minorHAnsi"/>
          <w:b/>
          <w:sz w:val="22"/>
          <w:szCs w:val="22"/>
        </w:rPr>
        <w:t xml:space="preserve"> use, resp. </w:t>
      </w:r>
      <w:proofErr w:type="spellStart"/>
      <w:r w:rsidRPr="006B67D8">
        <w:rPr>
          <w:rFonts w:asciiTheme="minorHAnsi" w:hAnsiTheme="minorHAnsi"/>
          <w:b/>
          <w:sz w:val="22"/>
          <w:szCs w:val="22"/>
        </w:rPr>
        <w:t>land</w:t>
      </w:r>
      <w:proofErr w:type="spellEnd"/>
      <w:r w:rsidRPr="006B67D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B67D8">
        <w:rPr>
          <w:rFonts w:asciiTheme="minorHAnsi" w:hAnsiTheme="minorHAnsi"/>
          <w:b/>
          <w:sz w:val="22"/>
          <w:szCs w:val="22"/>
        </w:rPr>
        <w:t>cover</w:t>
      </w:r>
      <w:proofErr w:type="spellEnd"/>
      <w:r w:rsidRPr="006B67D8">
        <w:rPr>
          <w:rFonts w:asciiTheme="minorHAnsi" w:hAnsiTheme="minorHAnsi"/>
          <w:b/>
          <w:sz w:val="22"/>
          <w:szCs w:val="22"/>
        </w:rPr>
        <w:t>), jejíž podstatu dokládají prostorově uspořádané plochy lesa, orné půdy, luk a pastvin, zástavby různého určení, trvalých kultur a mnoha dalších, ovšem vždy diferencované kvality.</w:t>
      </w:r>
    </w:p>
    <w:p w:rsidR="00E27A4A" w:rsidRPr="006B67D8" w:rsidRDefault="00E27A4A" w:rsidP="00E27A4A">
      <w:pPr>
        <w:pStyle w:val="Odstavecseseznamem"/>
        <w:spacing w:after="120"/>
        <w:ind w:left="0"/>
        <w:jc w:val="both"/>
        <w:rPr>
          <w:rFonts w:asciiTheme="minorHAnsi" w:hAnsiTheme="minorHAnsi"/>
          <w:b/>
          <w:i/>
          <w:sz w:val="22"/>
          <w:szCs w:val="22"/>
        </w:rPr>
      </w:pPr>
      <w:r w:rsidRPr="006B67D8">
        <w:rPr>
          <w:rFonts w:asciiTheme="minorHAnsi" w:hAnsiTheme="minorHAnsi"/>
          <w:iCs/>
          <w:sz w:val="22"/>
          <w:szCs w:val="22"/>
        </w:rPr>
        <w:t xml:space="preserve">Humánní neboli terciární, resp. sociální struktura krajiny – </w:t>
      </w:r>
      <w:r w:rsidRPr="006B67D8">
        <w:rPr>
          <w:rFonts w:asciiTheme="minorHAnsi" w:hAnsiTheme="minorHAnsi"/>
          <w:b/>
          <w:sz w:val="22"/>
          <w:szCs w:val="22"/>
        </w:rPr>
        <w:t>reprezentovaná rozmanitými v prostoru lokalizovanými společenskými a individuální zájmy, limity a rozvojovými motivy,</w:t>
      </w:r>
      <w:r w:rsidRPr="006B67D8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6B67D8">
        <w:rPr>
          <w:rFonts w:asciiTheme="minorHAnsi" w:hAnsiTheme="minorHAnsi"/>
          <w:b/>
          <w:sz w:val="22"/>
          <w:szCs w:val="22"/>
        </w:rPr>
        <w:t>ale také i demografickými a sociálními parametry území.</w:t>
      </w:r>
    </w:p>
    <w:p w:rsidR="00E27A4A" w:rsidRPr="006B67D8" w:rsidRDefault="00E27A4A" w:rsidP="00E27A4A">
      <w:pPr>
        <w:pStyle w:val="Odstavecseseznamem"/>
        <w:spacing w:after="120"/>
        <w:ind w:left="0"/>
        <w:jc w:val="both"/>
        <w:rPr>
          <w:rFonts w:asciiTheme="minorHAnsi" w:hAnsiTheme="minorHAnsi"/>
          <w:b/>
          <w:i/>
          <w:sz w:val="22"/>
          <w:szCs w:val="22"/>
        </w:rPr>
      </w:pPr>
      <w:r w:rsidRPr="006B67D8">
        <w:rPr>
          <w:rFonts w:asciiTheme="minorHAnsi" w:hAnsiTheme="minorHAnsi"/>
          <w:iCs/>
          <w:sz w:val="22"/>
          <w:szCs w:val="22"/>
        </w:rPr>
        <w:t xml:space="preserve">Duchovní (spirituální neboli kvartérní) strukturu </w:t>
      </w:r>
      <w:r w:rsidRPr="006B67D8">
        <w:rPr>
          <w:rFonts w:asciiTheme="minorHAnsi" w:hAnsiTheme="minorHAnsi"/>
          <w:b/>
          <w:iCs/>
          <w:sz w:val="22"/>
          <w:szCs w:val="22"/>
        </w:rPr>
        <w:t xml:space="preserve">– </w:t>
      </w:r>
      <w:r w:rsidRPr="006B67D8">
        <w:rPr>
          <w:rFonts w:asciiTheme="minorHAnsi" w:hAnsiTheme="minorHAnsi"/>
          <w:b/>
          <w:sz w:val="22"/>
          <w:szCs w:val="22"/>
        </w:rPr>
        <w:t>symbolický prostorový vzor, emocionálně přijímaný jako "genius loci" krajiny daný jak imaginárními, tak skutečnými událostmi (bojiště, pobyty významných osobností, pověsti, hudba, pohádky apod.</w:t>
      </w:r>
      <w:r w:rsidRPr="006B67D8">
        <w:rPr>
          <w:rFonts w:asciiTheme="minorHAnsi" w:hAnsiTheme="minorHAnsi"/>
          <w:sz w:val="22"/>
          <w:szCs w:val="22"/>
        </w:rPr>
        <w:t xml:space="preserve"> </w:t>
      </w:r>
    </w:p>
    <w:p w:rsidR="00E27A4A" w:rsidRPr="006B67D8" w:rsidRDefault="00E27A4A" w:rsidP="00E27A4A">
      <w:pPr>
        <w:pStyle w:val="Odstavecseseznamem"/>
        <w:spacing w:after="120"/>
        <w:ind w:left="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E27A4A" w:rsidRPr="006B67D8" w:rsidRDefault="00E27A4A" w:rsidP="00E27A4A">
      <w:pPr>
        <w:pStyle w:val="Odstavecseseznamem"/>
        <w:spacing w:after="120"/>
        <w:ind w:left="0"/>
        <w:jc w:val="both"/>
        <w:rPr>
          <w:rFonts w:asciiTheme="minorHAnsi" w:hAnsiTheme="minorHAnsi"/>
          <w:b/>
          <w:i/>
          <w:sz w:val="22"/>
          <w:szCs w:val="22"/>
        </w:rPr>
      </w:pPr>
      <w:r w:rsidRPr="006B67D8">
        <w:rPr>
          <w:rFonts w:asciiTheme="minorHAnsi" w:hAnsiTheme="minorHAnsi"/>
          <w:b/>
          <w:i/>
          <w:sz w:val="22"/>
          <w:szCs w:val="22"/>
        </w:rPr>
        <w:t>(Propojení FG a SG aspektů – FG charakteristika krajiny ve vazbě na hospodářské činnosti v krajině s využitím lokalizačních faktorů.)</w:t>
      </w:r>
    </w:p>
    <w:p w:rsidR="00E27A4A" w:rsidRPr="006B67D8" w:rsidRDefault="00E27A4A" w:rsidP="00E27A4A">
      <w:pPr>
        <w:pStyle w:val="Odstavecseseznamem"/>
        <w:ind w:left="405"/>
        <w:rPr>
          <w:rFonts w:asciiTheme="minorHAnsi" w:hAnsiTheme="minorHAnsi"/>
          <w:b/>
          <w:sz w:val="22"/>
          <w:szCs w:val="22"/>
        </w:rPr>
      </w:pPr>
    </w:p>
    <w:p w:rsidR="00E27A4A" w:rsidRPr="006B67D8" w:rsidRDefault="00E27A4A" w:rsidP="00E27A4A">
      <w:pPr>
        <w:pStyle w:val="Odstavecseseznamem"/>
        <w:spacing w:after="120"/>
        <w:ind w:left="45"/>
        <w:rPr>
          <w:rFonts w:asciiTheme="minorHAnsi" w:hAnsiTheme="minorHAnsi"/>
          <w:sz w:val="22"/>
          <w:szCs w:val="22"/>
        </w:rPr>
      </w:pPr>
    </w:p>
    <w:p w:rsidR="00E27A4A" w:rsidRPr="006B67D8" w:rsidRDefault="00E27A4A" w:rsidP="00E27A4A">
      <w:pPr>
        <w:pStyle w:val="Odstavecseseznamem"/>
        <w:spacing w:after="120"/>
        <w:ind w:left="0"/>
        <w:jc w:val="both"/>
        <w:rPr>
          <w:rFonts w:asciiTheme="minorHAnsi" w:hAnsiTheme="minorHAnsi"/>
          <w:sz w:val="22"/>
          <w:szCs w:val="22"/>
        </w:rPr>
      </w:pPr>
      <w:r w:rsidRPr="006B67D8">
        <w:rPr>
          <w:rFonts w:asciiTheme="minorHAnsi" w:hAnsiTheme="minorHAnsi"/>
          <w:sz w:val="22"/>
          <w:szCs w:val="22"/>
        </w:rPr>
        <w:t>Závěrečná fáze</w:t>
      </w:r>
    </w:p>
    <w:p w:rsidR="00E27A4A" w:rsidRPr="006B67D8" w:rsidRDefault="00E27A4A" w:rsidP="00E27A4A">
      <w:pPr>
        <w:pStyle w:val="Odstavecseseznamem"/>
        <w:spacing w:after="12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E27A4A" w:rsidRPr="006B67D8" w:rsidRDefault="00E27A4A" w:rsidP="00E27A4A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B67D8">
        <w:rPr>
          <w:rFonts w:asciiTheme="minorHAnsi" w:hAnsiTheme="minorHAnsi"/>
          <w:b/>
          <w:sz w:val="22"/>
          <w:szCs w:val="22"/>
        </w:rPr>
        <w:t>Zpracování dokumentace z realizační fáze výuky – doladění terénního deníku. Tvorba prezentace k realizované výuce.</w:t>
      </w:r>
    </w:p>
    <w:p w:rsidR="005910D6" w:rsidRDefault="005910D6"/>
    <w:sectPr w:rsidR="005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D58"/>
    <w:multiLevelType w:val="hybridMultilevel"/>
    <w:tmpl w:val="58CC06B6"/>
    <w:lvl w:ilvl="0" w:tplc="144AB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54C"/>
    <w:multiLevelType w:val="hybridMultilevel"/>
    <w:tmpl w:val="1FD69F3C"/>
    <w:lvl w:ilvl="0" w:tplc="8F24FFD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9AE32E6"/>
    <w:multiLevelType w:val="hybridMultilevel"/>
    <w:tmpl w:val="CE481BBE"/>
    <w:lvl w:ilvl="0" w:tplc="9D72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15AB"/>
    <w:multiLevelType w:val="hybridMultilevel"/>
    <w:tmpl w:val="AFEEF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A"/>
    <w:rsid w:val="002A625D"/>
    <w:rsid w:val="00432C57"/>
    <w:rsid w:val="004D534C"/>
    <w:rsid w:val="005910D6"/>
    <w:rsid w:val="00E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F872-F91B-4623-BDA8-CCCE248C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A4A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2017-02-27T10:17:00Z</dcterms:created>
  <dcterms:modified xsi:type="dcterms:W3CDTF">2017-02-27T10:17:00Z</dcterms:modified>
</cp:coreProperties>
</file>