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D3778" w14:textId="77777777" w:rsidR="004B4C0C" w:rsidRPr="004B4C0C" w:rsidRDefault="004B4C0C" w:rsidP="004B4C0C">
      <w:pPr>
        <w:pStyle w:val="Podnadpis"/>
        <w:rPr>
          <w:rFonts w:eastAsia="Times New Roman"/>
          <w:lang w:eastAsia="cs-CZ"/>
        </w:rPr>
      </w:pPr>
      <w:r w:rsidRPr="004B4C0C">
        <w:rPr>
          <w:rFonts w:eastAsia="Times New Roman"/>
          <w:lang w:eastAsia="cs-CZ"/>
        </w:rPr>
        <w:t>Křemík</w:t>
      </w:r>
    </w:p>
    <w:p w14:paraId="3C05FC7E" w14:textId="3B3997AC" w:rsidR="004B4C0C" w:rsidRPr="004B4C0C" w:rsidRDefault="004B4C0C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AA3517"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  <w:t>Výskyt křemíku: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</w:t>
      </w:r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27,2 %, </w:t>
      </w:r>
      <w:proofErr w:type="gramStart"/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křemen - SiO2</w:t>
      </w:r>
      <w:proofErr w:type="gramEnd"/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a křemičitany</w:t>
      </w:r>
    </w:p>
    <w:p w14:paraId="4CB43807" w14:textId="4AA0E528" w:rsidR="004B4C0C" w:rsidRDefault="004B4C0C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AA3517"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  <w:t>Výroba křemíku:</w:t>
      </w:r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SiO</w:t>
      </w:r>
      <w:r w:rsidR="00AA3517" w:rsidRPr="00AA3517">
        <w:rPr>
          <w:rFonts w:asciiTheme="majorHAnsi" w:eastAsia="Times New Roman" w:hAnsiTheme="majorHAnsi" w:cstheme="majorHAnsi"/>
          <w:color w:val="000000"/>
          <w:sz w:val="20"/>
          <w:szCs w:val="20"/>
          <w:vertAlign w:val="subscript"/>
          <w:lang w:eastAsia="cs-CZ"/>
        </w:rPr>
        <w:t>2</w:t>
      </w:r>
      <w:r w:rsidR="00AA3517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+ CaC</w:t>
      </w:r>
      <w:r w:rsidR="00AA3517" w:rsidRPr="00AA3517">
        <w:rPr>
          <w:rFonts w:asciiTheme="majorHAnsi" w:eastAsia="Times New Roman" w:hAnsiTheme="majorHAnsi" w:cstheme="majorHAnsi"/>
          <w:color w:val="000000"/>
          <w:sz w:val="20"/>
          <w:szCs w:val="20"/>
          <w:vertAlign w:val="subscript"/>
          <w:lang w:eastAsia="cs-CZ"/>
        </w:rPr>
        <w:t>2</w:t>
      </w:r>
      <w:r w:rsidR="00AA3517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</w:t>
      </w:r>
      <w:r w:rsidR="00AA3517" w:rsidRPr="00AA3517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sym w:font="Wingdings" w:char="F0E0"/>
      </w:r>
      <w:r w:rsidR="00AA3517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Si + Ca + 2CO</w:t>
      </w:r>
    </w:p>
    <w:p w14:paraId="19840A92" w14:textId="4C523B83" w:rsidR="00AA3517" w:rsidRPr="004B4C0C" w:rsidRDefault="00AA3517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ab/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ab/>
        <w:t>SiO</w:t>
      </w:r>
      <w:r w:rsidRPr="00AA3517">
        <w:rPr>
          <w:rFonts w:asciiTheme="majorHAnsi" w:eastAsia="Times New Roman" w:hAnsiTheme="majorHAnsi" w:cstheme="majorHAnsi"/>
          <w:color w:val="000000"/>
          <w:sz w:val="20"/>
          <w:szCs w:val="20"/>
          <w:vertAlign w:val="subscript"/>
          <w:lang w:eastAsia="cs-CZ"/>
        </w:rPr>
        <w:t>2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+ </w:t>
      </w:r>
      <w:proofErr w:type="gramStart"/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2C</w:t>
      </w:r>
      <w:proofErr w:type="gramEnd"/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</w:t>
      </w:r>
      <w:r w:rsidRPr="00AA3517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sym w:font="Wingdings" w:char="F0E0"/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Si + 2CO</w:t>
      </w:r>
    </w:p>
    <w:p w14:paraId="5FC3F41F" w14:textId="017629D9" w:rsidR="004B4C0C" w:rsidRDefault="004B4C0C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v elektrické peci</w:t>
      </w:r>
      <w:r w:rsidR="00AA3517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SiO2 + C (+</w:t>
      </w:r>
      <w:proofErr w:type="spellStart"/>
      <w:r w:rsidR="00AA3517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Fe</w:t>
      </w:r>
      <w:proofErr w:type="spellEnd"/>
      <w:r w:rsidR="00AA3517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) </w:t>
      </w:r>
      <w:r w:rsidR="00AA3517" w:rsidRPr="00AA3517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sym w:font="Wingdings" w:char="F0E0"/>
      </w:r>
      <w:r w:rsidR="00AA3517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(Si, </w:t>
      </w:r>
      <w:proofErr w:type="spellStart"/>
      <w:r w:rsidR="00AA3517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Fe</w:t>
      </w:r>
      <w:proofErr w:type="spellEnd"/>
      <w:r w:rsidR="00AA3517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) + 2CO </w:t>
      </w:r>
    </w:p>
    <w:p w14:paraId="21160F5E" w14:textId="3E81E6D8" w:rsidR="00AA3517" w:rsidRDefault="00AA3517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ab/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ab/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ab/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ab/>
        <w:t>ferrosilicium („technický křemík“)</w:t>
      </w:r>
    </w:p>
    <w:p w14:paraId="1881BCB8" w14:textId="3FDDA1E6" w:rsidR="00AA3517" w:rsidRPr="00AA3517" w:rsidRDefault="00AA3517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</w:pPr>
      <w:r w:rsidRPr="00AA3517"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  <w:t>Výroba čistého křemíku:</w:t>
      </w:r>
    </w:p>
    <w:p w14:paraId="7B7930CF" w14:textId="20036D39" w:rsidR="004B4C0C" w:rsidRPr="004B4C0C" w:rsidRDefault="00AA3517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ab/>
      </w:r>
      <w:r w:rsidR="004B4C0C"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• výroba čistého 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křemíku </w:t>
      </w:r>
      <w:r w:rsidR="004B4C0C"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SiCl4 – čistí se destilací, redukce vodíkem v žáru</w:t>
      </w:r>
    </w:p>
    <w:p w14:paraId="73527673" w14:textId="378379F0" w:rsidR="004B4C0C" w:rsidRPr="004B4C0C" w:rsidRDefault="00AA3517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ab/>
      </w:r>
      <w:r w:rsidR="004B4C0C"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• termický nebo rozklad SiH4</w:t>
      </w:r>
    </w:p>
    <w:p w14:paraId="3D97005B" w14:textId="49E9B29F" w:rsidR="004B4C0C" w:rsidRPr="004B4C0C" w:rsidRDefault="00AA3517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ab/>
      </w:r>
      <w:r w:rsidR="004B4C0C"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• redukce SiCl</w:t>
      </w:r>
      <w:r w:rsidR="004B4C0C" w:rsidRPr="00AA3517">
        <w:rPr>
          <w:rFonts w:asciiTheme="majorHAnsi" w:eastAsia="Times New Roman" w:hAnsiTheme="majorHAnsi" w:cstheme="majorHAnsi"/>
          <w:color w:val="000000"/>
          <w:sz w:val="20"/>
          <w:szCs w:val="20"/>
          <w:vertAlign w:val="subscript"/>
          <w:lang w:eastAsia="cs-CZ"/>
        </w:rPr>
        <w:t>4</w:t>
      </w:r>
      <w:r w:rsidR="004B4C0C"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hořčíkem</w:t>
      </w:r>
    </w:p>
    <w:p w14:paraId="64F57028" w14:textId="25764DB6" w:rsidR="004B4C0C" w:rsidRPr="004B4C0C" w:rsidRDefault="00AA3517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ab/>
      </w:r>
      <w:r w:rsidR="004B4C0C"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• exotermní reakcí      Na</w:t>
      </w:r>
      <w:r w:rsidR="004B4C0C" w:rsidRPr="00AA3517">
        <w:rPr>
          <w:rFonts w:asciiTheme="majorHAnsi" w:eastAsia="Times New Roman" w:hAnsiTheme="majorHAnsi" w:cstheme="majorHAnsi"/>
          <w:color w:val="000000"/>
          <w:sz w:val="20"/>
          <w:szCs w:val="20"/>
          <w:vertAlign w:val="subscript"/>
          <w:lang w:eastAsia="cs-CZ"/>
        </w:rPr>
        <w:t>2</w:t>
      </w:r>
      <w:r w:rsidR="004B4C0C"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SiF</w:t>
      </w:r>
      <w:proofErr w:type="gramStart"/>
      <w:r w:rsidR="004B4C0C" w:rsidRPr="00AA3517">
        <w:rPr>
          <w:rFonts w:asciiTheme="majorHAnsi" w:eastAsia="Times New Roman" w:hAnsiTheme="majorHAnsi" w:cstheme="majorHAnsi"/>
          <w:color w:val="000000"/>
          <w:sz w:val="20"/>
          <w:szCs w:val="20"/>
          <w:vertAlign w:val="subscript"/>
          <w:lang w:eastAsia="cs-CZ"/>
        </w:rPr>
        <w:t>6</w:t>
      </w:r>
      <w:r w:rsidR="004B4C0C"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 +</w:t>
      </w:r>
      <w:proofErr w:type="gramEnd"/>
      <w:r w:rsidR="004B4C0C"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 4 Na  →  Si  +  6 </w:t>
      </w:r>
      <w:proofErr w:type="spellStart"/>
      <w:r w:rsidR="004B4C0C"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NaF</w:t>
      </w:r>
      <w:proofErr w:type="spellEnd"/>
    </w:p>
    <w:p w14:paraId="4AA11A0C" w14:textId="77777777" w:rsidR="004B4C0C" w:rsidRPr="004B4C0C" w:rsidRDefault="004B4C0C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</w:p>
    <w:p w14:paraId="217119A0" w14:textId="77777777" w:rsidR="004B4C0C" w:rsidRPr="00AA3517" w:rsidRDefault="004B4C0C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</w:pPr>
      <w:r w:rsidRPr="00AA3517"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  <w:t>Vlastnosti křemíku</w:t>
      </w:r>
    </w:p>
    <w:p w14:paraId="0AF0CBBF" w14:textId="00B31C1F" w:rsidR="004B4C0C" w:rsidRPr="00AA3517" w:rsidRDefault="004B4C0C" w:rsidP="00AA3517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AA3517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elektronová konfigurace 3s</w:t>
      </w:r>
      <w:r w:rsidRPr="00AA3517">
        <w:rPr>
          <w:rFonts w:asciiTheme="majorHAnsi" w:eastAsia="Times New Roman" w:hAnsiTheme="majorHAnsi" w:cstheme="majorHAnsi"/>
          <w:color w:val="000000"/>
          <w:sz w:val="20"/>
          <w:szCs w:val="20"/>
          <w:vertAlign w:val="superscript"/>
          <w:lang w:eastAsia="cs-CZ"/>
        </w:rPr>
        <w:t>2</w:t>
      </w:r>
      <w:r w:rsidRPr="00AA3517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px</w:t>
      </w:r>
      <w:r w:rsidRPr="00AA3517">
        <w:rPr>
          <w:rFonts w:asciiTheme="majorHAnsi" w:eastAsia="Times New Roman" w:hAnsiTheme="majorHAnsi" w:cstheme="majorHAnsi"/>
          <w:color w:val="000000"/>
          <w:sz w:val="20"/>
          <w:szCs w:val="20"/>
          <w:vertAlign w:val="superscript"/>
          <w:lang w:eastAsia="cs-CZ"/>
        </w:rPr>
        <w:t>1</w:t>
      </w:r>
      <w:r w:rsidRPr="00AA3517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py</w:t>
      </w:r>
      <w:r w:rsidRPr="00AA3517">
        <w:rPr>
          <w:rFonts w:asciiTheme="majorHAnsi" w:eastAsia="Times New Roman" w:hAnsiTheme="majorHAnsi" w:cstheme="majorHAnsi"/>
          <w:color w:val="000000"/>
          <w:sz w:val="20"/>
          <w:szCs w:val="20"/>
          <w:vertAlign w:val="superscript"/>
          <w:lang w:eastAsia="cs-CZ"/>
        </w:rPr>
        <w:t>1</w:t>
      </w:r>
      <w:r w:rsidRPr="00AA3517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+ volné d-orbitaly</w:t>
      </w:r>
    </w:p>
    <w:p w14:paraId="52C50FD7" w14:textId="0DB1D09E" w:rsidR="004B4C0C" w:rsidRPr="00AA3517" w:rsidRDefault="004B4C0C" w:rsidP="00AA3517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AA3517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vazebné i chemické vlastnosti uhlíku a křemíku se proto podstatně liší</w:t>
      </w:r>
    </w:p>
    <w:p w14:paraId="6CFD8072" w14:textId="71F2AC30" w:rsidR="004B4C0C" w:rsidRPr="00AA3517" w:rsidRDefault="004B4C0C" w:rsidP="00AA3517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AA3517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tvorba kovalentních sloučenin</w:t>
      </w:r>
    </w:p>
    <w:p w14:paraId="2615C798" w14:textId="1E308192" w:rsidR="004B4C0C" w:rsidRPr="00AA3517" w:rsidRDefault="004B4C0C" w:rsidP="00AA3517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AA3517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energie </w:t>
      </w:r>
      <w:proofErr w:type="gramStart"/>
      <w:r w:rsidRPr="00AA3517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vazby  Si</w:t>
      </w:r>
      <w:proofErr w:type="gramEnd"/>
      <w:r w:rsidRPr="00AA3517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—Si  i  Si—H  podstatně nižší než energie vazby C—C  či  C—H </w:t>
      </w:r>
      <w:r w:rsidRPr="004B4C0C">
        <w:rPr>
          <w:lang w:eastAsia="cs-CZ"/>
        </w:rPr>
        <w:sym w:font="Symbol" w:char="F0DE"/>
      </w:r>
      <w:r w:rsidRPr="00AA3517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křemíková</w:t>
      </w:r>
      <w:r w:rsidR="00AA3517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</w:t>
      </w:r>
      <w:r w:rsidRPr="00AA3517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analoga organických sloučenin jsou nestálá</w:t>
      </w:r>
    </w:p>
    <w:p w14:paraId="31E58FE9" w14:textId="578D3F99" w:rsidR="004B4C0C" w:rsidRPr="00AA3517" w:rsidRDefault="004B4C0C" w:rsidP="00AA3517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AA3517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energie vazby Si—</w:t>
      </w:r>
      <w:proofErr w:type="gramStart"/>
      <w:r w:rsidRPr="00AA3517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O  je</w:t>
      </w:r>
      <w:proofErr w:type="gramEnd"/>
      <w:r w:rsidRPr="00AA3517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vyšší než u vazby  C—O </w:t>
      </w:r>
      <w:r w:rsidRPr="004B4C0C">
        <w:rPr>
          <w:lang w:eastAsia="cs-CZ"/>
        </w:rPr>
        <w:sym w:font="Symbol" w:char="F0DE"/>
      </w:r>
      <w:r w:rsidRPr="00AA3517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sloučeniny s vazbami  Si—O  nebo  Si—O—Si  jsou</w:t>
      </w:r>
      <w:r w:rsidR="00AA3517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</w:t>
      </w:r>
      <w:r w:rsidRPr="00AA3517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pro křemík charakteristické</w:t>
      </w:r>
    </w:p>
    <w:p w14:paraId="69595C29" w14:textId="38A45FB6" w:rsidR="004B4C0C" w:rsidRPr="00AA3517" w:rsidRDefault="004B4C0C" w:rsidP="00AA3517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AA3517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křemíkový atom má neobsazené </w:t>
      </w:r>
      <w:proofErr w:type="gramStart"/>
      <w:r w:rsidRPr="00AA3517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3d</w:t>
      </w:r>
      <w:proofErr w:type="gramEnd"/>
      <w:r w:rsidRPr="00AA3517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orbitaly. Těmi je schopen vytvářet jak σ-vazby, </w:t>
      </w:r>
      <w:proofErr w:type="gramStart"/>
      <w:r w:rsidRPr="00AA3517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tak  π</w:t>
      </w:r>
      <w:proofErr w:type="spellStart"/>
      <w:proofErr w:type="gramEnd"/>
      <w:r w:rsidRPr="00AA3517">
        <w:rPr>
          <w:rFonts w:asciiTheme="majorHAnsi" w:eastAsia="Times New Roman" w:hAnsiTheme="majorHAnsi" w:cstheme="majorHAnsi"/>
          <w:color w:val="000000"/>
          <w:sz w:val="20"/>
          <w:szCs w:val="20"/>
          <w:vertAlign w:val="subscript"/>
          <w:lang w:eastAsia="cs-CZ"/>
        </w:rPr>
        <w:t>pd</w:t>
      </w:r>
      <w:proofErr w:type="spellEnd"/>
      <w:r w:rsidR="00AA3517">
        <w:rPr>
          <w:rFonts w:asciiTheme="majorHAnsi" w:eastAsia="Times New Roman" w:hAnsiTheme="majorHAnsi" w:cstheme="majorHAnsi"/>
          <w:color w:val="000000"/>
          <w:sz w:val="20"/>
          <w:szCs w:val="20"/>
          <w:vertAlign w:val="subscript"/>
          <w:lang w:eastAsia="cs-CZ"/>
        </w:rPr>
        <w:t xml:space="preserve"> </w:t>
      </w:r>
      <w:r w:rsidRPr="00AA3517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interakce </w:t>
      </w:r>
      <w:r w:rsidRPr="004B4C0C">
        <w:rPr>
          <w:lang w:eastAsia="cs-CZ"/>
        </w:rPr>
        <w:sym w:font="Symbol" w:char="F0DE"/>
      </w:r>
      <w:r w:rsidRPr="00AA3517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značné důsledky pro strukturu i reaktivitu řady křemíkových sloučenin.</w:t>
      </w:r>
    </w:p>
    <w:p w14:paraId="29FD7B18" w14:textId="77777777" w:rsidR="00AA3517" w:rsidRDefault="00AA3517" w:rsidP="00AA35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</w:p>
    <w:p w14:paraId="221D3C57" w14:textId="7D7C70BA" w:rsidR="00AA3517" w:rsidRPr="00AA3517" w:rsidRDefault="00AA3517" w:rsidP="00AA35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</w:pPr>
      <w:r w:rsidRPr="00AA3517"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  <w:t xml:space="preserve">Výroba </w:t>
      </w:r>
      <w:proofErr w:type="gramStart"/>
      <w:r w:rsidRPr="00AA3517"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  <w:t>extrémně  čistého</w:t>
      </w:r>
      <w:proofErr w:type="gramEnd"/>
      <w:r w:rsidRPr="00AA3517"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  <w:t xml:space="preserve"> křemíku elektrotechnické účely - polovodič</w:t>
      </w:r>
    </w:p>
    <w:p w14:paraId="18BB6A3F" w14:textId="77777777" w:rsidR="004B4C0C" w:rsidRPr="00AA3517" w:rsidRDefault="004B4C0C" w:rsidP="00AA3517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AA3517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Extrémně čistý křemík (čistoty 99,99 %) se získává z velmi čistého křemíku tzv. zonální tavbou</w:t>
      </w:r>
    </w:p>
    <w:p w14:paraId="3F833291" w14:textId="77777777" w:rsidR="004B4C0C" w:rsidRPr="004B4C0C" w:rsidRDefault="004B4C0C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</w:p>
    <w:p w14:paraId="2737AC3C" w14:textId="77777777" w:rsidR="004B4C0C" w:rsidRPr="00BD22BD" w:rsidRDefault="004B4C0C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</w:pPr>
      <w:r w:rsidRPr="00BD22BD"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  <w:t>Vazebné možnosti křemíku</w:t>
      </w:r>
    </w:p>
    <w:tbl>
      <w:tblPr>
        <w:tblW w:w="765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51"/>
        <w:gridCol w:w="2551"/>
        <w:gridCol w:w="2551"/>
      </w:tblGrid>
      <w:tr w:rsidR="00BD22BD" w:rsidRPr="00BD22BD" w14:paraId="2416ACC6" w14:textId="77777777" w:rsidTr="00BD22BD">
        <w:trPr>
          <w:trHeight w:val="39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  <w:tcMar>
              <w:top w:w="102" w:type="dxa"/>
              <w:left w:w="142" w:type="dxa"/>
              <w:bottom w:w="74" w:type="dxa"/>
              <w:right w:w="142" w:type="dxa"/>
            </w:tcMar>
            <w:hideMark/>
          </w:tcPr>
          <w:p w14:paraId="29E94A24" w14:textId="77777777" w:rsidR="00BD22BD" w:rsidRPr="00BD22BD" w:rsidRDefault="00BD22BD" w:rsidP="00BD2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 w:rsidRPr="00BD22BD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  Typ hybridizace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  <w:tcMar>
              <w:top w:w="102" w:type="dxa"/>
              <w:left w:w="142" w:type="dxa"/>
              <w:bottom w:w="74" w:type="dxa"/>
              <w:right w:w="142" w:type="dxa"/>
            </w:tcMar>
            <w:hideMark/>
          </w:tcPr>
          <w:p w14:paraId="75CE0557" w14:textId="77777777" w:rsidR="00BD22BD" w:rsidRPr="00BD22BD" w:rsidRDefault="00BD22BD" w:rsidP="00BD2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 w:rsidRPr="00BD22BD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>Typ vazby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C000"/>
            <w:tcMar>
              <w:top w:w="102" w:type="dxa"/>
              <w:left w:w="142" w:type="dxa"/>
              <w:bottom w:w="74" w:type="dxa"/>
              <w:right w:w="142" w:type="dxa"/>
            </w:tcMar>
            <w:hideMark/>
          </w:tcPr>
          <w:p w14:paraId="7BAFD8A2" w14:textId="77777777" w:rsidR="00BD22BD" w:rsidRPr="00BD22BD" w:rsidRDefault="00BD22BD" w:rsidP="00BD2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 w:rsidRPr="00BD22BD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>Příklad</w:t>
            </w:r>
          </w:p>
        </w:tc>
      </w:tr>
      <w:tr w:rsidR="00BD22BD" w:rsidRPr="00BD22BD" w14:paraId="2883F54C" w14:textId="77777777" w:rsidTr="00BD22BD">
        <w:trPr>
          <w:trHeight w:val="397"/>
        </w:trPr>
        <w:tc>
          <w:tcPr>
            <w:tcW w:w="25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8" w:type="dxa"/>
              <w:left w:w="142" w:type="dxa"/>
              <w:bottom w:w="74" w:type="dxa"/>
              <w:right w:w="142" w:type="dxa"/>
            </w:tcMar>
            <w:hideMark/>
          </w:tcPr>
          <w:p w14:paraId="14EEED64" w14:textId="77777777" w:rsidR="00BD22BD" w:rsidRPr="00BD22BD" w:rsidRDefault="00BD22BD" w:rsidP="00BD2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 w:rsidRPr="00BD22BD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cs-CZ"/>
              </w:rPr>
              <w:t>sp</w:t>
            </w:r>
            <w:r w:rsidRPr="00BD22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vertAlign w:val="superscript"/>
                <w:lang w:eastAsia="cs-CZ"/>
              </w:rPr>
              <w:t>3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8" w:type="dxa"/>
              <w:left w:w="142" w:type="dxa"/>
              <w:bottom w:w="74" w:type="dxa"/>
              <w:right w:w="142" w:type="dxa"/>
            </w:tcMar>
            <w:hideMark/>
          </w:tcPr>
          <w:p w14:paraId="2D15D76B" w14:textId="77777777" w:rsidR="00BD22BD" w:rsidRPr="00BD22BD" w:rsidRDefault="00BD22BD" w:rsidP="00BD2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 w:rsidRPr="00BD22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4</w:t>
            </w:r>
            <w:r w:rsidRPr="00BD22BD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cs-CZ"/>
              </w:rPr>
              <w:t>σ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98" w:type="dxa"/>
              <w:left w:w="142" w:type="dxa"/>
              <w:bottom w:w="74" w:type="dxa"/>
              <w:right w:w="142" w:type="dxa"/>
            </w:tcMar>
            <w:hideMark/>
          </w:tcPr>
          <w:p w14:paraId="39F5DF4A" w14:textId="77777777" w:rsidR="00BD22BD" w:rsidRPr="00BD22BD" w:rsidRDefault="00BD22BD" w:rsidP="00BD2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 w:rsidRPr="00BD22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SiH</w:t>
            </w:r>
            <w:r w:rsidRPr="00BD22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vertAlign w:val="subscript"/>
                <w:lang w:eastAsia="cs-CZ"/>
              </w:rPr>
              <w:t>4</w:t>
            </w:r>
            <w:r w:rsidRPr="00BD22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, (CH</w:t>
            </w:r>
            <w:r w:rsidRPr="00BD22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vertAlign w:val="subscript"/>
                <w:lang w:eastAsia="cs-CZ"/>
              </w:rPr>
              <w:t>3</w:t>
            </w:r>
            <w:r w:rsidRPr="00BD22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)</w:t>
            </w:r>
            <w:r w:rsidRPr="00BD22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vertAlign w:val="subscript"/>
                <w:lang w:eastAsia="cs-CZ"/>
              </w:rPr>
              <w:t>4</w:t>
            </w:r>
            <w:r w:rsidRPr="00BD22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Si</w:t>
            </w:r>
          </w:p>
        </w:tc>
      </w:tr>
      <w:tr w:rsidR="00BD22BD" w:rsidRPr="00BD22BD" w14:paraId="01EF627C" w14:textId="77777777" w:rsidTr="00BD22BD">
        <w:trPr>
          <w:trHeight w:val="397"/>
        </w:trPr>
        <w:tc>
          <w:tcPr>
            <w:tcW w:w="25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8" w:type="dxa"/>
              <w:left w:w="142" w:type="dxa"/>
              <w:bottom w:w="74" w:type="dxa"/>
              <w:right w:w="142" w:type="dxa"/>
            </w:tcMar>
            <w:hideMark/>
          </w:tcPr>
          <w:p w14:paraId="69662F29" w14:textId="77777777" w:rsidR="00BD22BD" w:rsidRPr="00BD22BD" w:rsidRDefault="00BD22BD" w:rsidP="00BD2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8" w:type="dxa"/>
              <w:left w:w="142" w:type="dxa"/>
              <w:bottom w:w="74" w:type="dxa"/>
              <w:right w:w="142" w:type="dxa"/>
            </w:tcMar>
            <w:hideMark/>
          </w:tcPr>
          <w:p w14:paraId="102C2DD6" w14:textId="77777777" w:rsidR="00BD22BD" w:rsidRPr="00BD22BD" w:rsidRDefault="00BD22BD" w:rsidP="00BD2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 w:rsidRPr="00BD22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4</w:t>
            </w:r>
            <w:proofErr w:type="gramStart"/>
            <w:r w:rsidRPr="00BD22BD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cs-CZ"/>
              </w:rPr>
              <w:t>σ</w:t>
            </w:r>
            <w:r w:rsidRPr="00BD22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 xml:space="preserve">  +</w:t>
            </w:r>
            <w:proofErr w:type="gramEnd"/>
            <w:r w:rsidRPr="00BD22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 xml:space="preserve">  2</w:t>
            </w:r>
            <w:r w:rsidRPr="00BD22BD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cs-CZ"/>
              </w:rPr>
              <w:t>π</w:t>
            </w:r>
            <w:r w:rsidRPr="00BD22BD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vertAlign w:val="subscript"/>
                <w:lang w:eastAsia="cs-CZ"/>
              </w:rPr>
              <w:t>d</w:t>
            </w:r>
            <w:r w:rsidRPr="00BD22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BD22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delok</w:t>
            </w:r>
            <w:proofErr w:type="spellEnd"/>
            <w:r w:rsidRPr="00BD22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98" w:type="dxa"/>
              <w:left w:w="142" w:type="dxa"/>
              <w:bottom w:w="74" w:type="dxa"/>
              <w:right w:w="142" w:type="dxa"/>
            </w:tcMar>
            <w:hideMark/>
          </w:tcPr>
          <w:p w14:paraId="09E71A7A" w14:textId="77777777" w:rsidR="00BD22BD" w:rsidRPr="00BD22BD" w:rsidRDefault="00BD22BD" w:rsidP="00BD2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 w:rsidRPr="00BD22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SiO</w:t>
            </w:r>
            <w:r w:rsidRPr="00BD22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vertAlign w:val="subscript"/>
                <w:lang w:eastAsia="cs-CZ"/>
              </w:rPr>
              <w:t>4</w:t>
            </w:r>
            <w:r w:rsidRPr="00BD22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vertAlign w:val="superscript"/>
                <w:lang w:eastAsia="cs-CZ"/>
              </w:rPr>
              <w:t>4-</w:t>
            </w:r>
            <w:r w:rsidRPr="00BD22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, SiF</w:t>
            </w:r>
            <w:r w:rsidRPr="00BD22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vertAlign w:val="subscript"/>
                <w:lang w:eastAsia="cs-CZ"/>
              </w:rPr>
              <w:t>4</w:t>
            </w:r>
            <w:r w:rsidRPr="00BD22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, SiCl</w:t>
            </w:r>
            <w:r w:rsidRPr="00BD22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vertAlign w:val="subscript"/>
                <w:lang w:eastAsia="cs-CZ"/>
              </w:rPr>
              <w:t>4</w:t>
            </w:r>
          </w:p>
        </w:tc>
      </w:tr>
      <w:tr w:rsidR="00BD22BD" w:rsidRPr="00BD22BD" w14:paraId="640D75D2" w14:textId="77777777" w:rsidTr="00BD22BD">
        <w:trPr>
          <w:trHeight w:val="397"/>
        </w:trPr>
        <w:tc>
          <w:tcPr>
            <w:tcW w:w="25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98" w:type="dxa"/>
              <w:left w:w="142" w:type="dxa"/>
              <w:bottom w:w="74" w:type="dxa"/>
              <w:right w:w="142" w:type="dxa"/>
            </w:tcMar>
            <w:hideMark/>
          </w:tcPr>
          <w:p w14:paraId="57A1F04F" w14:textId="77777777" w:rsidR="00BD22BD" w:rsidRPr="00BD22BD" w:rsidRDefault="00BD22BD" w:rsidP="00BD2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 w:rsidRPr="00BD22BD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cs-CZ"/>
              </w:rPr>
              <w:t>sp</w:t>
            </w:r>
            <w:r w:rsidRPr="00BD22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vertAlign w:val="superscript"/>
                <w:lang w:eastAsia="cs-CZ"/>
              </w:rPr>
              <w:t>3</w:t>
            </w:r>
            <w:r w:rsidRPr="00BD22BD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cs-CZ"/>
              </w:rPr>
              <w:t>d</w:t>
            </w:r>
            <w:r w:rsidRPr="00BD22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98" w:type="dxa"/>
              <w:left w:w="142" w:type="dxa"/>
              <w:bottom w:w="74" w:type="dxa"/>
              <w:right w:w="142" w:type="dxa"/>
            </w:tcMar>
            <w:hideMark/>
          </w:tcPr>
          <w:p w14:paraId="7A8CE88E" w14:textId="77777777" w:rsidR="00BD22BD" w:rsidRPr="00BD22BD" w:rsidRDefault="00BD22BD" w:rsidP="00BD2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 w:rsidRPr="00BD22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6</w:t>
            </w:r>
            <w:r w:rsidRPr="00BD22BD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cs-CZ"/>
              </w:rPr>
              <w:t>σ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8" w:type="dxa"/>
              <w:left w:w="142" w:type="dxa"/>
              <w:bottom w:w="74" w:type="dxa"/>
              <w:right w:w="142" w:type="dxa"/>
            </w:tcMar>
            <w:hideMark/>
          </w:tcPr>
          <w:p w14:paraId="0AC288F9" w14:textId="77777777" w:rsidR="00BD22BD" w:rsidRPr="00BD22BD" w:rsidRDefault="00BD22BD" w:rsidP="00BD2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 w:rsidRPr="00BD22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SiF</w:t>
            </w:r>
            <w:r w:rsidRPr="00BD22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vertAlign w:val="subscript"/>
                <w:lang w:eastAsia="cs-CZ"/>
              </w:rPr>
              <w:t>6</w:t>
            </w:r>
            <w:r w:rsidRPr="00BD22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vertAlign w:val="superscript"/>
                <w:lang w:eastAsia="cs-CZ"/>
              </w:rPr>
              <w:t>2-</w:t>
            </w:r>
          </w:p>
        </w:tc>
      </w:tr>
    </w:tbl>
    <w:p w14:paraId="27A22A2D" w14:textId="179BD3CC" w:rsidR="00BD22BD" w:rsidRDefault="00BD22BD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</w:p>
    <w:p w14:paraId="5018F174" w14:textId="1229C2BC" w:rsidR="00AF31EE" w:rsidRPr="00AF31EE" w:rsidRDefault="00AF31EE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</w:pPr>
      <w:r w:rsidRPr="00AF31EE"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  <w:t>Reaktivita křemíku</w:t>
      </w:r>
    </w:p>
    <w:p w14:paraId="10C3BA18" w14:textId="6F69BF4D" w:rsidR="004B4C0C" w:rsidRPr="00AF31EE" w:rsidRDefault="004B4C0C" w:rsidP="00AF31EE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AF31EE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Čistý křemík je šedá krystalická látka krystalizující krychlově se strukturou typu diamantu</w:t>
      </w:r>
      <w:r w:rsidR="00AF31EE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</w:t>
      </w:r>
      <w:r w:rsidRPr="00AF31EE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(vzdálenost Si—Si je 235 </w:t>
      </w:r>
      <w:proofErr w:type="spellStart"/>
      <w:r w:rsidRPr="00AF31EE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pm</w:t>
      </w:r>
      <w:proofErr w:type="spellEnd"/>
      <w:r w:rsidRPr="00AF31EE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).</w:t>
      </w:r>
    </w:p>
    <w:p w14:paraId="3FC6E922" w14:textId="07A60A6D" w:rsidR="004B4C0C" w:rsidRPr="00AF31EE" w:rsidRDefault="004B4C0C" w:rsidP="00AF31EE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AF31EE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Je velmi tvrdý, ale křehký.</w:t>
      </w:r>
    </w:p>
    <w:p w14:paraId="4CEAA2F4" w14:textId="07EAB245" w:rsidR="004B4C0C" w:rsidRPr="00AF31EE" w:rsidRDefault="004B4C0C" w:rsidP="00AF31EE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AF31EE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Chemicky není příliš reaktivní, řada reakcí probíhá až za zvýšené teploty.</w:t>
      </w:r>
    </w:p>
    <w:p w14:paraId="607A502B" w14:textId="54929CF2" w:rsidR="004B4C0C" w:rsidRPr="004B4C0C" w:rsidRDefault="004B4C0C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</w:p>
    <w:p w14:paraId="4F62602E" w14:textId="77777777" w:rsidR="004B4C0C" w:rsidRPr="004B4C0C" w:rsidRDefault="004B4C0C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</w:p>
    <w:p w14:paraId="206E505E" w14:textId="77777777" w:rsidR="00AF31EE" w:rsidRDefault="00AF31EE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</w:pPr>
      <w:r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  <w:br/>
      </w:r>
    </w:p>
    <w:p w14:paraId="078D67D7" w14:textId="77777777" w:rsidR="00AF31EE" w:rsidRDefault="00AF31EE">
      <w:pPr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</w:pPr>
      <w:r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  <w:br w:type="page"/>
      </w:r>
    </w:p>
    <w:p w14:paraId="0C10A765" w14:textId="430DE816" w:rsidR="004B4C0C" w:rsidRPr="00AF31EE" w:rsidRDefault="004B4C0C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</w:pPr>
      <w:r w:rsidRPr="00AF31EE"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  <w:lastRenderedPageBreak/>
        <w:t>Chemické chování křemíku</w:t>
      </w:r>
    </w:p>
    <w:p w14:paraId="75F289A2" w14:textId="77777777" w:rsidR="004B4C0C" w:rsidRPr="00AF31EE" w:rsidRDefault="004B4C0C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</w:pPr>
      <w:r w:rsidRPr="00AF31EE"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  <w:t>Přímé reakce křemíku</w:t>
      </w:r>
    </w:p>
    <w:p w14:paraId="7496F1AD" w14:textId="5AC0B466" w:rsidR="004B4C0C" w:rsidRPr="004B4C0C" w:rsidRDefault="00AF31EE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AF31EE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object w:dxaOrig="8508" w:dyaOrig="7572" w14:anchorId="712688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1.8pt;height:268.2pt" o:ole="">
            <v:imagedata r:id="rId7" o:title=""/>
          </v:shape>
          <o:OLEObject Type="Embed" ProgID="Unknown" ShapeID="_x0000_i1025" DrawAspect="Content" ObjectID="_1587125811" r:id="rId8"/>
        </w:object>
      </w:r>
    </w:p>
    <w:p w14:paraId="5DC2745B" w14:textId="77777777" w:rsidR="004B4C0C" w:rsidRPr="004B4C0C" w:rsidRDefault="004B4C0C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Je prakticky nerozpustný ve všech kyselinách, mimo kyseliny fluorovodíkové.</w:t>
      </w:r>
    </w:p>
    <w:p w14:paraId="07F6A04D" w14:textId="2DD5871F" w:rsidR="004B4C0C" w:rsidRDefault="004B4C0C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V louzích se rozpouští na křemičitany:</w:t>
      </w:r>
    </w:p>
    <w:p w14:paraId="73AD7079" w14:textId="303F7EF1" w:rsidR="00AF31EE" w:rsidRPr="004B4C0C" w:rsidRDefault="00AF31EE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AF31EE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drawing>
          <wp:inline distT="0" distB="0" distL="0" distR="0" wp14:anchorId="0EF5C03E" wp14:editId="3C304D2B">
            <wp:extent cx="4166235" cy="411480"/>
            <wp:effectExtent l="0" t="0" r="5715" b="7620"/>
            <wp:docPr id="7175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EC91741A-ECCF-4231-BEE5-E95267F4B78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5" name="Picture 6">
                      <a:extLst>
                        <a:ext uri="{FF2B5EF4-FFF2-40B4-BE49-F238E27FC236}">
                          <a16:creationId xmlns:a16="http://schemas.microsoft.com/office/drawing/2014/main" id="{EC91741A-ECCF-4231-BEE5-E95267F4B78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7977" cy="411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14:paraId="1B706A44" w14:textId="77777777" w:rsidR="004B4C0C" w:rsidRPr="004B4C0C" w:rsidRDefault="004B4C0C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</w:p>
    <w:p w14:paraId="42A96056" w14:textId="77777777" w:rsidR="004B4C0C" w:rsidRPr="00AF31EE" w:rsidRDefault="004B4C0C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</w:pPr>
      <w:r w:rsidRPr="00AF31EE"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  <w:t xml:space="preserve">Sloučeniny </w:t>
      </w:r>
      <w:proofErr w:type="gramStart"/>
      <w:r w:rsidRPr="00AF31EE"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  <w:t>křemíku - silany</w:t>
      </w:r>
      <w:proofErr w:type="gramEnd"/>
    </w:p>
    <w:p w14:paraId="76E18E78" w14:textId="6CD65574" w:rsidR="004B4C0C" w:rsidRDefault="004B4C0C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Silany – binární sloučeniny křemíku s</w:t>
      </w:r>
      <w:r w:rsidR="00AF31EE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 </w:t>
      </w:r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vodíkem</w:t>
      </w:r>
      <w:r w:rsidR="00AF31EE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</w:t>
      </w:r>
      <w:r w:rsidR="00AF31EE" w:rsidRPr="00AF31EE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drawing>
          <wp:inline distT="0" distB="0" distL="0" distR="0" wp14:anchorId="1EE17F89" wp14:editId="661370D3">
            <wp:extent cx="1165860" cy="271742"/>
            <wp:effectExtent l="0" t="0" r="0" b="0"/>
            <wp:docPr id="8196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3C13ACEE-1B02-435F-A9E9-E7399792173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" name="Picture 3">
                      <a:extLst>
                        <a:ext uri="{FF2B5EF4-FFF2-40B4-BE49-F238E27FC236}">
                          <a16:creationId xmlns:a16="http://schemas.microsoft.com/office/drawing/2014/main" id="{3C13ACEE-1B02-435F-A9E9-E7399792173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75" cy="283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tbl>
      <w:tblPr>
        <w:tblW w:w="7484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71"/>
        <w:gridCol w:w="1871"/>
        <w:gridCol w:w="1871"/>
        <w:gridCol w:w="1871"/>
      </w:tblGrid>
      <w:tr w:rsidR="00AF31EE" w:rsidRPr="00AF31EE" w14:paraId="2FAE38A3" w14:textId="77777777" w:rsidTr="00AF31EE">
        <w:trPr>
          <w:trHeight w:val="340"/>
        </w:trPr>
        <w:tc>
          <w:tcPr>
            <w:tcW w:w="187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  <w:tcMar>
              <w:top w:w="120" w:type="dxa"/>
              <w:left w:w="142" w:type="dxa"/>
              <w:bottom w:w="72" w:type="dxa"/>
              <w:right w:w="142" w:type="dxa"/>
            </w:tcMar>
            <w:hideMark/>
          </w:tcPr>
          <w:p w14:paraId="3F9D744E" w14:textId="77777777" w:rsidR="00AF31EE" w:rsidRPr="00AF31EE" w:rsidRDefault="00AF31EE" w:rsidP="00AF3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  <w:tcMar>
              <w:top w:w="93" w:type="dxa"/>
              <w:left w:w="142" w:type="dxa"/>
              <w:bottom w:w="72" w:type="dxa"/>
              <w:right w:w="142" w:type="dxa"/>
            </w:tcMar>
            <w:hideMark/>
          </w:tcPr>
          <w:p w14:paraId="1683A796" w14:textId="77777777" w:rsidR="00AF31EE" w:rsidRPr="00AF31EE" w:rsidRDefault="00AF31EE" w:rsidP="00AF3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 w:rsidRPr="00AF31EE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>t. tání (</w:t>
            </w:r>
            <w:proofErr w:type="spellStart"/>
            <w:r w:rsidRPr="00AF31EE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vertAlign w:val="superscript"/>
                <w:lang w:eastAsia="cs-CZ"/>
              </w:rPr>
              <w:t>o</w:t>
            </w:r>
            <w:r w:rsidRPr="00AF31EE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>C</w:t>
            </w:r>
            <w:proofErr w:type="spellEnd"/>
            <w:r w:rsidRPr="00AF31EE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  <w:tcMar>
              <w:top w:w="93" w:type="dxa"/>
              <w:left w:w="142" w:type="dxa"/>
              <w:bottom w:w="72" w:type="dxa"/>
              <w:right w:w="142" w:type="dxa"/>
            </w:tcMar>
            <w:hideMark/>
          </w:tcPr>
          <w:p w14:paraId="53C0D166" w14:textId="77777777" w:rsidR="00AF31EE" w:rsidRPr="00AF31EE" w:rsidRDefault="00AF31EE" w:rsidP="00AF3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AF31EE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>t.varu</w:t>
            </w:r>
            <w:proofErr w:type="spellEnd"/>
            <w:proofErr w:type="gramEnd"/>
            <w:r w:rsidRPr="00AF31EE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> (</w:t>
            </w:r>
            <w:proofErr w:type="spellStart"/>
            <w:r w:rsidRPr="00AF31EE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vertAlign w:val="superscript"/>
                <w:lang w:eastAsia="cs-CZ"/>
              </w:rPr>
              <w:t>o</w:t>
            </w:r>
            <w:r w:rsidRPr="00AF31EE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>C</w:t>
            </w:r>
            <w:proofErr w:type="spellEnd"/>
            <w:r w:rsidRPr="00AF31EE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  <w:tcMar>
              <w:top w:w="93" w:type="dxa"/>
              <w:left w:w="142" w:type="dxa"/>
              <w:bottom w:w="72" w:type="dxa"/>
              <w:right w:w="142" w:type="dxa"/>
            </w:tcMar>
            <w:hideMark/>
          </w:tcPr>
          <w:p w14:paraId="272E20D4" w14:textId="77777777" w:rsidR="00AF31EE" w:rsidRPr="00AF31EE" w:rsidRDefault="00AF31EE" w:rsidP="00AF3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 w:rsidRPr="00AF31EE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>hustota 10</w:t>
            </w:r>
            <w:r w:rsidRPr="00AF31EE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vertAlign w:val="superscript"/>
                <w:lang w:eastAsia="cs-CZ"/>
              </w:rPr>
              <w:t xml:space="preserve">3 </w:t>
            </w:r>
            <w:r w:rsidRPr="00AF31EE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>kg m</w:t>
            </w:r>
            <w:r w:rsidRPr="00AF31EE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vertAlign w:val="superscript"/>
                <w:lang w:eastAsia="cs-CZ"/>
              </w:rPr>
              <w:t>-3</w:t>
            </w:r>
            <w:r w:rsidRPr="00AF31EE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/(</w:t>
            </w:r>
            <w:proofErr w:type="spellStart"/>
            <w:r w:rsidRPr="00AF31EE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vertAlign w:val="superscript"/>
                <w:lang w:eastAsia="cs-CZ"/>
              </w:rPr>
              <w:t>o</w:t>
            </w:r>
            <w:r w:rsidRPr="00AF31EE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>C</w:t>
            </w:r>
            <w:proofErr w:type="spellEnd"/>
            <w:r w:rsidRPr="00AF31EE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</w:tr>
      <w:tr w:rsidR="00AF31EE" w:rsidRPr="00AF31EE" w14:paraId="52874884" w14:textId="77777777" w:rsidTr="00AF31EE">
        <w:trPr>
          <w:trHeight w:val="340"/>
        </w:trPr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93" w:type="dxa"/>
              <w:left w:w="142" w:type="dxa"/>
              <w:bottom w:w="72" w:type="dxa"/>
              <w:right w:w="142" w:type="dxa"/>
            </w:tcMar>
            <w:hideMark/>
          </w:tcPr>
          <w:p w14:paraId="49BF93F7" w14:textId="77777777" w:rsidR="00AF31EE" w:rsidRPr="00AF31EE" w:rsidRDefault="00AF31EE" w:rsidP="00AF3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 w:rsidRPr="00AF31EE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>SiH</w:t>
            </w:r>
            <w:r w:rsidRPr="00AF31EE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vertAlign w:val="subscript"/>
                <w:lang w:eastAsia="cs-CZ"/>
              </w:rPr>
              <w:t>4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93" w:type="dxa"/>
              <w:left w:w="142" w:type="dxa"/>
              <w:bottom w:w="72" w:type="dxa"/>
              <w:right w:w="142" w:type="dxa"/>
            </w:tcMar>
            <w:hideMark/>
          </w:tcPr>
          <w:p w14:paraId="559C40E6" w14:textId="77777777" w:rsidR="00AF31EE" w:rsidRPr="00AF31EE" w:rsidRDefault="00AF31EE" w:rsidP="00AF3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 w:rsidRPr="00AF31EE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>-185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93" w:type="dxa"/>
              <w:left w:w="142" w:type="dxa"/>
              <w:bottom w:w="72" w:type="dxa"/>
              <w:right w:w="142" w:type="dxa"/>
            </w:tcMar>
            <w:hideMark/>
          </w:tcPr>
          <w:p w14:paraId="66728D0C" w14:textId="77777777" w:rsidR="00AF31EE" w:rsidRPr="00AF31EE" w:rsidRDefault="00AF31EE" w:rsidP="00AF3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 w:rsidRPr="00AF31EE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>-112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93" w:type="dxa"/>
              <w:left w:w="142" w:type="dxa"/>
              <w:bottom w:w="72" w:type="dxa"/>
              <w:right w:w="142" w:type="dxa"/>
            </w:tcMar>
            <w:hideMark/>
          </w:tcPr>
          <w:p w14:paraId="5399E8DD" w14:textId="77777777" w:rsidR="00AF31EE" w:rsidRPr="00AF31EE" w:rsidRDefault="00AF31EE" w:rsidP="00AF3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 w:rsidRPr="00AF31EE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>0,68 / -186</w:t>
            </w:r>
          </w:p>
        </w:tc>
      </w:tr>
      <w:tr w:rsidR="00AF31EE" w:rsidRPr="00AF31EE" w14:paraId="7A271826" w14:textId="77777777" w:rsidTr="00AF31EE">
        <w:trPr>
          <w:trHeight w:val="340"/>
        </w:trPr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93" w:type="dxa"/>
              <w:left w:w="142" w:type="dxa"/>
              <w:bottom w:w="72" w:type="dxa"/>
              <w:right w:w="142" w:type="dxa"/>
            </w:tcMar>
            <w:hideMark/>
          </w:tcPr>
          <w:p w14:paraId="2AF5CED0" w14:textId="77777777" w:rsidR="00AF31EE" w:rsidRPr="00AF31EE" w:rsidRDefault="00AF31EE" w:rsidP="00AF3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 w:rsidRPr="00AF31EE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>Si</w:t>
            </w:r>
            <w:r w:rsidRPr="00AF31EE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vertAlign w:val="subscript"/>
                <w:lang w:eastAsia="cs-CZ"/>
              </w:rPr>
              <w:t>2</w:t>
            </w:r>
            <w:r w:rsidRPr="00AF31EE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>H</w:t>
            </w:r>
            <w:r w:rsidRPr="00AF31EE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vertAlign w:val="subscript"/>
                <w:lang w:eastAsia="cs-CZ"/>
              </w:rPr>
              <w:t>6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93" w:type="dxa"/>
              <w:left w:w="142" w:type="dxa"/>
              <w:bottom w:w="72" w:type="dxa"/>
              <w:right w:w="142" w:type="dxa"/>
            </w:tcMar>
            <w:hideMark/>
          </w:tcPr>
          <w:p w14:paraId="330BD9C1" w14:textId="77777777" w:rsidR="00AF31EE" w:rsidRPr="00AF31EE" w:rsidRDefault="00AF31EE" w:rsidP="00AF3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 w:rsidRPr="00AF31EE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>-132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93" w:type="dxa"/>
              <w:left w:w="142" w:type="dxa"/>
              <w:bottom w:w="72" w:type="dxa"/>
              <w:right w:w="142" w:type="dxa"/>
            </w:tcMar>
            <w:hideMark/>
          </w:tcPr>
          <w:p w14:paraId="68AD92EF" w14:textId="77777777" w:rsidR="00AF31EE" w:rsidRPr="00AF31EE" w:rsidRDefault="00AF31EE" w:rsidP="00AF3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 w:rsidRPr="00AF31EE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>-14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93" w:type="dxa"/>
              <w:left w:w="142" w:type="dxa"/>
              <w:bottom w:w="72" w:type="dxa"/>
              <w:right w:w="142" w:type="dxa"/>
            </w:tcMar>
            <w:hideMark/>
          </w:tcPr>
          <w:p w14:paraId="65EAC226" w14:textId="77777777" w:rsidR="00AF31EE" w:rsidRPr="00AF31EE" w:rsidRDefault="00AF31EE" w:rsidP="00AF3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 w:rsidRPr="00AF31EE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>0,686 / -25</w:t>
            </w:r>
          </w:p>
        </w:tc>
      </w:tr>
      <w:tr w:rsidR="00AF31EE" w:rsidRPr="00AF31EE" w14:paraId="34BE38DA" w14:textId="77777777" w:rsidTr="00AF31EE">
        <w:trPr>
          <w:trHeight w:val="340"/>
        </w:trPr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93" w:type="dxa"/>
              <w:left w:w="142" w:type="dxa"/>
              <w:bottom w:w="72" w:type="dxa"/>
              <w:right w:w="142" w:type="dxa"/>
            </w:tcMar>
            <w:hideMark/>
          </w:tcPr>
          <w:p w14:paraId="48D65CAB" w14:textId="77777777" w:rsidR="00AF31EE" w:rsidRPr="00AF31EE" w:rsidRDefault="00AF31EE" w:rsidP="00AF3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 w:rsidRPr="00AF31EE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>Si</w:t>
            </w:r>
            <w:r w:rsidRPr="00AF31EE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vertAlign w:val="subscript"/>
                <w:lang w:eastAsia="cs-CZ"/>
              </w:rPr>
              <w:t>3</w:t>
            </w:r>
            <w:r w:rsidRPr="00AF31EE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>H</w:t>
            </w:r>
            <w:r w:rsidRPr="00AF31EE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vertAlign w:val="subscript"/>
                <w:lang w:eastAsia="cs-CZ"/>
              </w:rPr>
              <w:t>8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93" w:type="dxa"/>
              <w:left w:w="142" w:type="dxa"/>
              <w:bottom w:w="72" w:type="dxa"/>
              <w:right w:w="142" w:type="dxa"/>
            </w:tcMar>
            <w:hideMark/>
          </w:tcPr>
          <w:p w14:paraId="62ADF77E" w14:textId="77777777" w:rsidR="00AF31EE" w:rsidRPr="00AF31EE" w:rsidRDefault="00AF31EE" w:rsidP="00AF3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 w:rsidRPr="00AF31EE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>-117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93" w:type="dxa"/>
              <w:left w:w="142" w:type="dxa"/>
              <w:bottom w:w="72" w:type="dxa"/>
              <w:right w:w="142" w:type="dxa"/>
            </w:tcMar>
            <w:hideMark/>
          </w:tcPr>
          <w:p w14:paraId="46FC81C7" w14:textId="77777777" w:rsidR="00AF31EE" w:rsidRPr="00AF31EE" w:rsidRDefault="00AF31EE" w:rsidP="00AF3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 w:rsidRPr="00AF31EE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93" w:type="dxa"/>
              <w:left w:w="142" w:type="dxa"/>
              <w:bottom w:w="72" w:type="dxa"/>
              <w:right w:w="142" w:type="dxa"/>
            </w:tcMar>
            <w:hideMark/>
          </w:tcPr>
          <w:p w14:paraId="600B8370" w14:textId="77777777" w:rsidR="00AF31EE" w:rsidRPr="00AF31EE" w:rsidRDefault="00AF31EE" w:rsidP="00AF3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 w:rsidRPr="00AF31EE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>0,725 / 0</w:t>
            </w:r>
          </w:p>
        </w:tc>
      </w:tr>
      <w:tr w:rsidR="00AF31EE" w:rsidRPr="00AF31EE" w14:paraId="3A97CD0A" w14:textId="77777777" w:rsidTr="00AF31EE">
        <w:trPr>
          <w:trHeight w:val="340"/>
        </w:trPr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top w:w="93" w:type="dxa"/>
              <w:left w:w="142" w:type="dxa"/>
              <w:bottom w:w="72" w:type="dxa"/>
              <w:right w:w="142" w:type="dxa"/>
            </w:tcMar>
            <w:hideMark/>
          </w:tcPr>
          <w:p w14:paraId="0097E2E2" w14:textId="77777777" w:rsidR="00AF31EE" w:rsidRPr="00AF31EE" w:rsidRDefault="00AF31EE" w:rsidP="00AF3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 w:rsidRPr="00AF31EE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>Si</w:t>
            </w:r>
            <w:r w:rsidRPr="00AF31EE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vertAlign w:val="subscript"/>
                <w:lang w:eastAsia="cs-CZ"/>
              </w:rPr>
              <w:t>4</w:t>
            </w:r>
            <w:r w:rsidRPr="00AF31EE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>H</w:t>
            </w:r>
            <w:r w:rsidRPr="00AF31EE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vertAlign w:val="subscript"/>
                <w:lang w:eastAsia="cs-CZ"/>
              </w:rPr>
              <w:t>10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top w:w="93" w:type="dxa"/>
              <w:left w:w="142" w:type="dxa"/>
              <w:bottom w:w="72" w:type="dxa"/>
              <w:right w:w="142" w:type="dxa"/>
            </w:tcMar>
            <w:hideMark/>
          </w:tcPr>
          <w:p w14:paraId="5DE7A9DA" w14:textId="77777777" w:rsidR="00AF31EE" w:rsidRPr="00AF31EE" w:rsidRDefault="00AF31EE" w:rsidP="00AF3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 w:rsidRPr="00AF31EE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>-90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top w:w="93" w:type="dxa"/>
              <w:left w:w="142" w:type="dxa"/>
              <w:bottom w:w="72" w:type="dxa"/>
              <w:right w:w="142" w:type="dxa"/>
            </w:tcMar>
            <w:hideMark/>
          </w:tcPr>
          <w:p w14:paraId="1B6C016A" w14:textId="77777777" w:rsidR="00AF31EE" w:rsidRPr="00AF31EE" w:rsidRDefault="00AF31EE" w:rsidP="00AF3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 w:rsidRPr="00AF31EE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>108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top w:w="93" w:type="dxa"/>
              <w:left w:w="142" w:type="dxa"/>
              <w:bottom w:w="72" w:type="dxa"/>
              <w:right w:w="142" w:type="dxa"/>
            </w:tcMar>
            <w:hideMark/>
          </w:tcPr>
          <w:p w14:paraId="197F100F" w14:textId="77777777" w:rsidR="00AF31EE" w:rsidRPr="00AF31EE" w:rsidRDefault="00AF31EE" w:rsidP="00AF3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 w:rsidRPr="00AF31EE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>0,82 / 0</w:t>
            </w:r>
          </w:p>
        </w:tc>
      </w:tr>
    </w:tbl>
    <w:p w14:paraId="759921B2" w14:textId="77777777" w:rsidR="00AF31EE" w:rsidRPr="004B4C0C" w:rsidRDefault="00AF31EE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</w:p>
    <w:p w14:paraId="1B5431C6" w14:textId="70583D3F" w:rsidR="00283CA7" w:rsidRPr="00283CA7" w:rsidRDefault="00283CA7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</w:pPr>
      <w:r w:rsidRPr="00283CA7"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  <w:t xml:space="preserve">Výroba silanů a jejich </w:t>
      </w:r>
      <w:proofErr w:type="spellStart"/>
      <w:r w:rsidRPr="00283CA7"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  <w:t>chloroderivátů</w:t>
      </w:r>
      <w:proofErr w:type="spellEnd"/>
    </w:p>
    <w:p w14:paraId="04329945" w14:textId="79F81673" w:rsidR="00283CA7" w:rsidRDefault="00283CA7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283CA7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drawing>
          <wp:inline distT="0" distB="0" distL="0" distR="0" wp14:anchorId="12E2351E" wp14:editId="6E958ABB">
            <wp:extent cx="3291840" cy="250009"/>
            <wp:effectExtent l="0" t="0" r="0" b="0"/>
            <wp:docPr id="8198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17EB1B29-CCE2-41D8-B5FB-870ACC77C08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8" name="Picture 5">
                      <a:extLst>
                        <a:ext uri="{FF2B5EF4-FFF2-40B4-BE49-F238E27FC236}">
                          <a16:creationId xmlns:a16="http://schemas.microsoft.com/office/drawing/2014/main" id="{17EB1B29-CCE2-41D8-B5FB-870ACC77C08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444" cy="272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14:paraId="3D8236FC" w14:textId="297C0CDA" w:rsidR="00283CA7" w:rsidRDefault="00283CA7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283CA7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drawing>
          <wp:inline distT="0" distB="0" distL="0" distR="0" wp14:anchorId="1705D067" wp14:editId="439B473C">
            <wp:extent cx="2480283" cy="434340"/>
            <wp:effectExtent l="0" t="0" r="0" b="3810"/>
            <wp:docPr id="8200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C561EC14-1210-4F54-A1D7-00BD32384AA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0" name="Picture 7">
                      <a:extLst>
                        <a:ext uri="{FF2B5EF4-FFF2-40B4-BE49-F238E27FC236}">
                          <a16:creationId xmlns:a16="http://schemas.microsoft.com/office/drawing/2014/main" id="{C561EC14-1210-4F54-A1D7-00BD32384AA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456" cy="460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14:paraId="46237985" w14:textId="0C8D1466" w:rsidR="004B4C0C" w:rsidRPr="004B4C0C" w:rsidRDefault="004B4C0C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Na rozdíl od alkanů jsou vysoce reaktivní (malá energie vazby Si—Si a Si—H)</w:t>
      </w:r>
    </w:p>
    <w:p w14:paraId="59F9BAC2" w14:textId="77777777" w:rsidR="004B4C0C" w:rsidRPr="004B4C0C" w:rsidRDefault="004B4C0C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– jsou samozápalné a citlivé na vlhkost.</w:t>
      </w:r>
    </w:p>
    <w:p w14:paraId="7D00EEDA" w14:textId="77777777" w:rsidR="004B4C0C" w:rsidRPr="004B4C0C" w:rsidRDefault="004B4C0C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</w:p>
    <w:p w14:paraId="2644FC28" w14:textId="77777777" w:rsidR="00283CA7" w:rsidRDefault="00283CA7">
      <w:pPr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br w:type="page"/>
      </w:r>
    </w:p>
    <w:p w14:paraId="27D80D3E" w14:textId="04254E99" w:rsidR="004B4C0C" w:rsidRPr="00283CA7" w:rsidRDefault="004B4C0C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</w:pPr>
      <w:r w:rsidRPr="00283CA7"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  <w:lastRenderedPageBreak/>
        <w:t xml:space="preserve">Sloučeniny </w:t>
      </w:r>
      <w:proofErr w:type="gramStart"/>
      <w:r w:rsidRPr="00283CA7"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  <w:t>křemíku - silicidy</w:t>
      </w:r>
      <w:proofErr w:type="gramEnd"/>
    </w:p>
    <w:p w14:paraId="2680DAAB" w14:textId="58FB8168" w:rsidR="004B4C0C" w:rsidRPr="00283CA7" w:rsidRDefault="004B4C0C" w:rsidP="00283CA7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283CA7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Silicidy (připomínají karbidy jen částečně)</w:t>
      </w:r>
      <w:r w:rsidR="00283CA7" w:rsidRPr="00283CA7">
        <w:rPr>
          <w:noProof/>
        </w:rPr>
        <w:t xml:space="preserve"> </w:t>
      </w:r>
      <w:r w:rsidR="00283CA7" w:rsidRPr="00283CA7">
        <w:rPr>
          <w:lang w:eastAsia="cs-CZ"/>
        </w:rPr>
        <w:drawing>
          <wp:inline distT="0" distB="0" distL="0" distR="0" wp14:anchorId="5DC2D71C" wp14:editId="05F9C317">
            <wp:extent cx="988025" cy="263525"/>
            <wp:effectExtent l="0" t="0" r="3175" b="3175"/>
            <wp:docPr id="9223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B9FC26CA-C844-4A10-B8F3-3102DAE7B1A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3" name="Picture 6">
                      <a:extLst>
                        <a:ext uri="{FF2B5EF4-FFF2-40B4-BE49-F238E27FC236}">
                          <a16:creationId xmlns:a16="http://schemas.microsoft.com/office/drawing/2014/main" id="{B9FC26CA-C844-4A10-B8F3-3102DAE7B1A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023" cy="2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14:paraId="38518F1D" w14:textId="59BDFA48" w:rsidR="004B4C0C" w:rsidRPr="00283CA7" w:rsidRDefault="004B4C0C" w:rsidP="00283CA7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283CA7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Pouze některé mají stechiometrické složení, např. Mg2Si</w:t>
      </w:r>
    </w:p>
    <w:p w14:paraId="2BEC1FD5" w14:textId="68378D72" w:rsidR="004B4C0C" w:rsidRPr="00283CA7" w:rsidRDefault="004B4C0C" w:rsidP="00283CA7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283CA7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Většina silicidů má charakter intermetalických slitin.</w:t>
      </w:r>
    </w:p>
    <w:p w14:paraId="0C1B2958" w14:textId="296E68D8" w:rsidR="004B4C0C" w:rsidRPr="00283CA7" w:rsidRDefault="004B4C0C" w:rsidP="00283CA7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283CA7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Bývají složité, často obsahují řetězce či prostorové síťoví, kde </w:t>
      </w:r>
      <w:proofErr w:type="gramStart"/>
      <w:r w:rsidRPr="00283CA7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vzdálenosti  Si</w:t>
      </w:r>
      <w:proofErr w:type="gramEnd"/>
      <w:r w:rsidRPr="00283CA7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—Si  jsou blízké</w:t>
      </w:r>
      <w:r w:rsidR="00283CA7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</w:t>
      </w:r>
      <w:r w:rsidRPr="00283CA7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délce vazby  Si—Si (Mo</w:t>
      </w:r>
      <w:r w:rsidRPr="00283CA7">
        <w:rPr>
          <w:rFonts w:asciiTheme="majorHAnsi" w:eastAsia="Times New Roman" w:hAnsiTheme="majorHAnsi" w:cstheme="majorHAnsi"/>
          <w:color w:val="000000"/>
          <w:sz w:val="20"/>
          <w:szCs w:val="20"/>
          <w:vertAlign w:val="subscript"/>
          <w:lang w:eastAsia="cs-CZ"/>
        </w:rPr>
        <w:t>3</w:t>
      </w:r>
      <w:r w:rsidRPr="00283CA7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Si, U</w:t>
      </w:r>
      <w:r w:rsidRPr="00283CA7">
        <w:rPr>
          <w:rFonts w:asciiTheme="majorHAnsi" w:eastAsia="Times New Roman" w:hAnsiTheme="majorHAnsi" w:cstheme="majorHAnsi"/>
          <w:color w:val="000000"/>
          <w:sz w:val="20"/>
          <w:szCs w:val="20"/>
          <w:vertAlign w:val="subscript"/>
          <w:lang w:eastAsia="cs-CZ"/>
        </w:rPr>
        <w:t>3</w:t>
      </w:r>
      <w:r w:rsidRPr="00283CA7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Si</w:t>
      </w:r>
      <w:r w:rsidRPr="00283CA7">
        <w:rPr>
          <w:rFonts w:asciiTheme="majorHAnsi" w:eastAsia="Times New Roman" w:hAnsiTheme="majorHAnsi" w:cstheme="majorHAnsi"/>
          <w:color w:val="000000"/>
          <w:sz w:val="20"/>
          <w:szCs w:val="20"/>
          <w:vertAlign w:val="subscript"/>
          <w:lang w:eastAsia="cs-CZ"/>
        </w:rPr>
        <w:t>2</w:t>
      </w:r>
      <w:r w:rsidRPr="00283CA7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, USi</w:t>
      </w:r>
      <w:r w:rsidRPr="00283CA7">
        <w:rPr>
          <w:rFonts w:asciiTheme="majorHAnsi" w:eastAsia="Times New Roman" w:hAnsiTheme="majorHAnsi" w:cstheme="majorHAnsi"/>
          <w:color w:val="000000"/>
          <w:sz w:val="20"/>
          <w:szCs w:val="20"/>
          <w:vertAlign w:val="subscript"/>
          <w:lang w:eastAsia="cs-CZ"/>
        </w:rPr>
        <w:t>2</w:t>
      </w:r>
      <w:r w:rsidRPr="00283CA7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, CaSi</w:t>
      </w:r>
      <w:r w:rsidRPr="00283CA7">
        <w:rPr>
          <w:rFonts w:asciiTheme="majorHAnsi" w:eastAsia="Times New Roman" w:hAnsiTheme="majorHAnsi" w:cstheme="majorHAnsi"/>
          <w:color w:val="000000"/>
          <w:sz w:val="20"/>
          <w:szCs w:val="20"/>
          <w:vertAlign w:val="subscript"/>
          <w:lang w:eastAsia="cs-CZ"/>
        </w:rPr>
        <w:t>2</w:t>
      </w:r>
      <w:r w:rsidRPr="00283CA7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, BaSi</w:t>
      </w:r>
      <w:r w:rsidRPr="00283CA7">
        <w:rPr>
          <w:rFonts w:asciiTheme="majorHAnsi" w:eastAsia="Times New Roman" w:hAnsiTheme="majorHAnsi" w:cstheme="majorHAnsi"/>
          <w:color w:val="000000"/>
          <w:sz w:val="20"/>
          <w:szCs w:val="20"/>
          <w:vertAlign w:val="subscript"/>
          <w:lang w:eastAsia="cs-CZ"/>
        </w:rPr>
        <w:t>3</w:t>
      </w:r>
      <w:r w:rsidRPr="00283CA7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).</w:t>
      </w:r>
    </w:p>
    <w:p w14:paraId="090DC779" w14:textId="73D5ECDD" w:rsidR="004B4C0C" w:rsidRPr="00283CA7" w:rsidRDefault="004B4C0C" w:rsidP="00283CA7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283CA7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Chemicky bývají značně odolné.</w:t>
      </w:r>
    </w:p>
    <w:p w14:paraId="70AA30C4" w14:textId="70ECD10B" w:rsidR="004B4C0C" w:rsidRPr="00283CA7" w:rsidRDefault="004B4C0C" w:rsidP="00283CA7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283CA7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Příprava vychází buď z přímého slučování, nebo z </w:t>
      </w:r>
      <w:proofErr w:type="gramStart"/>
      <w:r w:rsidRPr="00283CA7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redukce  SiO</w:t>
      </w:r>
      <w:proofErr w:type="gramEnd"/>
      <w:r w:rsidRPr="00283CA7">
        <w:rPr>
          <w:rFonts w:asciiTheme="majorHAnsi" w:eastAsia="Times New Roman" w:hAnsiTheme="majorHAnsi" w:cstheme="majorHAnsi"/>
          <w:color w:val="000000"/>
          <w:sz w:val="20"/>
          <w:szCs w:val="20"/>
          <w:vertAlign w:val="subscript"/>
          <w:lang w:eastAsia="cs-CZ"/>
        </w:rPr>
        <w:t>2</w:t>
      </w:r>
      <w:r w:rsidRPr="00283CA7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 nadbytkem kovu.</w:t>
      </w:r>
    </w:p>
    <w:p w14:paraId="4C1DB7CD" w14:textId="77777777" w:rsidR="004B4C0C" w:rsidRPr="004B4C0C" w:rsidRDefault="004B4C0C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</w:p>
    <w:p w14:paraId="2B212331" w14:textId="77777777" w:rsidR="004B4C0C" w:rsidRPr="00283CA7" w:rsidRDefault="004B4C0C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</w:pPr>
      <w:r w:rsidRPr="00283CA7"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  <w:t>Sloučeniny křemíku – karbid a nitrid</w:t>
      </w:r>
    </w:p>
    <w:p w14:paraId="5350883E" w14:textId="212D48E7" w:rsidR="00283CA7" w:rsidRPr="00283CA7" w:rsidRDefault="004B4C0C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</w:pPr>
      <w:r w:rsidRPr="00283CA7"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  <w:t xml:space="preserve">Karbid křemíku </w:t>
      </w:r>
      <w:proofErr w:type="spellStart"/>
      <w:r w:rsidRPr="00283CA7"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  <w:t>SiC</w:t>
      </w:r>
      <w:proofErr w:type="spellEnd"/>
      <w:r w:rsidRPr="00283CA7"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  <w:t xml:space="preserve"> (“karborundum”)</w:t>
      </w:r>
    </w:p>
    <w:p w14:paraId="609CD8C2" w14:textId="7A8D3072" w:rsidR="004B4C0C" w:rsidRPr="00283CA7" w:rsidRDefault="004B4C0C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</w:pPr>
      <w:r w:rsidRPr="00283CA7"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  <w:t>v elektrické peci</w:t>
      </w:r>
    </w:p>
    <w:p w14:paraId="5CDBC50E" w14:textId="77777777" w:rsidR="00283CA7" w:rsidRDefault="00283CA7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283CA7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drawing>
          <wp:inline distT="0" distB="0" distL="0" distR="0" wp14:anchorId="2968E3E0" wp14:editId="37FAE237">
            <wp:extent cx="3352800" cy="261660"/>
            <wp:effectExtent l="0" t="0" r="0" b="5080"/>
            <wp:docPr id="1024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B0E1C22A-18E3-4F93-BE57-675D995A742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" name="Picture 2">
                      <a:extLst>
                        <a:ext uri="{FF2B5EF4-FFF2-40B4-BE49-F238E27FC236}">
                          <a16:creationId xmlns:a16="http://schemas.microsoft.com/office/drawing/2014/main" id="{B0E1C22A-18E3-4F93-BE57-675D995A742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901" cy="274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14:paraId="7C34795E" w14:textId="231CC138" w:rsidR="004B4C0C" w:rsidRPr="004B4C0C" w:rsidRDefault="004B4C0C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Velmi tvrdý materiál (má strukturu diamantu),</w:t>
      </w:r>
      <w:r w:rsidR="00283CA7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</w:t>
      </w:r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brusné materiály</w:t>
      </w:r>
    </w:p>
    <w:p w14:paraId="36B6EA75" w14:textId="77777777" w:rsidR="00283CA7" w:rsidRDefault="00283CA7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</w:pPr>
    </w:p>
    <w:p w14:paraId="042104C3" w14:textId="61528B4D" w:rsidR="004B4C0C" w:rsidRPr="00283CA7" w:rsidRDefault="004B4C0C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</w:pPr>
      <w:r w:rsidRPr="00283CA7"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  <w:t>Nitrid křemíku Si</w:t>
      </w:r>
      <w:r w:rsidRPr="00283CA7">
        <w:rPr>
          <w:rFonts w:asciiTheme="majorHAnsi" w:eastAsia="Times New Roman" w:hAnsiTheme="majorHAnsi" w:cstheme="majorHAnsi"/>
          <w:b/>
          <w:color w:val="000000"/>
          <w:sz w:val="20"/>
          <w:szCs w:val="20"/>
          <w:vertAlign w:val="subscript"/>
          <w:lang w:eastAsia="cs-CZ"/>
        </w:rPr>
        <w:t>3</w:t>
      </w:r>
      <w:r w:rsidRPr="00283CA7"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  <w:t>N</w:t>
      </w:r>
      <w:r w:rsidRPr="00283CA7">
        <w:rPr>
          <w:rFonts w:asciiTheme="majorHAnsi" w:eastAsia="Times New Roman" w:hAnsiTheme="majorHAnsi" w:cstheme="majorHAnsi"/>
          <w:b/>
          <w:color w:val="000000"/>
          <w:sz w:val="20"/>
          <w:szCs w:val="20"/>
          <w:vertAlign w:val="subscript"/>
          <w:lang w:eastAsia="cs-CZ"/>
        </w:rPr>
        <w:t>4</w:t>
      </w:r>
    </w:p>
    <w:p w14:paraId="01C058D4" w14:textId="77777777" w:rsidR="004B4C0C" w:rsidRPr="004B4C0C" w:rsidRDefault="004B4C0C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Nitrid křemíku má při použití na keramiku podobné vlastnosti jako karbid křemíku a může být použit</w:t>
      </w:r>
    </w:p>
    <w:p w14:paraId="4B1C6208" w14:textId="77777777" w:rsidR="004B4C0C" w:rsidRPr="004B4C0C" w:rsidRDefault="004B4C0C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v týchž oborech. Prášek Si3N4 se vyrábí termicky reakcí elementárního křemíku s plynným dusíkem při</w:t>
      </w:r>
    </w:p>
    <w:p w14:paraId="1AE99C69" w14:textId="65C2789D" w:rsidR="004B4C0C" w:rsidRPr="004B4C0C" w:rsidRDefault="004B4C0C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1200-1400 </w:t>
      </w:r>
      <w:r w:rsidR="00283CA7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°C</w:t>
      </w:r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:</w:t>
      </w:r>
    </w:p>
    <w:p w14:paraId="0F2227E9" w14:textId="77777777" w:rsidR="004B4C0C" w:rsidRPr="004B4C0C" w:rsidRDefault="004B4C0C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3 Si + 2 N</w:t>
      </w:r>
      <w:r w:rsidRPr="00283CA7">
        <w:rPr>
          <w:rFonts w:asciiTheme="majorHAnsi" w:eastAsia="Times New Roman" w:hAnsiTheme="majorHAnsi" w:cstheme="majorHAnsi"/>
          <w:color w:val="000000"/>
          <w:sz w:val="20"/>
          <w:szCs w:val="20"/>
          <w:vertAlign w:val="subscript"/>
          <w:lang w:eastAsia="cs-CZ"/>
        </w:rPr>
        <w:t>2</w:t>
      </w:r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= Si</w:t>
      </w:r>
      <w:r w:rsidRPr="00283CA7">
        <w:rPr>
          <w:rFonts w:asciiTheme="majorHAnsi" w:eastAsia="Times New Roman" w:hAnsiTheme="majorHAnsi" w:cstheme="majorHAnsi"/>
          <w:color w:val="000000"/>
          <w:sz w:val="20"/>
          <w:szCs w:val="20"/>
          <w:vertAlign w:val="subscript"/>
          <w:lang w:eastAsia="cs-CZ"/>
        </w:rPr>
        <w:t>3</w:t>
      </w:r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N</w:t>
      </w:r>
      <w:r w:rsidRPr="00283CA7">
        <w:rPr>
          <w:rFonts w:asciiTheme="majorHAnsi" w:eastAsia="Times New Roman" w:hAnsiTheme="majorHAnsi" w:cstheme="majorHAnsi"/>
          <w:color w:val="000000"/>
          <w:sz w:val="20"/>
          <w:szCs w:val="20"/>
          <w:vertAlign w:val="subscript"/>
          <w:lang w:eastAsia="cs-CZ"/>
        </w:rPr>
        <w:t>4</w:t>
      </w:r>
    </w:p>
    <w:p w14:paraId="2C61DF3A" w14:textId="77777777" w:rsidR="004B4C0C" w:rsidRPr="004B4C0C" w:rsidRDefault="004B4C0C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</w:p>
    <w:p w14:paraId="41BD75C8" w14:textId="77777777" w:rsidR="004B4C0C" w:rsidRPr="00283CA7" w:rsidRDefault="004B4C0C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</w:pPr>
      <w:r w:rsidRPr="00283CA7"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  <w:t>Sloučeniny křemíku – sulfid</w:t>
      </w:r>
    </w:p>
    <w:p w14:paraId="1C5C5EF6" w14:textId="77777777" w:rsidR="004B4C0C" w:rsidRPr="004B4C0C" w:rsidRDefault="004B4C0C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Má odlišnou strukturu, není ze stereochemického hlediska obdobou oxidu.</w:t>
      </w:r>
    </w:p>
    <w:p w14:paraId="1EB3CD06" w14:textId="77777777" w:rsidR="004B4C0C" w:rsidRPr="004B4C0C" w:rsidRDefault="004B4C0C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Na rozdíl od kyslíku je síra schopna více deformovat vazebné úhly (při zachování hybridizace</w:t>
      </w:r>
    </w:p>
    <w:p w14:paraId="72CD27DB" w14:textId="77777777" w:rsidR="004B4C0C" w:rsidRPr="004B4C0C" w:rsidRDefault="004B4C0C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proofErr w:type="gramStart"/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křemíku  sp</w:t>
      </w:r>
      <w:proofErr w:type="gramEnd"/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3 )</w:t>
      </w:r>
    </w:p>
    <w:p w14:paraId="437F041B" w14:textId="701D3FD3" w:rsidR="004B4C0C" w:rsidRPr="004B4C0C" w:rsidRDefault="00283CA7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283CA7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object w:dxaOrig="6456" w:dyaOrig="1512" w14:anchorId="0CB3058E">
          <v:shape id="_x0000_i1028" type="#_x0000_t75" style="width:250.8pt;height:58.8pt" o:ole="">
            <v:imagedata r:id="rId15" o:title=""/>
          </v:shape>
          <o:OLEObject Type="Embed" ProgID="Unknown" ShapeID="_x0000_i1028" DrawAspect="Content" ObjectID="_1587125812" r:id="rId16"/>
        </w:object>
      </w:r>
    </w:p>
    <w:p w14:paraId="30996223" w14:textId="77F343C4" w:rsidR="004B4C0C" w:rsidRPr="008E5383" w:rsidRDefault="008E5383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</w:pPr>
      <w:r w:rsidRPr="008E5383"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  <w:t>Výroba:</w:t>
      </w:r>
    </w:p>
    <w:p w14:paraId="703EC876" w14:textId="6EF46813" w:rsidR="008E5383" w:rsidRPr="008E5383" w:rsidRDefault="008E5383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Si + 2 S </w:t>
      </w:r>
      <w:r w:rsidRPr="008E5383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sym w:font="Wingdings" w:char="F0E0"/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SiS</w:t>
      </w:r>
      <w:r w:rsidRPr="008E5383">
        <w:rPr>
          <w:rFonts w:asciiTheme="majorHAnsi" w:eastAsia="Times New Roman" w:hAnsiTheme="majorHAnsi" w:cstheme="majorHAnsi"/>
          <w:color w:val="000000"/>
          <w:sz w:val="20"/>
          <w:szCs w:val="20"/>
          <w:vertAlign w:val="subscript"/>
          <w:lang w:eastAsia="cs-CZ"/>
        </w:rPr>
        <w:t>2</w:t>
      </w:r>
    </w:p>
    <w:p w14:paraId="0756A12D" w14:textId="19D0F929" w:rsidR="004B4C0C" w:rsidRPr="004B4C0C" w:rsidRDefault="008E5383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8E5383"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  <w:t>Vlastnosti: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</w:t>
      </w:r>
      <w:r w:rsidR="004B4C0C"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SiS</w:t>
      </w:r>
      <w:r w:rsidR="004B4C0C" w:rsidRPr="008E5383">
        <w:rPr>
          <w:rFonts w:asciiTheme="majorHAnsi" w:eastAsia="Times New Roman" w:hAnsiTheme="majorHAnsi" w:cstheme="majorHAnsi"/>
          <w:color w:val="000000"/>
          <w:sz w:val="20"/>
          <w:szCs w:val="20"/>
          <w:vertAlign w:val="subscript"/>
          <w:lang w:eastAsia="cs-CZ"/>
        </w:rPr>
        <w:t>2</w:t>
      </w:r>
      <w:r w:rsidR="004B4C0C"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citlivý na vlhkost, vodou se rozkládá:</w:t>
      </w:r>
    </w:p>
    <w:p w14:paraId="5413D403" w14:textId="77777777" w:rsidR="008E5383" w:rsidRPr="004B4C0C" w:rsidRDefault="008E5383" w:rsidP="008E5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SiS</w:t>
      </w:r>
      <w:proofErr w:type="gramStart"/>
      <w:r w:rsidRPr="008E5383">
        <w:rPr>
          <w:rFonts w:asciiTheme="majorHAnsi" w:eastAsia="Times New Roman" w:hAnsiTheme="majorHAnsi" w:cstheme="majorHAnsi"/>
          <w:color w:val="000000"/>
          <w:sz w:val="20"/>
          <w:szCs w:val="20"/>
          <w:vertAlign w:val="subscript"/>
          <w:lang w:eastAsia="cs-CZ"/>
        </w:rPr>
        <w:t>2</w:t>
      </w:r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 +</w:t>
      </w:r>
      <w:proofErr w:type="gramEnd"/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 2 H</w:t>
      </w:r>
      <w:r w:rsidRPr="008E5383">
        <w:rPr>
          <w:rFonts w:asciiTheme="majorHAnsi" w:eastAsia="Times New Roman" w:hAnsiTheme="majorHAnsi" w:cstheme="majorHAnsi"/>
          <w:color w:val="000000"/>
          <w:sz w:val="20"/>
          <w:szCs w:val="20"/>
          <w:vertAlign w:val="subscript"/>
          <w:lang w:eastAsia="cs-CZ"/>
        </w:rPr>
        <w:t>2</w:t>
      </w:r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O  →  SiO</w:t>
      </w:r>
      <w:r w:rsidRPr="008E5383">
        <w:rPr>
          <w:rFonts w:asciiTheme="majorHAnsi" w:eastAsia="Times New Roman" w:hAnsiTheme="majorHAnsi" w:cstheme="majorHAnsi"/>
          <w:color w:val="000000"/>
          <w:sz w:val="20"/>
          <w:szCs w:val="20"/>
          <w:vertAlign w:val="subscript"/>
          <w:lang w:eastAsia="cs-CZ"/>
        </w:rPr>
        <w:t xml:space="preserve">2 </w:t>
      </w:r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+  2 H</w:t>
      </w:r>
      <w:r w:rsidRPr="008E5383">
        <w:rPr>
          <w:rFonts w:asciiTheme="majorHAnsi" w:eastAsia="Times New Roman" w:hAnsiTheme="majorHAnsi" w:cstheme="majorHAnsi"/>
          <w:color w:val="000000"/>
          <w:sz w:val="20"/>
          <w:szCs w:val="20"/>
          <w:vertAlign w:val="subscript"/>
          <w:lang w:eastAsia="cs-CZ"/>
        </w:rPr>
        <w:t>2</w:t>
      </w:r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S</w:t>
      </w:r>
    </w:p>
    <w:p w14:paraId="33F1EEE5" w14:textId="77777777" w:rsidR="004B4C0C" w:rsidRPr="004B4C0C" w:rsidRDefault="004B4C0C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</w:p>
    <w:p w14:paraId="63669EA2" w14:textId="77777777" w:rsidR="004B4C0C" w:rsidRPr="008E5383" w:rsidRDefault="004B4C0C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</w:pPr>
      <w:r w:rsidRPr="008E5383"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  <w:t xml:space="preserve">Sloučeniny </w:t>
      </w:r>
      <w:proofErr w:type="gramStart"/>
      <w:r w:rsidRPr="008E5383"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  <w:t>křemíku - halogenidy</w:t>
      </w:r>
      <w:proofErr w:type="gramEnd"/>
    </w:p>
    <w:p w14:paraId="72E085B7" w14:textId="17B95D25" w:rsidR="004B4C0C" w:rsidRPr="004B4C0C" w:rsidRDefault="004B4C0C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(formálně je lze považovat za halogenderiváty silanů)</w:t>
      </w:r>
    </w:p>
    <w:p w14:paraId="2A76A7A8" w14:textId="77777777" w:rsidR="004B4C0C" w:rsidRPr="004B4C0C" w:rsidRDefault="004B4C0C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SiX</w:t>
      </w:r>
      <w:r w:rsidRPr="008E5383">
        <w:rPr>
          <w:rFonts w:asciiTheme="majorHAnsi" w:eastAsia="Times New Roman" w:hAnsiTheme="majorHAnsi" w:cstheme="majorHAnsi"/>
          <w:color w:val="000000"/>
          <w:sz w:val="20"/>
          <w:szCs w:val="20"/>
          <w:vertAlign w:val="subscript"/>
          <w:lang w:eastAsia="cs-CZ"/>
        </w:rPr>
        <w:t>4</w:t>
      </w:r>
    </w:p>
    <w:p w14:paraId="250A9A58" w14:textId="77777777" w:rsidR="004B4C0C" w:rsidRPr="004B4C0C" w:rsidRDefault="004B4C0C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SinX</w:t>
      </w:r>
      <w:r w:rsidRPr="008E5383">
        <w:rPr>
          <w:rFonts w:asciiTheme="majorHAnsi" w:eastAsia="Times New Roman" w:hAnsiTheme="majorHAnsi" w:cstheme="majorHAnsi"/>
          <w:color w:val="000000"/>
          <w:sz w:val="20"/>
          <w:szCs w:val="20"/>
          <w:vertAlign w:val="subscript"/>
          <w:lang w:eastAsia="cs-CZ"/>
        </w:rPr>
        <w:t>2n+</w:t>
      </w:r>
      <w:proofErr w:type="gramStart"/>
      <w:r w:rsidRPr="008E5383">
        <w:rPr>
          <w:rFonts w:asciiTheme="majorHAnsi" w:eastAsia="Times New Roman" w:hAnsiTheme="majorHAnsi" w:cstheme="majorHAnsi"/>
          <w:color w:val="000000"/>
          <w:sz w:val="20"/>
          <w:szCs w:val="20"/>
          <w:vertAlign w:val="subscript"/>
          <w:lang w:eastAsia="cs-CZ"/>
        </w:rPr>
        <w:t>2</w:t>
      </w:r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 (</w:t>
      </w:r>
      <w:proofErr w:type="gramEnd"/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n je pro F = 14, Cl = 6, Br, I = 2)</w:t>
      </w:r>
    </w:p>
    <w:tbl>
      <w:tblPr>
        <w:tblStyle w:val="Mkatabulky"/>
        <w:tblW w:w="4762" w:type="dxa"/>
        <w:tblLook w:val="0600" w:firstRow="0" w:lastRow="0" w:firstColumn="0" w:lastColumn="0" w:noHBand="1" w:noVBand="1"/>
      </w:tblPr>
      <w:tblGrid>
        <w:gridCol w:w="2381"/>
        <w:gridCol w:w="2381"/>
      </w:tblGrid>
      <w:tr w:rsidR="008E5383" w:rsidRPr="008E5383" w14:paraId="55F2EC42" w14:textId="77777777" w:rsidTr="008E5383">
        <w:trPr>
          <w:trHeight w:val="454"/>
        </w:trPr>
        <w:tc>
          <w:tcPr>
            <w:tcW w:w="2381" w:type="dxa"/>
            <w:hideMark/>
          </w:tcPr>
          <w:p w14:paraId="62F539D2" w14:textId="77777777" w:rsidR="008E5383" w:rsidRPr="008E5383" w:rsidRDefault="008E5383" w:rsidP="008E53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 w:rsidRPr="008E5383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>SiF</w:t>
            </w:r>
            <w:r w:rsidRPr="008E5383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vertAlign w:val="subscript"/>
                <w:lang w:eastAsia="cs-CZ"/>
              </w:rPr>
              <w:t>4</w:t>
            </w:r>
          </w:p>
        </w:tc>
        <w:tc>
          <w:tcPr>
            <w:tcW w:w="2381" w:type="dxa"/>
            <w:hideMark/>
          </w:tcPr>
          <w:p w14:paraId="74B81B0E" w14:textId="77777777" w:rsidR="008E5383" w:rsidRPr="008E5383" w:rsidRDefault="008E5383" w:rsidP="008E53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8E538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bezb</w:t>
            </w:r>
            <w:proofErr w:type="spellEnd"/>
            <w:r w:rsidRPr="008E538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gramStart"/>
            <w:r w:rsidRPr="008E538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plyn  t.</w:t>
            </w:r>
            <w:proofErr w:type="gramEnd"/>
            <w:r w:rsidRPr="008E538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 xml:space="preserve"> v.  – 95 °C</w:t>
            </w:r>
          </w:p>
        </w:tc>
      </w:tr>
      <w:tr w:rsidR="008E5383" w:rsidRPr="008E5383" w14:paraId="65302FCA" w14:textId="77777777" w:rsidTr="008E5383">
        <w:trPr>
          <w:trHeight w:val="454"/>
        </w:trPr>
        <w:tc>
          <w:tcPr>
            <w:tcW w:w="2381" w:type="dxa"/>
            <w:hideMark/>
          </w:tcPr>
          <w:p w14:paraId="635E89B3" w14:textId="77777777" w:rsidR="008E5383" w:rsidRPr="008E5383" w:rsidRDefault="008E5383" w:rsidP="008E53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 w:rsidRPr="008E5383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>SiCl</w:t>
            </w:r>
            <w:r w:rsidRPr="008E5383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vertAlign w:val="subscript"/>
                <w:lang w:eastAsia="cs-CZ"/>
              </w:rPr>
              <w:t>4</w:t>
            </w:r>
          </w:p>
        </w:tc>
        <w:tc>
          <w:tcPr>
            <w:tcW w:w="2381" w:type="dxa"/>
            <w:hideMark/>
          </w:tcPr>
          <w:p w14:paraId="3CD57D2E" w14:textId="77777777" w:rsidR="008E5383" w:rsidRPr="008E5383" w:rsidRDefault="008E5383" w:rsidP="008E53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8E538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bezb</w:t>
            </w:r>
            <w:proofErr w:type="spellEnd"/>
            <w:r w:rsidRPr="008E538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gramStart"/>
            <w:r w:rsidRPr="008E538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kapalina  t.</w:t>
            </w:r>
            <w:proofErr w:type="gramEnd"/>
            <w:r w:rsidRPr="008E538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 xml:space="preserve"> v.  57 °C</w:t>
            </w:r>
          </w:p>
        </w:tc>
      </w:tr>
      <w:tr w:rsidR="008E5383" w:rsidRPr="008E5383" w14:paraId="0F059FA9" w14:textId="77777777" w:rsidTr="008E5383">
        <w:trPr>
          <w:trHeight w:val="454"/>
        </w:trPr>
        <w:tc>
          <w:tcPr>
            <w:tcW w:w="2381" w:type="dxa"/>
            <w:hideMark/>
          </w:tcPr>
          <w:p w14:paraId="04A64FAC" w14:textId="77777777" w:rsidR="008E5383" w:rsidRPr="008E5383" w:rsidRDefault="008E5383" w:rsidP="008E53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 w:rsidRPr="008E5383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>SiBr</w:t>
            </w:r>
            <w:r w:rsidRPr="008E5383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vertAlign w:val="subscript"/>
                <w:lang w:eastAsia="cs-CZ"/>
              </w:rPr>
              <w:t>4</w:t>
            </w:r>
          </w:p>
        </w:tc>
        <w:tc>
          <w:tcPr>
            <w:tcW w:w="2381" w:type="dxa"/>
            <w:hideMark/>
          </w:tcPr>
          <w:p w14:paraId="7B4B338D" w14:textId="77777777" w:rsidR="008E5383" w:rsidRPr="008E5383" w:rsidRDefault="008E5383" w:rsidP="008E53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8E538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bezb</w:t>
            </w:r>
            <w:proofErr w:type="spellEnd"/>
            <w:r w:rsidRPr="008E538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gramStart"/>
            <w:r w:rsidRPr="008E538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kapalina  t.</w:t>
            </w:r>
            <w:proofErr w:type="gramEnd"/>
            <w:r w:rsidRPr="008E538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 xml:space="preserve"> v. 153 °C</w:t>
            </w:r>
          </w:p>
        </w:tc>
      </w:tr>
      <w:tr w:rsidR="008E5383" w:rsidRPr="008E5383" w14:paraId="5561D9C9" w14:textId="77777777" w:rsidTr="008E5383">
        <w:trPr>
          <w:trHeight w:val="454"/>
        </w:trPr>
        <w:tc>
          <w:tcPr>
            <w:tcW w:w="2381" w:type="dxa"/>
            <w:hideMark/>
          </w:tcPr>
          <w:p w14:paraId="65CADE8C" w14:textId="77777777" w:rsidR="008E5383" w:rsidRPr="008E5383" w:rsidRDefault="008E5383" w:rsidP="008E53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 w:rsidRPr="008E5383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>SiI</w:t>
            </w:r>
            <w:r w:rsidRPr="008E5383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vertAlign w:val="subscript"/>
                <w:lang w:eastAsia="cs-CZ"/>
              </w:rPr>
              <w:t>4</w:t>
            </w:r>
          </w:p>
        </w:tc>
        <w:tc>
          <w:tcPr>
            <w:tcW w:w="2381" w:type="dxa"/>
            <w:hideMark/>
          </w:tcPr>
          <w:p w14:paraId="32C89DFE" w14:textId="77777777" w:rsidR="008E5383" w:rsidRPr="008E5383" w:rsidRDefault="008E5383" w:rsidP="008E53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8E538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bezb</w:t>
            </w:r>
            <w:proofErr w:type="spellEnd"/>
            <w:r w:rsidRPr="008E538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gramStart"/>
            <w:r w:rsidRPr="008E538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krystaly  t.</w:t>
            </w:r>
            <w:proofErr w:type="gramEnd"/>
            <w:r w:rsidRPr="008E538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 xml:space="preserve"> t.  120 °C</w:t>
            </w:r>
          </w:p>
        </w:tc>
      </w:tr>
    </w:tbl>
    <w:p w14:paraId="147AA81E" w14:textId="77777777" w:rsidR="004B4C0C" w:rsidRPr="004B4C0C" w:rsidRDefault="004B4C0C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</w:p>
    <w:p w14:paraId="78334582" w14:textId="77777777" w:rsidR="004B4C0C" w:rsidRPr="00A36860" w:rsidRDefault="004B4C0C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</w:pPr>
      <w:r w:rsidRPr="00A36860"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  <w:t xml:space="preserve">Sloučeniny </w:t>
      </w:r>
      <w:proofErr w:type="gramStart"/>
      <w:r w:rsidRPr="00A36860"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  <w:t>křemíku - halogenidy</w:t>
      </w:r>
      <w:proofErr w:type="gramEnd"/>
    </w:p>
    <w:p w14:paraId="61FE915F" w14:textId="66FDE7A1" w:rsidR="004B4C0C" w:rsidRDefault="004B4C0C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</w:pPr>
      <w:r w:rsidRPr="00A36860"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  <w:t>Příprava a výroba</w:t>
      </w:r>
    </w:p>
    <w:p w14:paraId="35ABFA15" w14:textId="0B7997AE" w:rsidR="00A36860" w:rsidRDefault="00A36860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A36860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Si + 2 X</w:t>
      </w:r>
      <w:r w:rsidRPr="00A36860">
        <w:rPr>
          <w:rFonts w:asciiTheme="majorHAnsi" w:eastAsia="Times New Roman" w:hAnsiTheme="majorHAnsi" w:cstheme="majorHAnsi"/>
          <w:color w:val="000000"/>
          <w:sz w:val="20"/>
          <w:szCs w:val="20"/>
          <w:vertAlign w:val="subscript"/>
          <w:lang w:eastAsia="cs-CZ"/>
        </w:rPr>
        <w:t>2</w:t>
      </w:r>
      <w:r w:rsidRPr="00A36860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</w:t>
      </w:r>
      <w:r w:rsidRPr="00A36860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sym w:font="Wingdings" w:char="F0E0"/>
      </w:r>
      <w:r w:rsidRPr="00A36860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SiX</w:t>
      </w:r>
      <w:r w:rsidRPr="00A36860">
        <w:rPr>
          <w:rFonts w:asciiTheme="majorHAnsi" w:eastAsia="Times New Roman" w:hAnsiTheme="majorHAnsi" w:cstheme="majorHAnsi"/>
          <w:color w:val="000000"/>
          <w:sz w:val="20"/>
          <w:szCs w:val="20"/>
          <w:vertAlign w:val="subscript"/>
          <w:lang w:eastAsia="cs-CZ"/>
        </w:rPr>
        <w:t>4</w:t>
      </w:r>
    </w:p>
    <w:p w14:paraId="52BCAB80" w14:textId="468802EA" w:rsidR="00A36860" w:rsidRPr="00A36860" w:rsidRDefault="00A36860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SiO</w:t>
      </w:r>
      <w:proofErr w:type="gramStart"/>
      <w:r w:rsidRPr="00A36860">
        <w:rPr>
          <w:rFonts w:asciiTheme="majorHAnsi" w:eastAsia="Times New Roman" w:hAnsiTheme="majorHAnsi" w:cstheme="majorHAnsi"/>
          <w:color w:val="000000"/>
          <w:sz w:val="20"/>
          <w:szCs w:val="20"/>
          <w:vertAlign w:val="subscript"/>
          <w:lang w:eastAsia="cs-CZ"/>
        </w:rPr>
        <w:t>2</w:t>
      </w:r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 +</w:t>
      </w:r>
      <w:proofErr w:type="gramEnd"/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 2 C   +  2 Cl</w:t>
      </w:r>
      <w:r w:rsidRPr="00A36860">
        <w:rPr>
          <w:rFonts w:asciiTheme="majorHAnsi" w:eastAsia="Times New Roman" w:hAnsiTheme="majorHAnsi" w:cstheme="majorHAnsi"/>
          <w:color w:val="000000"/>
          <w:sz w:val="20"/>
          <w:szCs w:val="20"/>
          <w:vertAlign w:val="subscript"/>
          <w:lang w:eastAsia="cs-CZ"/>
        </w:rPr>
        <w:t>2</w:t>
      </w:r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</w:t>
      </w:r>
      <w:r w:rsidRPr="00A36860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sym w:font="Wingdings" w:char="F0E0"/>
      </w:r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SiCl4</w:t>
      </w:r>
      <w:r w:rsidRPr="00A36860">
        <w:rPr>
          <w:rFonts w:asciiTheme="majorHAnsi" w:eastAsia="Times New Roman" w:hAnsiTheme="majorHAnsi" w:cstheme="majorHAnsi"/>
          <w:color w:val="000000"/>
          <w:sz w:val="20"/>
          <w:szCs w:val="20"/>
          <w:vertAlign w:val="subscript"/>
          <w:lang w:eastAsia="cs-CZ"/>
        </w:rPr>
        <w:t xml:space="preserve"> </w:t>
      </w:r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+  2 CO</w:t>
      </w:r>
    </w:p>
    <w:p w14:paraId="59290D0F" w14:textId="2785F7E8" w:rsidR="004B4C0C" w:rsidRPr="004B4C0C" w:rsidRDefault="004B4C0C" w:rsidP="00A36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SiO</w:t>
      </w:r>
      <w:proofErr w:type="gramStart"/>
      <w:r w:rsidRPr="00A36860">
        <w:rPr>
          <w:rFonts w:asciiTheme="majorHAnsi" w:eastAsia="Times New Roman" w:hAnsiTheme="majorHAnsi" w:cstheme="majorHAnsi"/>
          <w:color w:val="000000"/>
          <w:sz w:val="20"/>
          <w:szCs w:val="20"/>
          <w:vertAlign w:val="subscript"/>
          <w:lang w:eastAsia="cs-CZ"/>
        </w:rPr>
        <w:t xml:space="preserve">2 </w:t>
      </w:r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+</w:t>
      </w:r>
      <w:proofErr w:type="gramEnd"/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 4 HF </w:t>
      </w:r>
      <w:r w:rsidR="00A36860" w:rsidRPr="00A36860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sym w:font="Wingdings" w:char="F0E0"/>
      </w:r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SiF</w:t>
      </w:r>
      <w:r w:rsidRPr="00A36860">
        <w:rPr>
          <w:rFonts w:asciiTheme="majorHAnsi" w:eastAsia="Times New Roman" w:hAnsiTheme="majorHAnsi" w:cstheme="majorHAnsi"/>
          <w:color w:val="000000"/>
          <w:sz w:val="20"/>
          <w:szCs w:val="20"/>
          <w:vertAlign w:val="subscript"/>
          <w:lang w:eastAsia="cs-CZ"/>
        </w:rPr>
        <w:t>4</w:t>
      </w:r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 +   2 H</w:t>
      </w:r>
      <w:r w:rsidRPr="00A36860">
        <w:rPr>
          <w:rFonts w:asciiTheme="majorHAnsi" w:eastAsia="Times New Roman" w:hAnsiTheme="majorHAnsi" w:cstheme="majorHAnsi"/>
          <w:color w:val="000000"/>
          <w:sz w:val="20"/>
          <w:szCs w:val="20"/>
          <w:vertAlign w:val="subscript"/>
          <w:lang w:eastAsia="cs-CZ"/>
        </w:rPr>
        <w:t>2</w:t>
      </w:r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O</w:t>
      </w:r>
    </w:p>
    <w:p w14:paraId="16E6D60A" w14:textId="77777777" w:rsidR="004B4C0C" w:rsidRPr="004B4C0C" w:rsidRDefault="004B4C0C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podstata leptání skla fluorovodíkem</w:t>
      </w:r>
    </w:p>
    <w:p w14:paraId="5A2218F7" w14:textId="77777777" w:rsidR="00A36860" w:rsidRDefault="00A36860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</w:p>
    <w:p w14:paraId="3CE3C431" w14:textId="77777777" w:rsidR="00A36860" w:rsidRDefault="00A36860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</w:p>
    <w:p w14:paraId="30ADEC17" w14:textId="3D3D01F1" w:rsidR="004B4C0C" w:rsidRDefault="004B4C0C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</w:pPr>
      <w:r w:rsidRPr="00A36860"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  <w:lastRenderedPageBreak/>
        <w:t>Reakce halogenidů křemíku</w:t>
      </w:r>
    </w:p>
    <w:p w14:paraId="68805630" w14:textId="621A90C3" w:rsidR="00A36860" w:rsidRPr="00A36860" w:rsidRDefault="00A36860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SiCl</w:t>
      </w:r>
      <w:r w:rsidRPr="00A36860">
        <w:rPr>
          <w:rFonts w:asciiTheme="majorHAnsi" w:eastAsia="Times New Roman" w:hAnsiTheme="majorHAnsi" w:cstheme="majorHAnsi"/>
          <w:color w:val="000000"/>
          <w:sz w:val="20"/>
          <w:szCs w:val="20"/>
          <w:vertAlign w:val="subscript"/>
          <w:lang w:eastAsia="cs-CZ"/>
        </w:rPr>
        <w:t>4</w:t>
      </w:r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  +   2 H</w:t>
      </w:r>
      <w:r w:rsidRPr="00A36860">
        <w:rPr>
          <w:rFonts w:asciiTheme="majorHAnsi" w:eastAsia="Times New Roman" w:hAnsiTheme="majorHAnsi" w:cstheme="majorHAnsi"/>
          <w:color w:val="000000"/>
          <w:sz w:val="20"/>
          <w:szCs w:val="20"/>
          <w:vertAlign w:val="subscript"/>
          <w:lang w:eastAsia="cs-CZ"/>
        </w:rPr>
        <w:t>2</w:t>
      </w:r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O   </w:t>
      </w:r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sym w:font="Symbol" w:char="F0AE"/>
      </w:r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   SiO</w:t>
      </w:r>
      <w:r w:rsidRPr="00A36860">
        <w:rPr>
          <w:rFonts w:asciiTheme="majorHAnsi" w:eastAsia="Times New Roman" w:hAnsiTheme="majorHAnsi" w:cstheme="majorHAnsi"/>
          <w:color w:val="000000"/>
          <w:sz w:val="20"/>
          <w:szCs w:val="20"/>
          <w:vertAlign w:val="subscript"/>
          <w:lang w:eastAsia="cs-CZ"/>
        </w:rPr>
        <w:t>2</w:t>
      </w:r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  +     4 </w:t>
      </w:r>
      <w:proofErr w:type="spellStart"/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HCl</w:t>
      </w:r>
      <w:proofErr w:type="spellEnd"/>
    </w:p>
    <w:p w14:paraId="1B46F983" w14:textId="77777777" w:rsidR="004B4C0C" w:rsidRPr="004B4C0C" w:rsidRDefault="004B4C0C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hydrolýzu umožňuje přítomnost </w:t>
      </w:r>
      <w:proofErr w:type="gramStart"/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d- orbitalů</w:t>
      </w:r>
      <w:proofErr w:type="gramEnd"/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</w:t>
      </w:r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sym w:font="Symbol" w:char="F0DE"/>
      </w:r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CCl4 nehydrolyzuje</w:t>
      </w:r>
    </w:p>
    <w:p w14:paraId="5B0BD38F" w14:textId="77777777" w:rsidR="004B4C0C" w:rsidRPr="004B4C0C" w:rsidRDefault="004B4C0C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</w:p>
    <w:p w14:paraId="45FA2BC3" w14:textId="77777777" w:rsidR="00A36860" w:rsidRPr="00A36860" w:rsidRDefault="004B4C0C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</w:pPr>
      <w:r w:rsidRPr="00A36860"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  <w:t xml:space="preserve">Kyselina </w:t>
      </w:r>
      <w:proofErr w:type="spellStart"/>
      <w:r w:rsidRPr="00A36860"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  <w:t>hexafluorokřemičitá</w:t>
      </w:r>
      <w:proofErr w:type="spellEnd"/>
    </w:p>
    <w:p w14:paraId="72CA14E9" w14:textId="5E8774FF" w:rsidR="00A36860" w:rsidRDefault="00A36860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SiF</w:t>
      </w:r>
      <w:proofErr w:type="gramStart"/>
      <w:r w:rsidRPr="00A36860">
        <w:rPr>
          <w:rFonts w:asciiTheme="majorHAnsi" w:eastAsia="Times New Roman" w:hAnsiTheme="majorHAnsi" w:cstheme="majorHAnsi"/>
          <w:color w:val="000000"/>
          <w:sz w:val="20"/>
          <w:szCs w:val="20"/>
          <w:vertAlign w:val="subscript"/>
          <w:lang w:eastAsia="cs-CZ"/>
        </w:rPr>
        <w:t>4</w:t>
      </w:r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 +</w:t>
      </w:r>
      <w:proofErr w:type="gramEnd"/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 2 HF    </w:t>
      </w:r>
      <w:r w:rsidRPr="00A36860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sym w:font="Wingdings" w:char="F0E0"/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 </w:t>
      </w:r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H</w:t>
      </w:r>
      <w:r w:rsidRPr="00A36860">
        <w:rPr>
          <w:rFonts w:asciiTheme="majorHAnsi" w:eastAsia="Times New Roman" w:hAnsiTheme="majorHAnsi" w:cstheme="majorHAnsi"/>
          <w:color w:val="000000"/>
          <w:sz w:val="20"/>
          <w:szCs w:val="20"/>
          <w:vertAlign w:val="subscript"/>
          <w:lang w:eastAsia="cs-CZ"/>
        </w:rPr>
        <w:t>2</w:t>
      </w:r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[SiF</w:t>
      </w:r>
      <w:r w:rsidRPr="00A36860">
        <w:rPr>
          <w:rFonts w:asciiTheme="majorHAnsi" w:eastAsia="Times New Roman" w:hAnsiTheme="majorHAnsi" w:cstheme="majorHAnsi"/>
          <w:color w:val="000000"/>
          <w:sz w:val="20"/>
          <w:szCs w:val="20"/>
          <w:vertAlign w:val="subscript"/>
          <w:lang w:eastAsia="cs-CZ"/>
        </w:rPr>
        <w:t>6</w:t>
      </w:r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]</w:t>
      </w:r>
    </w:p>
    <w:p w14:paraId="6FC00CD5" w14:textId="0DA0353A" w:rsidR="004B4C0C" w:rsidRPr="00A36860" w:rsidRDefault="004B4C0C" w:rsidP="00A36860">
      <w:pPr>
        <w:pStyle w:val="Odstavecseseznamem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A36860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je stálá do koncentrace asi 13 %, značně stálé jsou její soli.</w:t>
      </w:r>
    </w:p>
    <w:p w14:paraId="35B93932" w14:textId="6F0B7A5B" w:rsidR="004B4C0C" w:rsidRPr="00A36860" w:rsidRDefault="004B4C0C" w:rsidP="00A36860">
      <w:pPr>
        <w:pStyle w:val="Odstavecseseznamem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A36860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Je velmi silnou kyselinou.</w:t>
      </w:r>
    </w:p>
    <w:p w14:paraId="13914C79" w14:textId="52F8D1F8" w:rsidR="004B4C0C" w:rsidRPr="00A36860" w:rsidRDefault="004B4C0C" w:rsidP="004B4C0C">
      <w:pPr>
        <w:pStyle w:val="Odstavecseseznamem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proofErr w:type="gramStart"/>
      <w:r w:rsidRPr="00A36860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Anion  [</w:t>
      </w:r>
      <w:proofErr w:type="gramEnd"/>
      <w:r w:rsidRPr="00A36860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SiF6]2-  má oktaedrickou strukturu, kde atom křemíku má hybridizaci  sp3d2.</w:t>
      </w:r>
    </w:p>
    <w:p w14:paraId="60A94F47" w14:textId="77777777" w:rsidR="004B4C0C" w:rsidRPr="004B4C0C" w:rsidRDefault="004B4C0C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</w:p>
    <w:p w14:paraId="5A533B0C" w14:textId="77777777" w:rsidR="004B4C0C" w:rsidRPr="00ED3363" w:rsidRDefault="004B4C0C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</w:pPr>
      <w:r w:rsidRPr="00ED3363"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  <w:t>Alkylové a arylové sloučeniny křemíku</w:t>
      </w:r>
    </w:p>
    <w:p w14:paraId="460D168C" w14:textId="77C72B06" w:rsidR="004B4C0C" w:rsidRPr="00ED3363" w:rsidRDefault="004B4C0C" w:rsidP="00ED3363">
      <w:pPr>
        <w:pStyle w:val="Odstavecseseznamem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ED3363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Formálně tyto sloučeniny odvozujeme náhradou vodíků v silanech alkylem či arylem.</w:t>
      </w:r>
    </w:p>
    <w:p w14:paraId="7F26D4DE" w14:textId="19734FC0" w:rsidR="004B4C0C" w:rsidRPr="00ED3363" w:rsidRDefault="004B4C0C" w:rsidP="00ED3363">
      <w:pPr>
        <w:pStyle w:val="Odstavecseseznamem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ED3363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Jsou mnohem stálejší než silany, nejsou samozápalné.</w:t>
      </w:r>
    </w:p>
    <w:p w14:paraId="0FC14AF4" w14:textId="0AFCA5DA" w:rsidR="004B4C0C" w:rsidRPr="00ED3363" w:rsidRDefault="004B4C0C" w:rsidP="00ED3363">
      <w:pPr>
        <w:pStyle w:val="Odstavecseseznamem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ED3363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Kovalentní sloučeniny, rozpustné v nepolárních rozpouštědlech</w:t>
      </w:r>
    </w:p>
    <w:p w14:paraId="557F1863" w14:textId="77777777" w:rsidR="00ED3363" w:rsidRDefault="00ED3363" w:rsidP="00ED3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</w:p>
    <w:p w14:paraId="2C8B8D51" w14:textId="5DD1D256" w:rsidR="00ED3363" w:rsidRPr="00ED3363" w:rsidRDefault="00ED3363" w:rsidP="00ED3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</w:pPr>
      <w:r w:rsidRPr="00ED3363"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  <w:t xml:space="preserve">Výroba (z halogenidů křemičitých pomocí </w:t>
      </w:r>
      <w:proofErr w:type="spellStart"/>
      <w:r w:rsidRPr="00ED3363"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  <w:t>Grignardových</w:t>
      </w:r>
      <w:proofErr w:type="spellEnd"/>
      <w:r w:rsidRPr="00ED3363"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  <w:t xml:space="preserve"> činidel)</w:t>
      </w:r>
    </w:p>
    <w:p w14:paraId="05652153" w14:textId="38CD06D3" w:rsidR="004B4C0C" w:rsidRPr="004B4C0C" w:rsidRDefault="004B4C0C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SiCl</w:t>
      </w:r>
      <w:proofErr w:type="gramStart"/>
      <w:r w:rsidRPr="00ED3363">
        <w:rPr>
          <w:rFonts w:asciiTheme="majorHAnsi" w:eastAsia="Times New Roman" w:hAnsiTheme="majorHAnsi" w:cstheme="majorHAnsi"/>
          <w:color w:val="000000"/>
          <w:sz w:val="20"/>
          <w:szCs w:val="20"/>
          <w:vertAlign w:val="subscript"/>
          <w:lang w:eastAsia="cs-CZ"/>
        </w:rPr>
        <w:t>4</w:t>
      </w:r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 +</w:t>
      </w:r>
      <w:proofErr w:type="gramEnd"/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 3 CH</w:t>
      </w:r>
      <w:r w:rsidRPr="00ED3363">
        <w:rPr>
          <w:rFonts w:asciiTheme="majorHAnsi" w:eastAsia="Times New Roman" w:hAnsiTheme="majorHAnsi" w:cstheme="majorHAnsi"/>
          <w:color w:val="000000"/>
          <w:sz w:val="20"/>
          <w:szCs w:val="20"/>
          <w:vertAlign w:val="subscript"/>
          <w:lang w:eastAsia="cs-CZ"/>
        </w:rPr>
        <w:t>3</w:t>
      </w:r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MgCl  →  (CH</w:t>
      </w:r>
      <w:r w:rsidRPr="00ED3363">
        <w:rPr>
          <w:rFonts w:asciiTheme="majorHAnsi" w:eastAsia="Times New Roman" w:hAnsiTheme="majorHAnsi" w:cstheme="majorHAnsi"/>
          <w:color w:val="000000"/>
          <w:sz w:val="20"/>
          <w:szCs w:val="20"/>
          <w:vertAlign w:val="subscript"/>
          <w:lang w:eastAsia="cs-CZ"/>
        </w:rPr>
        <w:t>3</w:t>
      </w:r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)</w:t>
      </w:r>
      <w:r w:rsidRPr="00ED3363">
        <w:rPr>
          <w:rFonts w:asciiTheme="majorHAnsi" w:eastAsia="Times New Roman" w:hAnsiTheme="majorHAnsi" w:cstheme="majorHAnsi"/>
          <w:color w:val="000000"/>
          <w:sz w:val="20"/>
          <w:szCs w:val="20"/>
          <w:vertAlign w:val="subscript"/>
          <w:lang w:eastAsia="cs-CZ"/>
        </w:rPr>
        <w:t>3</w:t>
      </w:r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SiCl  +  3 MgCl</w:t>
      </w:r>
      <w:r w:rsidRPr="00ED3363">
        <w:rPr>
          <w:rFonts w:asciiTheme="majorHAnsi" w:eastAsia="Times New Roman" w:hAnsiTheme="majorHAnsi" w:cstheme="majorHAnsi"/>
          <w:color w:val="000000"/>
          <w:sz w:val="20"/>
          <w:szCs w:val="20"/>
          <w:vertAlign w:val="subscript"/>
          <w:lang w:eastAsia="cs-CZ"/>
        </w:rPr>
        <w:t>2</w:t>
      </w:r>
    </w:p>
    <w:p w14:paraId="095ABEAF" w14:textId="04A5149E" w:rsidR="004B4C0C" w:rsidRDefault="004B4C0C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</w:p>
    <w:p w14:paraId="4C14ABC4" w14:textId="41F2DE7B" w:rsidR="00F16F60" w:rsidRPr="00D02CA5" w:rsidRDefault="00F16F60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</w:pPr>
      <w:proofErr w:type="spellStart"/>
      <w:r w:rsidRPr="00D02CA5"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  <w:t>Siloxany</w:t>
      </w:r>
      <w:proofErr w:type="spellEnd"/>
    </w:p>
    <w:tbl>
      <w:tblPr>
        <w:tblW w:w="5613" w:type="dxa"/>
        <w:shd w:val="clear" w:color="auto" w:fill="FFFFFF" w:themeFill="background1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64"/>
        <w:gridCol w:w="1054"/>
        <w:gridCol w:w="4654"/>
      </w:tblGrid>
      <w:tr w:rsidR="00F16F60" w:rsidRPr="00F16F60" w14:paraId="471EEB61" w14:textId="77777777" w:rsidTr="00F16F60">
        <w:trPr>
          <w:trHeight w:val="567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D966" w:themeFill="accent4" w:themeFillTint="99"/>
            <w:tcMar>
              <w:top w:w="98" w:type="dxa"/>
              <w:left w:w="142" w:type="dxa"/>
              <w:bottom w:w="74" w:type="dxa"/>
              <w:right w:w="142" w:type="dxa"/>
            </w:tcMar>
            <w:hideMark/>
          </w:tcPr>
          <w:p w14:paraId="659ED800" w14:textId="77777777" w:rsidR="00F16F60" w:rsidRPr="00F16F60" w:rsidRDefault="00F16F60" w:rsidP="00F16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 w:rsidRPr="00F16F6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Výchozí </w:t>
            </w:r>
            <w:proofErr w:type="spellStart"/>
            <w:r w:rsidRPr="00F16F6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>alkysilan</w:t>
            </w:r>
            <w:proofErr w:type="spellEnd"/>
          </w:p>
        </w:tc>
        <w:tc>
          <w:tcPr>
            <w:tcW w:w="187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966" w:themeFill="accent4" w:themeFillTint="99"/>
            <w:tcMar>
              <w:top w:w="98" w:type="dxa"/>
              <w:left w:w="142" w:type="dxa"/>
              <w:bottom w:w="74" w:type="dxa"/>
              <w:right w:w="142" w:type="dxa"/>
            </w:tcMar>
            <w:hideMark/>
          </w:tcPr>
          <w:p w14:paraId="19D16121" w14:textId="77777777" w:rsidR="00F16F60" w:rsidRPr="00F16F60" w:rsidRDefault="00F16F60" w:rsidP="00F16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 w:rsidRPr="00F16F6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>Produkt hydrolýzy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98" w:type="dxa"/>
              <w:left w:w="142" w:type="dxa"/>
              <w:bottom w:w="74" w:type="dxa"/>
              <w:right w:w="142" w:type="dxa"/>
            </w:tcMar>
            <w:hideMark/>
          </w:tcPr>
          <w:p w14:paraId="1087DC66" w14:textId="77777777" w:rsidR="00F16F60" w:rsidRPr="00F16F60" w:rsidRDefault="00F16F60" w:rsidP="00F16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 w:rsidRPr="00F16F6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>Produkt kondenzace</w:t>
            </w:r>
          </w:p>
        </w:tc>
      </w:tr>
      <w:tr w:rsidR="00F16F60" w:rsidRPr="00F16F60" w14:paraId="3B5B205C" w14:textId="77777777" w:rsidTr="00F16F60">
        <w:trPr>
          <w:trHeight w:val="567"/>
        </w:trPr>
        <w:tc>
          <w:tcPr>
            <w:tcW w:w="18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7" w:type="dxa"/>
              <w:left w:w="142" w:type="dxa"/>
              <w:bottom w:w="74" w:type="dxa"/>
              <w:right w:w="142" w:type="dxa"/>
            </w:tcMar>
            <w:hideMark/>
          </w:tcPr>
          <w:p w14:paraId="0838B62B" w14:textId="77777777" w:rsidR="00F16F60" w:rsidRPr="00F16F60" w:rsidRDefault="00F16F60" w:rsidP="00F16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 w:rsidRPr="00F16F6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14:paraId="02B13F81" w14:textId="77777777" w:rsidR="00F16F60" w:rsidRPr="00F16F60" w:rsidRDefault="00F16F60" w:rsidP="00F16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 w:rsidRPr="00F16F6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>RSiCl</w:t>
            </w:r>
            <w:r w:rsidRPr="00F16F6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vertAlign w:val="subscript"/>
                <w:lang w:eastAsia="cs-CZ"/>
              </w:rPr>
              <w:t>3</w:t>
            </w:r>
            <w:r w:rsidRPr="00F16F6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2" w:type="dxa"/>
              <w:left w:w="142" w:type="dxa"/>
              <w:bottom w:w="74" w:type="dxa"/>
              <w:right w:w="142" w:type="dxa"/>
            </w:tcMar>
            <w:hideMark/>
          </w:tcPr>
          <w:p w14:paraId="64DDEDF6" w14:textId="77777777" w:rsidR="00F16F60" w:rsidRPr="00F16F60" w:rsidRDefault="00F16F60" w:rsidP="00F16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F16F6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>RSi</w:t>
            </w:r>
            <w:proofErr w:type="spellEnd"/>
            <w:r w:rsidRPr="00F16F6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>(OH)</w:t>
            </w:r>
            <w:r w:rsidRPr="00F16F6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vertAlign w:val="subscript"/>
                <w:lang w:eastAsia="cs-CZ"/>
              </w:rPr>
              <w:t>3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  <w:tcMar>
              <w:top w:w="95" w:type="dxa"/>
              <w:left w:w="142" w:type="dxa"/>
              <w:bottom w:w="74" w:type="dxa"/>
              <w:right w:w="142" w:type="dxa"/>
            </w:tcMar>
            <w:hideMark/>
          </w:tcPr>
          <w:p w14:paraId="30FED5C1" w14:textId="7CFFB7B4" w:rsidR="00F16F60" w:rsidRPr="00F16F60" w:rsidRDefault="00F16F60" w:rsidP="00F16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 w:rsidRPr="00F16F6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object w:dxaOrig="5772" w:dyaOrig="3204" w14:anchorId="7DAB4E3C">
                <v:shape id="_x0000_i1031" type="#_x0000_t75" style="width:218.4pt;height:121.2pt" o:ole="">
                  <v:imagedata r:id="rId17" o:title=""/>
                </v:shape>
                <o:OLEObject Type="Embed" ProgID="Unknown" ShapeID="_x0000_i1031" DrawAspect="Content" ObjectID="_1587125813" r:id="rId18"/>
              </w:object>
            </w:r>
          </w:p>
        </w:tc>
      </w:tr>
      <w:tr w:rsidR="00F16F60" w:rsidRPr="00F16F60" w14:paraId="33A13F6E" w14:textId="77777777" w:rsidTr="00F16F60">
        <w:trPr>
          <w:trHeight w:val="567"/>
        </w:trPr>
        <w:tc>
          <w:tcPr>
            <w:tcW w:w="18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2" w:type="dxa"/>
              <w:left w:w="142" w:type="dxa"/>
              <w:bottom w:w="74" w:type="dxa"/>
              <w:right w:w="142" w:type="dxa"/>
            </w:tcMar>
            <w:hideMark/>
          </w:tcPr>
          <w:p w14:paraId="31F53BB2" w14:textId="77777777" w:rsidR="00F16F60" w:rsidRPr="00F16F60" w:rsidRDefault="00F16F60" w:rsidP="00F16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 w:rsidRPr="00F16F6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>R</w:t>
            </w:r>
            <w:r w:rsidRPr="00F16F6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vertAlign w:val="subscript"/>
                <w:lang w:eastAsia="cs-CZ"/>
              </w:rPr>
              <w:t>2</w:t>
            </w:r>
            <w:r w:rsidRPr="00F16F6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>SiCl</w:t>
            </w:r>
            <w:r w:rsidRPr="00F16F6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vertAlign w:val="subscript"/>
                <w:lang w:eastAsia="cs-CZ"/>
              </w:rPr>
              <w:t>2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2" w:type="dxa"/>
              <w:left w:w="142" w:type="dxa"/>
              <w:bottom w:w="74" w:type="dxa"/>
              <w:right w:w="142" w:type="dxa"/>
            </w:tcMar>
            <w:hideMark/>
          </w:tcPr>
          <w:p w14:paraId="27FFE013" w14:textId="77777777" w:rsidR="00F16F60" w:rsidRPr="00F16F60" w:rsidRDefault="00F16F60" w:rsidP="00F16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 w:rsidRPr="00F16F6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>R</w:t>
            </w:r>
            <w:r w:rsidRPr="00F16F6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vertAlign w:val="subscript"/>
                <w:lang w:eastAsia="cs-CZ"/>
              </w:rPr>
              <w:t>2</w:t>
            </w:r>
            <w:r w:rsidRPr="00F16F6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>Si(OH)</w:t>
            </w:r>
            <w:r w:rsidRPr="00F16F6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vertAlign w:val="subscript"/>
                <w:lang w:eastAsia="cs-CZ"/>
              </w:rPr>
              <w:t>2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  <w:tcMar>
              <w:top w:w="95" w:type="dxa"/>
              <w:left w:w="142" w:type="dxa"/>
              <w:bottom w:w="74" w:type="dxa"/>
              <w:right w:w="142" w:type="dxa"/>
            </w:tcMar>
            <w:hideMark/>
          </w:tcPr>
          <w:p w14:paraId="1E440C86" w14:textId="4771DB14" w:rsidR="00F16F60" w:rsidRPr="00F16F60" w:rsidRDefault="00F16F60" w:rsidP="00F16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 w:rsidRPr="00F16F6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object w:dxaOrig="4632" w:dyaOrig="1956" w14:anchorId="5277D4EE">
                <v:shape id="_x0000_i1037" type="#_x0000_t75" style="width:195pt;height:82.2pt" o:ole="">
                  <v:imagedata r:id="rId19" o:title=""/>
                </v:shape>
                <o:OLEObject Type="Embed" ProgID="Unknown" ShapeID="_x0000_i1037" DrawAspect="Content" ObjectID="_1587125814" r:id="rId20"/>
              </w:object>
            </w:r>
          </w:p>
        </w:tc>
      </w:tr>
      <w:tr w:rsidR="00F16F60" w:rsidRPr="00F16F60" w14:paraId="622125AB" w14:textId="77777777" w:rsidTr="00F16F60">
        <w:trPr>
          <w:trHeight w:val="567"/>
        </w:trPr>
        <w:tc>
          <w:tcPr>
            <w:tcW w:w="187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2" w:type="dxa"/>
              <w:left w:w="142" w:type="dxa"/>
              <w:bottom w:w="74" w:type="dxa"/>
              <w:right w:w="142" w:type="dxa"/>
            </w:tcMar>
            <w:hideMark/>
          </w:tcPr>
          <w:p w14:paraId="4C0B3521" w14:textId="77777777" w:rsidR="00F16F60" w:rsidRPr="00F16F60" w:rsidRDefault="00F16F60" w:rsidP="00F16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 w:rsidRPr="00F16F6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>R</w:t>
            </w:r>
            <w:r w:rsidRPr="00F16F6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vertAlign w:val="subscript"/>
                <w:lang w:eastAsia="cs-CZ"/>
              </w:rPr>
              <w:t>3</w:t>
            </w:r>
            <w:r w:rsidRPr="00F16F6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>SiCl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2" w:type="dxa"/>
              <w:left w:w="142" w:type="dxa"/>
              <w:bottom w:w="74" w:type="dxa"/>
              <w:right w:w="142" w:type="dxa"/>
            </w:tcMar>
            <w:hideMark/>
          </w:tcPr>
          <w:p w14:paraId="6502087B" w14:textId="77777777" w:rsidR="00F16F60" w:rsidRPr="00F16F60" w:rsidRDefault="00F16F60" w:rsidP="00F16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 w:rsidRPr="00F16F6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>R</w:t>
            </w:r>
            <w:r w:rsidRPr="00F16F6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vertAlign w:val="subscript"/>
                <w:lang w:eastAsia="cs-CZ"/>
              </w:rPr>
              <w:t>3</w:t>
            </w:r>
            <w:r w:rsidRPr="00F16F6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>Si(OH)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7" w:type="dxa"/>
              <w:left w:w="142" w:type="dxa"/>
              <w:bottom w:w="74" w:type="dxa"/>
              <w:right w:w="142" w:type="dxa"/>
            </w:tcMar>
            <w:hideMark/>
          </w:tcPr>
          <w:p w14:paraId="1A0C3A31" w14:textId="77777777" w:rsidR="00F16F60" w:rsidRPr="00F16F60" w:rsidRDefault="00F16F60" w:rsidP="00F16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 w:rsidRPr="00F16F6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R</w:t>
            </w:r>
            <w:r w:rsidRPr="00F16F6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vertAlign w:val="subscript"/>
                <w:lang w:eastAsia="cs-CZ"/>
              </w:rPr>
              <w:t>3</w:t>
            </w:r>
            <w:r w:rsidRPr="00F16F6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 xml:space="preserve">Si – </w:t>
            </w:r>
            <w:proofErr w:type="gramStart"/>
            <w:r w:rsidRPr="00F16F6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O - SiR</w:t>
            </w:r>
            <w:r w:rsidRPr="00F16F6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vertAlign w:val="subscript"/>
                <w:lang w:eastAsia="cs-CZ"/>
              </w:rPr>
              <w:t>3</w:t>
            </w:r>
            <w:proofErr w:type="gramEnd"/>
          </w:p>
        </w:tc>
      </w:tr>
    </w:tbl>
    <w:p w14:paraId="0058105C" w14:textId="77777777" w:rsidR="004B4C0C" w:rsidRPr="004B4C0C" w:rsidRDefault="004B4C0C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</w:p>
    <w:p w14:paraId="0BC3D8C3" w14:textId="7E2505A7" w:rsidR="007C64A8" w:rsidRPr="00F16F60" w:rsidRDefault="00F16F60" w:rsidP="007C64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</w:pPr>
      <w:proofErr w:type="spellStart"/>
      <w:r w:rsidRPr="00F16F60"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  <w:t>Silazany</w:t>
      </w:r>
      <w:proofErr w:type="spellEnd"/>
    </w:p>
    <w:p w14:paraId="7CE3BD05" w14:textId="77777777" w:rsidR="004B4C0C" w:rsidRPr="004B4C0C" w:rsidRDefault="004B4C0C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Tyto sloučeniny vznikají podobně jako </w:t>
      </w:r>
      <w:proofErr w:type="spellStart"/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siloxany</w:t>
      </w:r>
      <w:proofErr w:type="spellEnd"/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.</w:t>
      </w:r>
    </w:p>
    <w:p w14:paraId="47D75756" w14:textId="77777777" w:rsidR="004B4C0C" w:rsidRPr="004B4C0C" w:rsidRDefault="004B4C0C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K reakci s halogenidy křemičitými však byly použity sloučeniny obsahující </w:t>
      </w:r>
      <w:proofErr w:type="spellStart"/>
      <w:proofErr w:type="gramStart"/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amino</w:t>
      </w:r>
      <w:proofErr w:type="spellEnd"/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- skupinu</w:t>
      </w:r>
      <w:proofErr w:type="gramEnd"/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, tedy</w:t>
      </w:r>
    </w:p>
    <w:p w14:paraId="2B3E5516" w14:textId="77777777" w:rsidR="004B4C0C" w:rsidRPr="004B4C0C" w:rsidRDefault="004B4C0C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organické </w:t>
      </w:r>
      <w:proofErr w:type="gramStart"/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aminy,</w:t>
      </w:r>
      <w:proofErr w:type="gramEnd"/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apod.</w:t>
      </w:r>
    </w:p>
    <w:p w14:paraId="1152F47A" w14:textId="641D65A3" w:rsidR="004B4C0C" w:rsidRPr="004B4C0C" w:rsidRDefault="004B4C0C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</w:p>
    <w:p w14:paraId="3679AABD" w14:textId="16D0F24C" w:rsidR="004B4C0C" w:rsidRPr="004B4C0C" w:rsidRDefault="004B4C0C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Obsahují vazebné seskupení:</w:t>
      </w:r>
      <w:r w:rsidR="00D02CA5" w:rsidRPr="00D02CA5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</w:t>
      </w:r>
      <w:r w:rsidR="00D02CA5" w:rsidRPr="00D02CA5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object w:dxaOrig="5052" w:dyaOrig="3180" w14:anchorId="1D8B6845">
          <v:shape id="_x0000_i1049" type="#_x0000_t75" style="width:133.2pt;height:84pt" o:ole="">
            <v:imagedata r:id="rId21" o:title=""/>
          </v:shape>
          <o:OLEObject Type="Embed" ProgID="Unknown" ShapeID="_x0000_i1049" DrawAspect="Content" ObjectID="_1587125815" r:id="rId22"/>
        </w:object>
      </w:r>
    </w:p>
    <w:p w14:paraId="7497D3E6" w14:textId="5C9364B5" w:rsidR="004B4C0C" w:rsidRPr="004B4C0C" w:rsidRDefault="004B4C0C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</w:p>
    <w:p w14:paraId="48F4B2E9" w14:textId="36F92D31" w:rsidR="00D02CA5" w:rsidRDefault="00D02CA5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D02CA5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cs-CZ"/>
        </w:rPr>
        <w:t xml:space="preserve">Alkylové a arylové sloučeniny </w:t>
      </w:r>
      <w:proofErr w:type="gramStart"/>
      <w:r w:rsidRPr="00D02CA5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cs-CZ"/>
        </w:rPr>
        <w:t>křemíku - vlastnosti</w:t>
      </w:r>
      <w:proofErr w:type="gramEnd"/>
      <w:r w:rsidRPr="00D02CA5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cs-CZ"/>
        </w:rPr>
        <w:t xml:space="preserve"> a použití</w:t>
      </w:r>
    </w:p>
    <w:p w14:paraId="104773F1" w14:textId="4BEC7AA1" w:rsidR="00D02CA5" w:rsidRPr="00D02CA5" w:rsidRDefault="00D02CA5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</w:pPr>
      <w:r w:rsidRPr="00D02CA5"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  <w:t xml:space="preserve">Vlastnosti silikonů a </w:t>
      </w:r>
      <w:proofErr w:type="spellStart"/>
      <w:r w:rsidRPr="00D02CA5"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  <w:t>silazanů</w:t>
      </w:r>
      <w:proofErr w:type="spellEnd"/>
    </w:p>
    <w:p w14:paraId="50288C10" w14:textId="297CEC76" w:rsidR="004B4C0C" w:rsidRPr="00D02CA5" w:rsidRDefault="004B4C0C" w:rsidP="00D02CA5">
      <w:pPr>
        <w:pStyle w:val="Odstavecseseznamem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D02CA5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Vhodnou kombinací mono-, </w:t>
      </w:r>
      <w:proofErr w:type="gramStart"/>
      <w:r w:rsidRPr="00D02CA5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di- a</w:t>
      </w:r>
      <w:proofErr w:type="gramEnd"/>
      <w:r w:rsidRPr="00D02CA5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D02CA5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trihalogenalkylsilanů</w:t>
      </w:r>
      <w:proofErr w:type="spellEnd"/>
      <w:r w:rsidRPr="00D02CA5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, dále volbou alkylu a </w:t>
      </w:r>
      <w:proofErr w:type="spellStart"/>
      <w:r w:rsidRPr="00D02CA5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solvolytických</w:t>
      </w:r>
      <w:proofErr w:type="spellEnd"/>
      <w:r w:rsidRPr="00D02CA5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podmínek</w:t>
      </w:r>
      <w:r w:rsidR="00D02CA5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</w:t>
      </w:r>
      <w:r w:rsidRPr="00D02CA5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lze ovlivnit nejen molekulovou hmotnost, ale i fyzikální vlastnosti vznikajícího technického</w:t>
      </w:r>
      <w:r w:rsidR="00D02CA5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</w:t>
      </w:r>
      <w:r w:rsidRPr="00D02CA5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silikonu nebo </w:t>
      </w:r>
      <w:proofErr w:type="spellStart"/>
      <w:r w:rsidRPr="00D02CA5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silazanu</w:t>
      </w:r>
      <w:proofErr w:type="spellEnd"/>
      <w:r w:rsidRPr="00D02CA5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.</w:t>
      </w:r>
    </w:p>
    <w:p w14:paraId="07EDB3D1" w14:textId="22C0C864" w:rsidR="004B4C0C" w:rsidRDefault="004B4C0C" w:rsidP="00D02CA5">
      <w:pPr>
        <w:pStyle w:val="Odstavecseseznamem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D02CA5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Silikony a </w:t>
      </w:r>
      <w:proofErr w:type="spellStart"/>
      <w:r w:rsidRPr="00D02CA5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silazany</w:t>
      </w:r>
      <w:proofErr w:type="spellEnd"/>
      <w:r w:rsidRPr="00D02CA5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jsou (podle struktury) kapaliny, oleje, příp. pryskyřice, velmi tepelně odolné,</w:t>
      </w:r>
      <w:r w:rsidR="00D02CA5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</w:t>
      </w:r>
      <w:r w:rsidRPr="00D02CA5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vodou nesmáčivé (hydrofobní</w:t>
      </w:r>
      <w:proofErr w:type="gramStart"/>
      <w:r w:rsidRPr="00D02CA5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) ,</w:t>
      </w:r>
      <w:proofErr w:type="gramEnd"/>
      <w:r w:rsidRPr="00D02CA5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elektricky i tepelně nevodivé.</w:t>
      </w:r>
    </w:p>
    <w:p w14:paraId="58D45D46" w14:textId="4DD9B485" w:rsidR="00D02CA5" w:rsidRPr="00D02CA5" w:rsidRDefault="00D02CA5" w:rsidP="00D0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</w:pPr>
      <w:r w:rsidRPr="00D02CA5"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  <w:t xml:space="preserve">Použití silikonů a </w:t>
      </w:r>
      <w:proofErr w:type="spellStart"/>
      <w:r w:rsidRPr="00D02CA5"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  <w:t>silazanů</w:t>
      </w:r>
      <w:proofErr w:type="spellEnd"/>
    </w:p>
    <w:p w14:paraId="0FCF9529" w14:textId="70EE2BFC" w:rsidR="00D02CA5" w:rsidRPr="00D02CA5" w:rsidRDefault="00D02CA5" w:rsidP="00D02CA5">
      <w:pPr>
        <w:pStyle w:val="Odstavecseseznamem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D02CA5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cs-CZ"/>
        </w:rPr>
        <w:t xml:space="preserve">silikonová mazadla, silikonové oleje </w:t>
      </w:r>
    </w:p>
    <w:p w14:paraId="299A0895" w14:textId="7CB2DD8B" w:rsidR="00D02CA5" w:rsidRPr="00D02CA5" w:rsidRDefault="00D02CA5" w:rsidP="00D02CA5">
      <w:pPr>
        <w:pStyle w:val="Odstavecseseznamem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D02CA5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cs-CZ"/>
        </w:rPr>
        <w:t xml:space="preserve">izolátory </w:t>
      </w:r>
    </w:p>
    <w:p w14:paraId="154808EF" w14:textId="5B058452" w:rsidR="00D02CA5" w:rsidRPr="00D02CA5" w:rsidRDefault="00D02CA5" w:rsidP="00D02CA5">
      <w:pPr>
        <w:pStyle w:val="Odstavecseseznamem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D02CA5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cs-CZ"/>
        </w:rPr>
        <w:t xml:space="preserve">pryže (silikonový kaučuk) </w:t>
      </w:r>
    </w:p>
    <w:p w14:paraId="078B7346" w14:textId="23B705BC" w:rsidR="00D02CA5" w:rsidRPr="00D02CA5" w:rsidRDefault="00D02CA5" w:rsidP="00D02CA5">
      <w:pPr>
        <w:pStyle w:val="Odstavecseseznamem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proofErr w:type="spellStart"/>
      <w:r w:rsidRPr="00D02CA5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cs-CZ"/>
        </w:rPr>
        <w:t>hydrofobizující</w:t>
      </w:r>
      <w:proofErr w:type="spellEnd"/>
      <w:r w:rsidRPr="00D02CA5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cs-CZ"/>
        </w:rPr>
        <w:t xml:space="preserve"> kapaliny pro sanaci staveb (</w:t>
      </w:r>
      <w:proofErr w:type="spellStart"/>
      <w:r w:rsidRPr="00D02CA5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cs-CZ"/>
        </w:rPr>
        <w:t>Lukofob</w:t>
      </w:r>
      <w:proofErr w:type="spellEnd"/>
      <w:r w:rsidRPr="00D02CA5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cs-CZ"/>
        </w:rPr>
        <w:t xml:space="preserve">) </w:t>
      </w:r>
    </w:p>
    <w:p w14:paraId="0BD1EB9F" w14:textId="5AAFDB98" w:rsidR="00D02CA5" w:rsidRPr="00D02CA5" w:rsidRDefault="00D02CA5" w:rsidP="00D02CA5">
      <w:pPr>
        <w:pStyle w:val="Odstavecseseznamem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proofErr w:type="spellStart"/>
      <w:r w:rsidRPr="00D02CA5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cs-CZ"/>
        </w:rPr>
        <w:t>hydrofobizující</w:t>
      </w:r>
      <w:proofErr w:type="spellEnd"/>
      <w:r w:rsidRPr="00D02CA5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cs-CZ"/>
        </w:rPr>
        <w:t xml:space="preserve"> kapaliny pro konzervování předmětů kulturního dědictví</w:t>
      </w:r>
    </w:p>
    <w:p w14:paraId="33EF4183" w14:textId="77777777" w:rsidR="00D02CA5" w:rsidRPr="00D02CA5" w:rsidRDefault="00D02CA5" w:rsidP="00D0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</w:p>
    <w:p w14:paraId="22476701" w14:textId="77777777" w:rsidR="004B4C0C" w:rsidRPr="004B4C0C" w:rsidRDefault="004B4C0C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</w:p>
    <w:p w14:paraId="2847522E" w14:textId="77777777" w:rsidR="004B4C0C" w:rsidRPr="00D02CA5" w:rsidRDefault="004B4C0C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</w:pPr>
      <w:r w:rsidRPr="00D02CA5"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  <w:t>Kyslíkaté sloučeniny křemíku – oxidy</w:t>
      </w:r>
    </w:p>
    <w:p w14:paraId="532866C2" w14:textId="25C9FCEF" w:rsidR="004B4C0C" w:rsidRPr="00D02CA5" w:rsidRDefault="004B4C0C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</w:pPr>
      <w:r w:rsidRPr="00D02CA5"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  <w:t xml:space="preserve"> Oxid křem</w:t>
      </w:r>
      <w:r w:rsidR="00D02CA5"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  <w:t>natý</w:t>
      </w:r>
      <w:r w:rsidRPr="00D02CA5"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  <w:t xml:space="preserve"> </w:t>
      </w:r>
      <w:proofErr w:type="spellStart"/>
      <w:r w:rsidRPr="00D02CA5"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  <w:t>SiO</w:t>
      </w:r>
      <w:proofErr w:type="spellEnd"/>
    </w:p>
    <w:p w14:paraId="4FFAF538" w14:textId="77777777" w:rsidR="004B4C0C" w:rsidRPr="00D02CA5" w:rsidRDefault="004B4C0C" w:rsidP="00D02CA5">
      <w:pPr>
        <w:pStyle w:val="Odstavecseseznamem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D02CA5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vzniká za vysokých teplot, není stálý a snadno se oxiduje (na vzduchu hoří) na oxid křemičitý.</w:t>
      </w:r>
    </w:p>
    <w:p w14:paraId="699E4FE4" w14:textId="219388C2" w:rsidR="004B4C0C" w:rsidRPr="00D02CA5" w:rsidRDefault="004B4C0C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</w:pPr>
      <w:r w:rsidRPr="00D02CA5"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  <w:t>Oxidu kře</w:t>
      </w:r>
      <w:r w:rsidR="00D02CA5"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  <w:t>mičitý SiO</w:t>
      </w:r>
      <w:r w:rsidR="00D02CA5" w:rsidRPr="00D02CA5">
        <w:rPr>
          <w:rFonts w:asciiTheme="majorHAnsi" w:eastAsia="Times New Roman" w:hAnsiTheme="majorHAnsi" w:cstheme="majorHAnsi"/>
          <w:b/>
          <w:color w:val="000000"/>
          <w:sz w:val="20"/>
          <w:szCs w:val="20"/>
          <w:vertAlign w:val="subscript"/>
          <w:lang w:eastAsia="cs-CZ"/>
        </w:rPr>
        <w:t>2</w:t>
      </w:r>
    </w:p>
    <w:p w14:paraId="796BC2E7" w14:textId="2561153B" w:rsidR="004B4C0C" w:rsidRPr="00D02CA5" w:rsidRDefault="004B4C0C" w:rsidP="00D02CA5">
      <w:pPr>
        <w:pStyle w:val="Odstavecseseznamem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D02CA5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Svými vlastnostmi diametrálně liší od CO2.</w:t>
      </w:r>
    </w:p>
    <w:p w14:paraId="2ED80CBD" w14:textId="00FA71C5" w:rsidR="004B4C0C" w:rsidRPr="00D02CA5" w:rsidRDefault="004B4C0C" w:rsidP="00D02CA5">
      <w:pPr>
        <w:pStyle w:val="Odstavecseseznamem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D02CA5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Atom křemíku má </w:t>
      </w:r>
      <w:proofErr w:type="gramStart"/>
      <w:r w:rsidRPr="00D02CA5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hybridizaci  sp</w:t>
      </w:r>
      <w:proofErr w:type="gramEnd"/>
      <w:r w:rsidRPr="00D02CA5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3, je tedy ve středu tetraedru, jehož vrcholy tvoří můstkové</w:t>
      </w:r>
      <w:r w:rsidR="00D02CA5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</w:t>
      </w:r>
      <w:r w:rsidRPr="00D02CA5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kyslíkové atomy.</w:t>
      </w:r>
    </w:p>
    <w:p w14:paraId="4D493FA7" w14:textId="6928C473" w:rsidR="004B4C0C" w:rsidRPr="00D02CA5" w:rsidRDefault="004B4C0C" w:rsidP="00D02CA5">
      <w:pPr>
        <w:pStyle w:val="Odstavecseseznamem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D02CA5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Struktura SiO2 je tedy makromolekulární (každý krystal představuje jedinou molekulu), přičemž</w:t>
      </w:r>
      <w:r w:rsidR="00D02CA5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</w:t>
      </w:r>
      <w:r w:rsidRPr="00D02CA5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tetraedry SiO4 jsou vzájemně propojeny svými vrcholy.</w:t>
      </w:r>
    </w:p>
    <w:p w14:paraId="0E1BC648" w14:textId="594EA818" w:rsidR="004B4C0C" w:rsidRPr="00D02CA5" w:rsidRDefault="004B4C0C" w:rsidP="00D02CA5">
      <w:pPr>
        <w:pStyle w:val="Odstavecseseznamem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D02CA5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Dva sousední tetraedry mají společný vždy jen jeden kyslíkový atom.</w:t>
      </w:r>
    </w:p>
    <w:p w14:paraId="412355E6" w14:textId="5BFD3E61" w:rsidR="004B4C0C" w:rsidRPr="00D02CA5" w:rsidRDefault="004B4C0C" w:rsidP="00D02CA5">
      <w:pPr>
        <w:pStyle w:val="Odstavecseseznamem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D02CA5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Uspořádání tetraedrů SiO4 umožňuje existenci tří krystalových modifikací oxidu křemičitého:</w:t>
      </w:r>
      <w:r w:rsidR="00D02CA5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</w:t>
      </w:r>
      <w:r w:rsidRPr="00D02CA5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křemen, </w:t>
      </w:r>
      <w:proofErr w:type="spellStart"/>
      <w:r w:rsidRPr="00D02CA5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tridymit</w:t>
      </w:r>
      <w:proofErr w:type="spellEnd"/>
      <w:r w:rsidRPr="00D02CA5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a </w:t>
      </w:r>
      <w:proofErr w:type="spellStart"/>
      <w:r w:rsidRPr="00D02CA5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cristobalit</w:t>
      </w:r>
      <w:proofErr w:type="spellEnd"/>
      <w:r w:rsidRPr="00D02CA5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.</w:t>
      </w:r>
    </w:p>
    <w:p w14:paraId="7FD05339" w14:textId="33F232E6" w:rsidR="004B4C0C" w:rsidRDefault="004B4C0C" w:rsidP="004B4C0C">
      <w:pPr>
        <w:pStyle w:val="Odstavecseseznamem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D02CA5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Každá z těchto modifikací může existovat ve dvou formách, </w:t>
      </w:r>
      <w:proofErr w:type="gramStart"/>
      <w:r w:rsidRPr="00D02CA5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nízkoteplotní  α</w:t>
      </w:r>
      <w:proofErr w:type="gramEnd"/>
      <w:r w:rsidRPr="00D02CA5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a vysokoteplotní  β,</w:t>
      </w:r>
      <w:r w:rsidR="00D02CA5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</w:t>
      </w:r>
      <w:r w:rsidRPr="00D02CA5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které zachovávají typ vzájemného spojování tetraedrů v prostoru, liší se malými rozdíly</w:t>
      </w:r>
      <w:r w:rsidR="00D02CA5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</w:t>
      </w:r>
      <w:r w:rsidRPr="00D02CA5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geometrickém umístění tetraedrů.</w:t>
      </w:r>
    </w:p>
    <w:p w14:paraId="6D9772C6" w14:textId="0EF4A871" w:rsidR="00D02CA5" w:rsidRPr="00D02CA5" w:rsidRDefault="00D02CA5" w:rsidP="00D0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</w:pPr>
      <w:r w:rsidRPr="00D02CA5"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  <w:t>Vlastnosti oxidu křemičitého</w:t>
      </w:r>
    </w:p>
    <w:p w14:paraId="78306756" w14:textId="77777777" w:rsidR="00D02CA5" w:rsidRPr="00D02CA5" w:rsidRDefault="00D02CA5" w:rsidP="00D02CA5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D02CA5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cs-CZ"/>
        </w:rPr>
        <w:t>Všechny formy SiO</w:t>
      </w:r>
      <w:r w:rsidRPr="00D02CA5">
        <w:rPr>
          <w:rFonts w:asciiTheme="majorHAnsi" w:eastAsia="Times New Roman" w:hAnsiTheme="majorHAnsi" w:cstheme="majorHAnsi"/>
          <w:bCs/>
          <w:color w:val="000000"/>
          <w:sz w:val="20"/>
          <w:szCs w:val="20"/>
          <w:vertAlign w:val="subscript"/>
          <w:lang w:eastAsia="cs-CZ"/>
        </w:rPr>
        <w:t>2</w:t>
      </w:r>
      <w:r w:rsidRPr="00D02CA5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cs-CZ"/>
        </w:rPr>
        <w:t xml:space="preserve"> jsou chemicky neobyčejně odolné (viz energie </w:t>
      </w:r>
      <w:proofErr w:type="gramStart"/>
      <w:r w:rsidRPr="00D02CA5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cs-CZ"/>
        </w:rPr>
        <w:t>vazby  Si</w:t>
      </w:r>
      <w:proofErr w:type="gramEnd"/>
      <w:r w:rsidRPr="00D02CA5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cs-CZ"/>
        </w:rPr>
        <w:t>-O).</w:t>
      </w:r>
    </w:p>
    <w:p w14:paraId="73F951AA" w14:textId="77777777" w:rsidR="00D02CA5" w:rsidRPr="00D02CA5" w:rsidRDefault="00D02CA5" w:rsidP="00D02CA5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D02CA5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cs-CZ"/>
        </w:rPr>
        <w:t xml:space="preserve"> Redukuje se uhlíkem či Mg, eventuálně Al, za vysokých teplot. </w:t>
      </w:r>
    </w:p>
    <w:p w14:paraId="3EBED7AD" w14:textId="37CAC72E" w:rsidR="00D02CA5" w:rsidRPr="00D02CA5" w:rsidRDefault="00D02CA5" w:rsidP="00D02CA5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D02CA5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cs-CZ"/>
        </w:rPr>
        <w:t xml:space="preserve"> SiO</w:t>
      </w:r>
      <w:r w:rsidRPr="00D02CA5">
        <w:rPr>
          <w:rFonts w:asciiTheme="majorHAnsi" w:eastAsia="Times New Roman" w:hAnsiTheme="majorHAnsi" w:cstheme="majorHAnsi"/>
          <w:bCs/>
          <w:color w:val="000000"/>
          <w:sz w:val="20"/>
          <w:szCs w:val="20"/>
          <w:vertAlign w:val="subscript"/>
          <w:lang w:eastAsia="cs-CZ"/>
        </w:rPr>
        <w:t>2</w:t>
      </w:r>
      <w:r w:rsidRPr="00D02CA5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cs-CZ"/>
        </w:rPr>
        <w:t xml:space="preserve"> reaguje pouze s HF a s alkalickými hydroxidy či uhličitany, štěpí se můstkové vazby Si—O—Si, vazby Si—O však zůstávají v produktech štěpení zachovány.</w:t>
      </w:r>
    </w:p>
    <w:p w14:paraId="5B0DBE9E" w14:textId="77777777" w:rsidR="00D02CA5" w:rsidRPr="00D02CA5" w:rsidRDefault="00D02CA5" w:rsidP="00D02CA5">
      <w:pPr>
        <w:pStyle w:val="Odstavecseseznamem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D02CA5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SiO</w:t>
      </w:r>
      <w:proofErr w:type="gramStart"/>
      <w:r w:rsidRPr="00D02CA5">
        <w:rPr>
          <w:rFonts w:asciiTheme="majorHAnsi" w:eastAsia="Times New Roman" w:hAnsiTheme="majorHAnsi" w:cstheme="majorHAnsi"/>
          <w:color w:val="000000"/>
          <w:sz w:val="20"/>
          <w:szCs w:val="20"/>
          <w:vertAlign w:val="subscript"/>
          <w:lang w:eastAsia="cs-CZ"/>
        </w:rPr>
        <w:t>2</w:t>
      </w:r>
      <w:r w:rsidRPr="00D02CA5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 +</w:t>
      </w:r>
      <w:proofErr w:type="gramEnd"/>
      <w:r w:rsidRPr="00D02CA5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 2 </w:t>
      </w:r>
      <w:proofErr w:type="spellStart"/>
      <w:r w:rsidRPr="00D02CA5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NaOH</w:t>
      </w:r>
      <w:proofErr w:type="spellEnd"/>
      <w:r w:rsidRPr="00D02CA5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 →  Na</w:t>
      </w:r>
      <w:r w:rsidRPr="00D02CA5">
        <w:rPr>
          <w:rFonts w:asciiTheme="majorHAnsi" w:eastAsia="Times New Roman" w:hAnsiTheme="majorHAnsi" w:cstheme="majorHAnsi"/>
          <w:color w:val="000000"/>
          <w:sz w:val="20"/>
          <w:szCs w:val="20"/>
          <w:vertAlign w:val="subscript"/>
          <w:lang w:eastAsia="cs-CZ"/>
        </w:rPr>
        <w:t>2</w:t>
      </w:r>
      <w:r w:rsidRPr="00D02CA5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SiO</w:t>
      </w:r>
      <w:r w:rsidRPr="00D02CA5">
        <w:rPr>
          <w:rFonts w:asciiTheme="majorHAnsi" w:eastAsia="Times New Roman" w:hAnsiTheme="majorHAnsi" w:cstheme="majorHAnsi"/>
          <w:color w:val="000000"/>
          <w:sz w:val="20"/>
          <w:szCs w:val="20"/>
          <w:vertAlign w:val="subscript"/>
          <w:lang w:eastAsia="cs-CZ"/>
        </w:rPr>
        <w:t>3</w:t>
      </w:r>
      <w:r w:rsidRPr="00D02CA5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 +  H</w:t>
      </w:r>
      <w:r w:rsidRPr="00D02CA5">
        <w:rPr>
          <w:rFonts w:asciiTheme="majorHAnsi" w:eastAsia="Times New Roman" w:hAnsiTheme="majorHAnsi" w:cstheme="majorHAnsi"/>
          <w:color w:val="000000"/>
          <w:sz w:val="20"/>
          <w:szCs w:val="20"/>
          <w:vertAlign w:val="subscript"/>
          <w:lang w:eastAsia="cs-CZ"/>
        </w:rPr>
        <w:t>2</w:t>
      </w:r>
      <w:r w:rsidRPr="00D02CA5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O</w:t>
      </w:r>
    </w:p>
    <w:p w14:paraId="3956A36B" w14:textId="77777777" w:rsidR="00D02CA5" w:rsidRPr="00D02CA5" w:rsidRDefault="00D02CA5" w:rsidP="00D02CA5">
      <w:pPr>
        <w:pStyle w:val="Odstavecseseznamem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D02CA5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SiO</w:t>
      </w:r>
      <w:proofErr w:type="gramStart"/>
      <w:r w:rsidRPr="00D02CA5">
        <w:rPr>
          <w:rFonts w:asciiTheme="majorHAnsi" w:eastAsia="Times New Roman" w:hAnsiTheme="majorHAnsi" w:cstheme="majorHAnsi"/>
          <w:color w:val="000000"/>
          <w:sz w:val="20"/>
          <w:szCs w:val="20"/>
          <w:vertAlign w:val="subscript"/>
          <w:lang w:eastAsia="cs-CZ"/>
        </w:rPr>
        <w:t>2</w:t>
      </w:r>
      <w:r w:rsidRPr="00D02CA5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 +</w:t>
      </w:r>
      <w:proofErr w:type="gramEnd"/>
      <w:r w:rsidRPr="00D02CA5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 Na</w:t>
      </w:r>
      <w:r w:rsidRPr="00D02CA5">
        <w:rPr>
          <w:rFonts w:asciiTheme="majorHAnsi" w:eastAsia="Times New Roman" w:hAnsiTheme="majorHAnsi" w:cstheme="majorHAnsi"/>
          <w:color w:val="000000"/>
          <w:sz w:val="20"/>
          <w:szCs w:val="20"/>
          <w:vertAlign w:val="subscript"/>
          <w:lang w:eastAsia="cs-CZ"/>
        </w:rPr>
        <w:t>2</w:t>
      </w:r>
      <w:r w:rsidRPr="00D02CA5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CO</w:t>
      </w:r>
      <w:r w:rsidRPr="00D02CA5">
        <w:rPr>
          <w:rFonts w:asciiTheme="majorHAnsi" w:eastAsia="Times New Roman" w:hAnsiTheme="majorHAnsi" w:cstheme="majorHAnsi"/>
          <w:color w:val="000000"/>
          <w:sz w:val="20"/>
          <w:szCs w:val="20"/>
          <w:vertAlign w:val="subscript"/>
          <w:lang w:eastAsia="cs-CZ"/>
        </w:rPr>
        <w:t>3</w:t>
      </w:r>
      <w:r w:rsidRPr="00D02CA5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 →  Na</w:t>
      </w:r>
      <w:r w:rsidRPr="00D02CA5">
        <w:rPr>
          <w:rFonts w:asciiTheme="majorHAnsi" w:eastAsia="Times New Roman" w:hAnsiTheme="majorHAnsi" w:cstheme="majorHAnsi"/>
          <w:color w:val="000000"/>
          <w:sz w:val="20"/>
          <w:szCs w:val="20"/>
          <w:vertAlign w:val="subscript"/>
          <w:lang w:eastAsia="cs-CZ"/>
        </w:rPr>
        <w:t>2</w:t>
      </w:r>
      <w:r w:rsidRPr="00D02CA5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SiO</w:t>
      </w:r>
      <w:r w:rsidRPr="00D02CA5">
        <w:rPr>
          <w:rFonts w:asciiTheme="majorHAnsi" w:eastAsia="Times New Roman" w:hAnsiTheme="majorHAnsi" w:cstheme="majorHAnsi"/>
          <w:color w:val="000000"/>
          <w:sz w:val="20"/>
          <w:szCs w:val="20"/>
          <w:vertAlign w:val="subscript"/>
          <w:lang w:eastAsia="cs-CZ"/>
        </w:rPr>
        <w:t xml:space="preserve">3 </w:t>
      </w:r>
      <w:r w:rsidRPr="00D02CA5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+  CO</w:t>
      </w:r>
      <w:r w:rsidRPr="00D02CA5">
        <w:rPr>
          <w:rFonts w:asciiTheme="majorHAnsi" w:eastAsia="Times New Roman" w:hAnsiTheme="majorHAnsi" w:cstheme="majorHAnsi"/>
          <w:color w:val="000000"/>
          <w:sz w:val="20"/>
          <w:szCs w:val="20"/>
          <w:vertAlign w:val="subscript"/>
          <w:lang w:eastAsia="cs-CZ"/>
        </w:rPr>
        <w:t>2</w:t>
      </w:r>
    </w:p>
    <w:p w14:paraId="794805A7" w14:textId="77777777" w:rsidR="00D02CA5" w:rsidRPr="00D02CA5" w:rsidRDefault="00D02CA5" w:rsidP="00D0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</w:p>
    <w:p w14:paraId="5AEEA49B" w14:textId="77777777" w:rsidR="00D02CA5" w:rsidRPr="00D02CA5" w:rsidRDefault="00D02CA5" w:rsidP="00D0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</w:p>
    <w:p w14:paraId="76159FB3" w14:textId="77777777" w:rsidR="004B4C0C" w:rsidRPr="004B4C0C" w:rsidRDefault="004B4C0C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</w:p>
    <w:p w14:paraId="05357BC1" w14:textId="77777777" w:rsidR="004B4C0C" w:rsidRPr="00D02CA5" w:rsidRDefault="004B4C0C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</w:pPr>
      <w:r w:rsidRPr="00D02CA5"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  <w:t>Použití:</w:t>
      </w:r>
    </w:p>
    <w:p w14:paraId="7DB193A5" w14:textId="21CA99AB" w:rsidR="004B4C0C" w:rsidRPr="004B4C0C" w:rsidRDefault="004B4C0C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Technický oxid křemičitý (písek) slouží k výrobě skla</w:t>
      </w:r>
      <w:r w:rsidR="00D02CA5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</w:t>
      </w:r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a ve stavebnictví.</w:t>
      </w:r>
    </w:p>
    <w:p w14:paraId="207A29D6" w14:textId="7475FD93" w:rsidR="004B4C0C" w:rsidRPr="004B4C0C" w:rsidRDefault="004B4C0C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Výroba křemenného skla</w:t>
      </w:r>
    </w:p>
    <w:p w14:paraId="43767989" w14:textId="77777777" w:rsidR="004B4C0C" w:rsidRPr="004B4C0C" w:rsidRDefault="004B4C0C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</w:p>
    <w:p w14:paraId="33214B98" w14:textId="77777777" w:rsidR="004B4C0C" w:rsidRPr="00D02CA5" w:rsidRDefault="004B4C0C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</w:pPr>
      <w:r w:rsidRPr="00D02CA5"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  <w:t>Kyslíkaté sloučeniny křemíku – oxidy</w:t>
      </w:r>
    </w:p>
    <w:p w14:paraId="1F5DE35B" w14:textId="2E51E9C9" w:rsidR="004B4C0C" w:rsidRDefault="004B4C0C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</w:pPr>
      <w:r w:rsidRPr="00D02CA5"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  <w:t>Křemenné sklo</w:t>
      </w:r>
    </w:p>
    <w:p w14:paraId="75C79E12" w14:textId="77777777" w:rsidR="00D02CA5" w:rsidRPr="00D02CA5" w:rsidRDefault="00D02CA5" w:rsidP="00D02CA5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D02CA5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cs-CZ"/>
        </w:rPr>
        <w:t xml:space="preserve">Roztavením a rychlým ochlazením dochází u křemene k zborcení krystalové struktury a náhodnému pospojování </w:t>
      </w:r>
      <w:proofErr w:type="gramStart"/>
      <w:r w:rsidRPr="00D02CA5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cs-CZ"/>
        </w:rPr>
        <w:t>tetraedrů  SiO</w:t>
      </w:r>
      <w:proofErr w:type="gramEnd"/>
      <w:r w:rsidRPr="00D02CA5">
        <w:rPr>
          <w:rFonts w:asciiTheme="majorHAnsi" w:eastAsia="Times New Roman" w:hAnsiTheme="majorHAnsi" w:cstheme="majorHAnsi"/>
          <w:bCs/>
          <w:color w:val="000000"/>
          <w:sz w:val="20"/>
          <w:szCs w:val="20"/>
          <w:vertAlign w:val="subscript"/>
          <w:lang w:eastAsia="cs-CZ"/>
        </w:rPr>
        <w:t>4</w:t>
      </w:r>
      <w:r w:rsidRPr="00D02CA5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cs-CZ"/>
        </w:rPr>
        <w:t xml:space="preserve"> za vzniku křemenného skla. </w:t>
      </w:r>
    </w:p>
    <w:p w14:paraId="0608227C" w14:textId="77777777" w:rsidR="00D02CA5" w:rsidRPr="00D02CA5" w:rsidRDefault="00D02CA5" w:rsidP="00D02CA5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D02CA5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cs-CZ"/>
        </w:rPr>
        <w:t xml:space="preserve">  Na rozdíl od zákonité krystalové stavby křemene (nebo </w:t>
      </w:r>
      <w:proofErr w:type="spellStart"/>
      <w:r w:rsidRPr="00D02CA5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cs-CZ"/>
        </w:rPr>
        <w:t>tridymitu</w:t>
      </w:r>
      <w:proofErr w:type="spellEnd"/>
      <w:r w:rsidRPr="00D02CA5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cs-CZ"/>
        </w:rPr>
        <w:t xml:space="preserve"> či </w:t>
      </w:r>
      <w:proofErr w:type="spellStart"/>
      <w:r w:rsidRPr="00D02CA5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cs-CZ"/>
        </w:rPr>
        <w:t>cristobalitu</w:t>
      </w:r>
      <w:proofErr w:type="spellEnd"/>
      <w:r w:rsidRPr="00D02CA5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cs-CZ"/>
        </w:rPr>
        <w:t xml:space="preserve">) vzniká sklovitá amorfní látka, mající některé pro praktické účely velmi výhodné vlastnosti (nízký koeficient roztažnosti, vysokou teplotu tání, propustnost pro UV oblast spektra). </w:t>
      </w:r>
    </w:p>
    <w:p w14:paraId="011FB1F6" w14:textId="77777777" w:rsidR="00D02CA5" w:rsidRPr="00D02CA5" w:rsidRDefault="00D02CA5" w:rsidP="00D02CA5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D02CA5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cs-CZ"/>
        </w:rPr>
        <w:t xml:space="preserve">  Dlouhodobým zahříváním (temperováním) skla blízko teploty tání dochází k tvorbě zárodečných krystalů, sklo se „</w:t>
      </w:r>
      <w:proofErr w:type="spellStart"/>
      <w:r w:rsidRPr="00D02CA5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cs-CZ"/>
        </w:rPr>
        <w:t>rozesklívá</w:t>
      </w:r>
      <w:proofErr w:type="spellEnd"/>
      <w:r w:rsidRPr="00D02CA5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cs-CZ"/>
        </w:rPr>
        <w:t>“.</w:t>
      </w:r>
    </w:p>
    <w:p w14:paraId="17827F84" w14:textId="77777777" w:rsidR="00D02CA5" w:rsidRPr="00D02CA5" w:rsidRDefault="00D02CA5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</w:pPr>
    </w:p>
    <w:p w14:paraId="26FA8DCC" w14:textId="77777777" w:rsidR="00D02CA5" w:rsidRDefault="00D02CA5">
      <w:pPr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br w:type="page"/>
      </w:r>
    </w:p>
    <w:p w14:paraId="0BB617DF" w14:textId="36E915EA" w:rsidR="004B4C0C" w:rsidRPr="00D02CA5" w:rsidRDefault="004B4C0C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</w:pPr>
      <w:r w:rsidRPr="00D02CA5"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  <w:lastRenderedPageBreak/>
        <w:t>Použití křemenného skla:</w:t>
      </w:r>
    </w:p>
    <w:p w14:paraId="56AFCCC2" w14:textId="77777777" w:rsidR="00D02CA5" w:rsidRPr="00D02CA5" w:rsidRDefault="00D02CA5" w:rsidP="00D02CA5">
      <w:pPr>
        <w:pStyle w:val="Odstavecseseznamem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D02CA5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cs-CZ"/>
        </w:rPr>
        <w:t xml:space="preserve">výroba součástí křemenných aparatur, </w:t>
      </w:r>
    </w:p>
    <w:p w14:paraId="314F0FE2" w14:textId="4FE75213" w:rsidR="00D02CA5" w:rsidRPr="00D02CA5" w:rsidRDefault="00D02CA5" w:rsidP="00D02CA5">
      <w:pPr>
        <w:pStyle w:val="Odstavecseseznamem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D02CA5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cs-CZ"/>
        </w:rPr>
        <w:t>kyvety pro UV spektroskopii</w:t>
      </w:r>
    </w:p>
    <w:p w14:paraId="43D76D38" w14:textId="7598283D" w:rsidR="004B4C0C" w:rsidRPr="00D02CA5" w:rsidRDefault="00D02CA5" w:rsidP="00D02CA5">
      <w:pPr>
        <w:pStyle w:val="Odstavecseseznamem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D02CA5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cs-CZ"/>
        </w:rPr>
        <w:t xml:space="preserve">křemenné baňky pro zdroje UV světla, </w:t>
      </w:r>
      <w:proofErr w:type="spellStart"/>
      <w:r w:rsidRPr="00D02CA5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cs-CZ"/>
        </w:rPr>
        <w:t>apod</w:t>
      </w:r>
      <w:proofErr w:type="spellEnd"/>
    </w:p>
    <w:p w14:paraId="38F69645" w14:textId="71BE630F" w:rsidR="004B4C0C" w:rsidRPr="004B4C0C" w:rsidRDefault="004B4C0C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V přírodě se nachází celá řada krystalických i amorfních, bezvodých i částečně hydratovaných</w:t>
      </w:r>
      <w:r w:rsidR="00D02CA5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</w:t>
      </w:r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minerálů SiO2.</w:t>
      </w:r>
    </w:p>
    <w:p w14:paraId="66EF9594" w14:textId="066C28BD" w:rsidR="004B4C0C" w:rsidRPr="004B4C0C" w:rsidRDefault="004B4C0C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Některé slouží jako polodrahokamy v</w:t>
      </w:r>
      <w:r w:rsidR="00D02CA5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 </w:t>
      </w:r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klenotnictví</w:t>
      </w:r>
      <w:r w:rsidR="00D02CA5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(záhněda, chalcedon, růženín, achát, ametyst, opál)</w:t>
      </w:r>
    </w:p>
    <w:p w14:paraId="698B4010" w14:textId="77777777" w:rsidR="004B4C0C" w:rsidRPr="004B4C0C" w:rsidRDefault="004B4C0C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</w:p>
    <w:p w14:paraId="1E2595C2" w14:textId="77777777" w:rsidR="004B4C0C" w:rsidRPr="00D02CA5" w:rsidRDefault="004B4C0C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</w:pPr>
      <w:r w:rsidRPr="00D02CA5"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  <w:t>Kyslíkaté sloučeniny křemíku – kyselina křemičitá</w:t>
      </w:r>
    </w:p>
    <w:p w14:paraId="22EEF531" w14:textId="77777777" w:rsidR="004B4C0C" w:rsidRPr="00D02CA5" w:rsidRDefault="004B4C0C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</w:pPr>
      <w:r w:rsidRPr="00D02CA5"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  <w:t>Kyselina křemičitá</w:t>
      </w:r>
    </w:p>
    <w:p w14:paraId="444117BE" w14:textId="69065D25" w:rsidR="004B4C0C" w:rsidRPr="004B4C0C" w:rsidRDefault="00D02CA5" w:rsidP="00D0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D02CA5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object w:dxaOrig="9289" w:dyaOrig="2928" w14:anchorId="54EA4833">
          <v:shape id="_x0000_i1050" type="#_x0000_t75" style="width:453.6pt;height:142.8pt" o:ole="">
            <v:imagedata r:id="rId23" o:title=""/>
          </v:shape>
          <o:OLEObject Type="Embed" ProgID="Unknown" ShapeID="_x0000_i1050" DrawAspect="Content" ObjectID="_1587125816" r:id="rId24"/>
        </w:object>
      </w:r>
    </w:p>
    <w:p w14:paraId="6705E4E4" w14:textId="72690611" w:rsidR="004B4C0C" w:rsidRPr="00D02CA5" w:rsidRDefault="004B4C0C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</w:pPr>
      <w:r w:rsidRPr="00D02CA5"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  <w:t>kyselina metakřemičitá</w:t>
      </w:r>
      <w:r w:rsidR="00D02CA5" w:rsidRPr="00D02CA5"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  <w:t xml:space="preserve"> </w:t>
      </w:r>
      <w:r w:rsidR="00D02CA5" w:rsidRPr="00D02CA5"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  <w:tab/>
      </w:r>
      <w:r w:rsidR="00D02CA5" w:rsidRPr="00D02CA5"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  <w:tab/>
      </w:r>
      <w:r w:rsidR="00D02CA5" w:rsidRPr="00D02CA5"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  <w:tab/>
      </w:r>
      <w:r w:rsidR="00D02CA5" w:rsidRPr="00D02CA5"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  <w:tab/>
      </w:r>
      <w:r w:rsidR="00D02CA5" w:rsidRPr="00D02CA5"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  <w:tab/>
      </w:r>
      <w:r w:rsidRPr="00D02CA5"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  <w:t xml:space="preserve">kyselina </w:t>
      </w:r>
      <w:proofErr w:type="spellStart"/>
      <w:r w:rsidRPr="00D02CA5"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  <w:t>orthokřemičitá</w:t>
      </w:r>
      <w:proofErr w:type="spellEnd"/>
    </w:p>
    <w:p w14:paraId="16993768" w14:textId="77777777" w:rsidR="00D02CA5" w:rsidRPr="004B4C0C" w:rsidRDefault="00D02CA5" w:rsidP="00D0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Kyselinu </w:t>
      </w:r>
      <w:proofErr w:type="spellStart"/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ORTHOkřemičitou</w:t>
      </w:r>
      <w:proofErr w:type="spellEnd"/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je možno ze křemičitanů uvolnit okyselením.</w:t>
      </w:r>
    </w:p>
    <w:p w14:paraId="0AE117C0" w14:textId="77777777" w:rsidR="00D02CA5" w:rsidRDefault="00D02CA5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</w:p>
    <w:p w14:paraId="76F8736B" w14:textId="0EEF3C18" w:rsidR="004B4C0C" w:rsidRPr="004B4C0C" w:rsidRDefault="004B4C0C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Není stálá, v kyselém prostředí dochází snadno ke kondenzačním reakcím, nekontrolované tvorbě vazeb</w:t>
      </w:r>
    </w:p>
    <w:p w14:paraId="3470C2D0" w14:textId="77777777" w:rsidR="004B4C0C" w:rsidRPr="004B4C0C" w:rsidRDefault="004B4C0C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Si—O—Si a vzniku amorfních gelů polymerních kyselin křemičitých…. silikagel</w:t>
      </w:r>
    </w:p>
    <w:p w14:paraId="776283DC" w14:textId="77777777" w:rsidR="004B4C0C" w:rsidRPr="004B4C0C" w:rsidRDefault="004B4C0C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</w:p>
    <w:p w14:paraId="78EABEE1" w14:textId="2BFA1098" w:rsidR="004B4C0C" w:rsidRPr="00521D60" w:rsidRDefault="004B4C0C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</w:pPr>
      <w:r w:rsidRPr="00521D60"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  <w:t>Kyslíkaté sloučeniny křemíku – silikagel</w:t>
      </w:r>
    </w:p>
    <w:p w14:paraId="5D0BF405" w14:textId="7FED87BC" w:rsidR="00000000" w:rsidRPr="00521D60" w:rsidRDefault="0015798F" w:rsidP="00521D60">
      <w:pPr>
        <w:pStyle w:val="Odstavecseseznamem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521D60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cs-CZ"/>
        </w:rPr>
        <w:t>R</w:t>
      </w:r>
      <w:r w:rsidRPr="00521D60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cs-CZ"/>
        </w:rPr>
        <w:t xml:space="preserve">osolovité gely kyseliny křemičité obsahují velké množství vody, kterou je možno zahřátím vypudit. </w:t>
      </w:r>
    </w:p>
    <w:p w14:paraId="2E9D4899" w14:textId="056861CD" w:rsidR="00000000" w:rsidRPr="00521D60" w:rsidRDefault="0015798F" w:rsidP="00521D60">
      <w:pPr>
        <w:pStyle w:val="Odstavecseseznamem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521D60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cs-CZ"/>
        </w:rPr>
        <w:t xml:space="preserve">Tímto způsobem je možno připravit téměř bezvodý amorfní </w:t>
      </w:r>
      <w:proofErr w:type="gramStart"/>
      <w:r w:rsidRPr="00521D60">
        <w:rPr>
          <w:rFonts w:asciiTheme="majorHAnsi" w:eastAsia="Times New Roman" w:hAnsiTheme="majorHAnsi" w:cstheme="majorHAnsi"/>
          <w:bCs/>
          <w:color w:val="000000"/>
          <w:sz w:val="20"/>
          <w:szCs w:val="20"/>
          <w:u w:val="single"/>
          <w:lang w:eastAsia="cs-CZ"/>
        </w:rPr>
        <w:t>silikagel</w:t>
      </w:r>
      <w:r w:rsidRPr="00521D60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cs-CZ"/>
        </w:rPr>
        <w:t xml:space="preserve"> </w:t>
      </w:r>
      <w:r w:rsidRPr="00521D60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cs-CZ"/>
        </w:rPr>
        <w:t xml:space="preserve"> SiO</w:t>
      </w:r>
      <w:proofErr w:type="gramEnd"/>
      <w:r w:rsidRPr="00521D60">
        <w:rPr>
          <w:rFonts w:asciiTheme="majorHAnsi" w:eastAsia="Times New Roman" w:hAnsiTheme="majorHAnsi" w:cstheme="majorHAnsi"/>
          <w:bCs/>
          <w:color w:val="000000"/>
          <w:sz w:val="20"/>
          <w:szCs w:val="20"/>
          <w:vertAlign w:val="subscript"/>
          <w:lang w:eastAsia="cs-CZ"/>
        </w:rPr>
        <w:t>2</w:t>
      </w:r>
      <w:r w:rsidRPr="00521D60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cs-CZ"/>
        </w:rPr>
        <w:t>,</w:t>
      </w:r>
      <w:r w:rsidRPr="00521D60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</w:t>
      </w:r>
      <w:r w:rsidRPr="00521D60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obsahuje koncové OH skupiny </w:t>
      </w:r>
      <w:r w:rsidRPr="00521D60">
        <w:rPr>
          <w:lang w:eastAsia="cs-CZ"/>
        </w:rPr>
        <w:sym w:font="Symbol" w:char="F0DE"/>
      </w:r>
      <w:r w:rsidRPr="00521D60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a</w:t>
      </w:r>
      <w:r w:rsidRPr="00521D60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ktivita silikagelu</w:t>
      </w:r>
    </w:p>
    <w:p w14:paraId="62F6D4D2" w14:textId="3B650BF0" w:rsidR="00000000" w:rsidRPr="00521D60" w:rsidRDefault="0015798F" w:rsidP="00521D60">
      <w:pPr>
        <w:pStyle w:val="Odstavecseseznamem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521D60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cs-CZ"/>
        </w:rPr>
        <w:t xml:space="preserve">Vysoce neuspořádaná struktura náhodně pospojovaných </w:t>
      </w:r>
      <w:proofErr w:type="gramStart"/>
      <w:r w:rsidRPr="00521D60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cs-CZ"/>
        </w:rPr>
        <w:t>tetraedrů  SiO</w:t>
      </w:r>
      <w:proofErr w:type="gramEnd"/>
      <w:r w:rsidRPr="00521D60">
        <w:rPr>
          <w:rFonts w:asciiTheme="majorHAnsi" w:eastAsia="Times New Roman" w:hAnsiTheme="majorHAnsi" w:cstheme="majorHAnsi"/>
          <w:bCs/>
          <w:color w:val="000000"/>
          <w:sz w:val="20"/>
          <w:szCs w:val="20"/>
          <w:vertAlign w:val="subscript"/>
          <w:lang w:eastAsia="cs-CZ"/>
        </w:rPr>
        <w:t>4</w:t>
      </w:r>
      <w:r w:rsidRPr="00521D60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cs-CZ"/>
        </w:rPr>
        <w:t xml:space="preserve"> má velký povrch, a proto vykazuje bohaté možnosti </w:t>
      </w:r>
      <w:r w:rsidRPr="00521D60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cs-CZ"/>
        </w:rPr>
        <w:t>absorpce</w:t>
      </w:r>
      <w:r w:rsidRPr="00521D60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cs-CZ"/>
        </w:rPr>
        <w:t xml:space="preserve"> vody, různých plynů at</w:t>
      </w:r>
      <w:r w:rsidRPr="00521D60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cs-CZ"/>
        </w:rPr>
        <w:t xml:space="preserve">d. </w:t>
      </w:r>
    </w:p>
    <w:p w14:paraId="324F61D1" w14:textId="7FB0042D" w:rsidR="00000000" w:rsidRPr="00521D60" w:rsidRDefault="0015798F" w:rsidP="00521D60">
      <w:pPr>
        <w:pStyle w:val="Odstavecseseznamem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521D60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cs-CZ"/>
        </w:rPr>
        <w:t>Tento jev se prakticky využívá, protože termické uvolňování adsorbované vody či plynů je vratné.</w:t>
      </w:r>
    </w:p>
    <w:p w14:paraId="335B4F7E" w14:textId="77777777" w:rsidR="00521D60" w:rsidRPr="00521D60" w:rsidRDefault="00521D60" w:rsidP="005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</w:p>
    <w:p w14:paraId="60A9C1D6" w14:textId="77777777" w:rsidR="004B4C0C" w:rsidRPr="00521D60" w:rsidRDefault="004B4C0C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</w:pPr>
      <w:r w:rsidRPr="00521D60"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  <w:t>Praktické užití silikagelu:</w:t>
      </w:r>
    </w:p>
    <w:p w14:paraId="6B7E1192" w14:textId="77777777" w:rsidR="004B4C0C" w:rsidRPr="004B4C0C" w:rsidRDefault="004B4C0C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•  adsorpční materiál pro různé chromatografické kolony</w:t>
      </w:r>
    </w:p>
    <w:p w14:paraId="5E74FE48" w14:textId="77777777" w:rsidR="004B4C0C" w:rsidRPr="004B4C0C" w:rsidRDefault="004B4C0C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•  </w:t>
      </w:r>
      <w:proofErr w:type="spellStart"/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Silufol</w:t>
      </w:r>
      <w:proofErr w:type="spellEnd"/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pro </w:t>
      </w:r>
      <w:proofErr w:type="spellStart"/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tenkovrstevnou</w:t>
      </w:r>
      <w:proofErr w:type="spellEnd"/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chromatografii</w:t>
      </w:r>
    </w:p>
    <w:p w14:paraId="00F22696" w14:textId="75510739" w:rsidR="004B4C0C" w:rsidRPr="004B4C0C" w:rsidRDefault="004B4C0C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•  sušidlo pro exsikátory (na povrch je zpravidla adsorbována kobaltnatá sůl, která jako bezvodá je</w:t>
      </w:r>
      <w:r w:rsidR="00521D60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</w:t>
      </w:r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modrá a hydratovaná jako růžová</w:t>
      </w:r>
    </w:p>
    <w:p w14:paraId="58AB366D" w14:textId="77777777" w:rsidR="004B4C0C" w:rsidRPr="004B4C0C" w:rsidRDefault="004B4C0C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</w:p>
    <w:p w14:paraId="3B53D2E8" w14:textId="77777777" w:rsidR="004B4C0C" w:rsidRPr="00D95AEE" w:rsidRDefault="004B4C0C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</w:pPr>
      <w:r w:rsidRPr="00D95AEE"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  <w:t>Křemičitany ostatních kovů: (jsou nerozpustné)</w:t>
      </w:r>
    </w:p>
    <w:p w14:paraId="13EA7C36" w14:textId="77777777" w:rsidR="00000000" w:rsidRPr="00D95AEE" w:rsidRDefault="0015798F" w:rsidP="00D95AEE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D95AEE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cs-CZ"/>
        </w:rPr>
        <w:t>Vyznačují se v</w:t>
      </w:r>
      <w:r w:rsidRPr="00D95AEE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cs-CZ"/>
        </w:rPr>
        <w:t xml:space="preserve">elmi rozmanitou strukturou, která je dána možnostmi uspořádání základních stavebních jednotek – </w:t>
      </w:r>
      <w:r w:rsidRPr="00D95AEE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cs-CZ"/>
        </w:rPr>
        <w:t>tetraedrů SiO</w:t>
      </w:r>
      <w:r w:rsidRPr="00D95AEE">
        <w:rPr>
          <w:rFonts w:asciiTheme="majorHAnsi" w:eastAsia="Times New Roman" w:hAnsiTheme="majorHAnsi" w:cstheme="majorHAnsi"/>
          <w:bCs/>
          <w:color w:val="000000"/>
          <w:sz w:val="20"/>
          <w:szCs w:val="20"/>
          <w:vertAlign w:val="subscript"/>
          <w:lang w:eastAsia="cs-CZ"/>
        </w:rPr>
        <w:t>4</w:t>
      </w:r>
    </w:p>
    <w:p w14:paraId="25ABEA6D" w14:textId="77777777" w:rsidR="00000000" w:rsidRPr="00D95AEE" w:rsidRDefault="0015798F" w:rsidP="00D95AEE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D95AEE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cs-CZ"/>
        </w:rPr>
        <w:t xml:space="preserve">  Se sousedními tetraedry se může SiO</w:t>
      </w:r>
      <w:r w:rsidRPr="00D95AEE">
        <w:rPr>
          <w:rFonts w:asciiTheme="majorHAnsi" w:eastAsia="Times New Roman" w:hAnsiTheme="majorHAnsi" w:cstheme="majorHAnsi"/>
          <w:bCs/>
          <w:color w:val="000000"/>
          <w:sz w:val="20"/>
          <w:szCs w:val="20"/>
          <w:vertAlign w:val="subscript"/>
          <w:lang w:eastAsia="cs-CZ"/>
        </w:rPr>
        <w:t>4</w:t>
      </w:r>
      <w:r w:rsidRPr="00D95AEE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cs-CZ"/>
        </w:rPr>
        <w:t xml:space="preserve"> vázat přes 1,</w:t>
      </w:r>
      <w:r w:rsidRPr="00D95AEE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cs-CZ"/>
        </w:rPr>
        <w:t xml:space="preserve"> 2, 3, příp. 4 můstky, čímž vzniká řetězová (1, 2 můstky), plošná (3 můstky) nebo prostorová (4 můstky) struktura.</w:t>
      </w:r>
    </w:p>
    <w:p w14:paraId="4F4D2406" w14:textId="77777777" w:rsidR="00000000" w:rsidRPr="00D95AEE" w:rsidRDefault="0015798F" w:rsidP="00D95AEE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D95AEE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cs-CZ"/>
        </w:rPr>
        <w:t xml:space="preserve">  Dva sousední tetraedry se mohou vázat maximálně jedním kyslíkovým můst</w:t>
      </w:r>
      <w:r w:rsidRPr="00D95AEE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cs-CZ"/>
        </w:rPr>
        <w:t xml:space="preserve">kem. </w:t>
      </w:r>
    </w:p>
    <w:p w14:paraId="5D6BDE82" w14:textId="7CE779FE" w:rsidR="00000000" w:rsidRPr="00D95AEE" w:rsidRDefault="0015798F" w:rsidP="00D95AEE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D95AEE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cs-CZ"/>
        </w:rPr>
        <w:t xml:space="preserve">  Část atomů křemíku v křemičitanové struktuře může být zastoupena některými dvojmocnými (</w:t>
      </w:r>
      <w:proofErr w:type="spellStart"/>
      <w:r w:rsidRPr="00D95AEE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cs-CZ"/>
        </w:rPr>
        <w:t>Be</w:t>
      </w:r>
      <w:proofErr w:type="spellEnd"/>
      <w:r w:rsidRPr="00D95AEE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cs-CZ"/>
        </w:rPr>
        <w:t>, Mg), trojmocnými (B, Al), čtyřmocnými (Ti) ale i pětimocnými (P) prvky</w:t>
      </w:r>
    </w:p>
    <w:p w14:paraId="573FF5D1" w14:textId="196E30CE" w:rsidR="00D95AEE" w:rsidRPr="00D95AEE" w:rsidRDefault="00D95AEE" w:rsidP="00D95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D95AEE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object w:dxaOrig="12457" w:dyaOrig="2568" w14:anchorId="2854468B">
          <v:shape id="_x0000_i1055" type="#_x0000_t75" style="width:453.6pt;height:93.6pt" o:ole="">
            <v:imagedata r:id="rId25" o:title=""/>
          </v:shape>
          <o:OLEObject Type="Embed" ProgID="Unknown" ShapeID="_x0000_i1055" DrawAspect="Content" ObjectID="_1587125817" r:id="rId26"/>
        </w:object>
      </w:r>
    </w:p>
    <w:p w14:paraId="1B741C44" w14:textId="77777777" w:rsidR="004B4C0C" w:rsidRPr="00D95AEE" w:rsidRDefault="004B4C0C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</w:pPr>
      <w:r w:rsidRPr="00D95AEE"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  <w:lastRenderedPageBreak/>
        <w:t>Křemičitany s ostrůvkovitou strukturou</w:t>
      </w:r>
    </w:p>
    <w:p w14:paraId="0124A5CE" w14:textId="15ED63A2" w:rsidR="00D95AEE" w:rsidRDefault="00D95AEE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D95AEE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drawing>
          <wp:inline distT="0" distB="0" distL="0" distR="0" wp14:anchorId="4F13F140" wp14:editId="4B1B1551">
            <wp:extent cx="1600200" cy="1644242"/>
            <wp:effectExtent l="0" t="0" r="0" b="0"/>
            <wp:docPr id="29698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A1624806-9277-4739-AC29-9AB1D3920F0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8" name="Picture 1">
                      <a:extLst>
                        <a:ext uri="{FF2B5EF4-FFF2-40B4-BE49-F238E27FC236}">
                          <a16:creationId xmlns:a16="http://schemas.microsoft.com/office/drawing/2014/main" id="{A1624806-9277-4739-AC29-9AB1D3920F0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167" cy="1652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Pr="00D95AEE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drawing>
          <wp:anchor distT="0" distB="0" distL="114300" distR="114300" simplePos="0" relativeHeight="251658240" behindDoc="0" locked="0" layoutInCell="1" allowOverlap="1" wp14:anchorId="4ED2DEBD" wp14:editId="0937C709">
            <wp:simplePos x="899160" y="1051560"/>
            <wp:positionH relativeFrom="column">
              <wp:align>left</wp:align>
            </wp:positionH>
            <wp:positionV relativeFrom="paragraph">
              <wp:align>top</wp:align>
            </wp:positionV>
            <wp:extent cx="2472987" cy="1173480"/>
            <wp:effectExtent l="0" t="0" r="3810" b="7620"/>
            <wp:wrapSquare wrapText="bothSides"/>
            <wp:docPr id="29699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55976BF2-E4DA-416E-B771-9D5EFDC878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9" name="Picture 2">
                      <a:extLst>
                        <a:ext uri="{FF2B5EF4-FFF2-40B4-BE49-F238E27FC236}">
                          <a16:creationId xmlns:a16="http://schemas.microsoft.com/office/drawing/2014/main" id="{55976BF2-E4DA-416E-B771-9D5EFDC8785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987" cy="1173480"/>
                    </a:xfrm>
                    <a:prstGeom prst="rect">
                      <a:avLst/>
                    </a:prstGeom>
                    <a:solidFill>
                      <a:srgbClr val="FFFF99"/>
                    </a:solidFill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</w:p>
    <w:p w14:paraId="24E6A6EA" w14:textId="1F373EF7" w:rsidR="00D95AEE" w:rsidRPr="00D95AEE" w:rsidRDefault="00D95AEE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</w:p>
    <w:p w14:paraId="02939F68" w14:textId="77777777" w:rsidR="00000000" w:rsidRPr="00D95AEE" w:rsidRDefault="0015798F" w:rsidP="00D95AEE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D95AEE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cs-CZ"/>
        </w:rPr>
        <w:t xml:space="preserve">  </w:t>
      </w:r>
      <w:proofErr w:type="gramStart"/>
      <w:r w:rsidRPr="00D95AEE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cs-CZ"/>
        </w:rPr>
        <w:t>olivín  (</w:t>
      </w:r>
      <w:proofErr w:type="spellStart"/>
      <w:proofErr w:type="gramEnd"/>
      <w:r w:rsidRPr="00D95AEE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cs-CZ"/>
        </w:rPr>
        <w:t>Mg,Fe</w:t>
      </w:r>
      <w:proofErr w:type="spellEnd"/>
      <w:r w:rsidRPr="00D95AEE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cs-CZ"/>
        </w:rPr>
        <w:t>)</w:t>
      </w:r>
      <w:r w:rsidRPr="00D95AEE">
        <w:rPr>
          <w:rFonts w:asciiTheme="majorHAnsi" w:eastAsia="Times New Roman" w:hAnsiTheme="majorHAnsi" w:cstheme="majorHAnsi"/>
          <w:bCs/>
          <w:color w:val="000000"/>
          <w:sz w:val="20"/>
          <w:szCs w:val="20"/>
          <w:vertAlign w:val="subscript"/>
          <w:lang w:eastAsia="cs-CZ"/>
        </w:rPr>
        <w:t>2</w:t>
      </w:r>
      <w:r w:rsidRPr="00D95AEE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cs-CZ"/>
        </w:rPr>
        <w:t>SiO</w:t>
      </w:r>
      <w:r w:rsidRPr="00D95AEE">
        <w:rPr>
          <w:rFonts w:asciiTheme="majorHAnsi" w:eastAsia="Times New Roman" w:hAnsiTheme="majorHAnsi" w:cstheme="majorHAnsi"/>
          <w:bCs/>
          <w:color w:val="000000"/>
          <w:sz w:val="20"/>
          <w:szCs w:val="20"/>
          <w:vertAlign w:val="subscript"/>
          <w:lang w:eastAsia="cs-CZ"/>
        </w:rPr>
        <w:t>4</w:t>
      </w:r>
      <w:r w:rsidRPr="00D95AEE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cs-CZ"/>
        </w:rPr>
        <w:t xml:space="preserve">, </w:t>
      </w:r>
    </w:p>
    <w:p w14:paraId="745717DE" w14:textId="77777777" w:rsidR="00000000" w:rsidRPr="00D95AEE" w:rsidRDefault="0015798F" w:rsidP="00D95AEE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D95AEE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cs-CZ"/>
        </w:rPr>
        <w:t xml:space="preserve">  </w:t>
      </w:r>
      <w:proofErr w:type="gramStart"/>
      <w:r w:rsidRPr="00D95AEE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cs-CZ"/>
        </w:rPr>
        <w:t>granáty  Me</w:t>
      </w:r>
      <w:proofErr w:type="gramEnd"/>
      <w:r w:rsidRPr="00D95AEE">
        <w:rPr>
          <w:rFonts w:asciiTheme="majorHAnsi" w:eastAsia="Times New Roman" w:hAnsiTheme="majorHAnsi" w:cstheme="majorHAnsi"/>
          <w:bCs/>
          <w:color w:val="000000"/>
          <w:sz w:val="20"/>
          <w:szCs w:val="20"/>
          <w:vertAlign w:val="subscript"/>
          <w:lang w:eastAsia="cs-CZ"/>
        </w:rPr>
        <w:t>3</w:t>
      </w:r>
      <w:r w:rsidRPr="00D95AEE">
        <w:rPr>
          <w:rFonts w:asciiTheme="majorHAnsi" w:eastAsia="Times New Roman" w:hAnsiTheme="majorHAnsi" w:cstheme="majorHAnsi"/>
          <w:bCs/>
          <w:color w:val="000000"/>
          <w:sz w:val="20"/>
          <w:szCs w:val="20"/>
          <w:vertAlign w:val="superscript"/>
          <w:lang w:eastAsia="cs-CZ"/>
        </w:rPr>
        <w:t>II</w:t>
      </w:r>
      <w:r w:rsidRPr="00D95AEE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cs-CZ"/>
        </w:rPr>
        <w:t>Me</w:t>
      </w:r>
      <w:r w:rsidRPr="00D95AEE">
        <w:rPr>
          <w:rFonts w:asciiTheme="majorHAnsi" w:eastAsia="Times New Roman" w:hAnsiTheme="majorHAnsi" w:cstheme="majorHAnsi"/>
          <w:bCs/>
          <w:color w:val="000000"/>
          <w:sz w:val="20"/>
          <w:szCs w:val="20"/>
          <w:vertAlign w:val="subscript"/>
          <w:lang w:eastAsia="cs-CZ"/>
        </w:rPr>
        <w:t>2</w:t>
      </w:r>
      <w:r w:rsidRPr="00D95AEE">
        <w:rPr>
          <w:rFonts w:asciiTheme="majorHAnsi" w:eastAsia="Times New Roman" w:hAnsiTheme="majorHAnsi" w:cstheme="majorHAnsi"/>
          <w:bCs/>
          <w:color w:val="000000"/>
          <w:sz w:val="20"/>
          <w:szCs w:val="20"/>
          <w:vertAlign w:val="superscript"/>
          <w:lang w:eastAsia="cs-CZ"/>
        </w:rPr>
        <w:t>III</w:t>
      </w:r>
      <w:r w:rsidRPr="00D95AEE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cs-CZ"/>
        </w:rPr>
        <w:t>(SiO</w:t>
      </w:r>
      <w:r w:rsidRPr="00D95AEE">
        <w:rPr>
          <w:rFonts w:asciiTheme="majorHAnsi" w:eastAsia="Times New Roman" w:hAnsiTheme="majorHAnsi" w:cstheme="majorHAnsi"/>
          <w:bCs/>
          <w:color w:val="000000"/>
          <w:sz w:val="20"/>
          <w:szCs w:val="20"/>
          <w:vertAlign w:val="subscript"/>
          <w:lang w:eastAsia="cs-CZ"/>
        </w:rPr>
        <w:t>4</w:t>
      </w:r>
      <w:r w:rsidRPr="00D95AEE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cs-CZ"/>
        </w:rPr>
        <w:t>)</w:t>
      </w:r>
      <w:r w:rsidRPr="00D95AEE">
        <w:rPr>
          <w:rFonts w:asciiTheme="majorHAnsi" w:eastAsia="Times New Roman" w:hAnsiTheme="majorHAnsi" w:cstheme="majorHAnsi"/>
          <w:bCs/>
          <w:color w:val="000000"/>
          <w:sz w:val="20"/>
          <w:szCs w:val="20"/>
          <w:vertAlign w:val="subscript"/>
          <w:lang w:eastAsia="cs-CZ"/>
        </w:rPr>
        <w:t>3</w:t>
      </w:r>
      <w:r w:rsidRPr="00D95AEE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cs-CZ"/>
        </w:rPr>
        <w:t xml:space="preserve">, kde  </w:t>
      </w:r>
      <w:proofErr w:type="spellStart"/>
      <w:r w:rsidRPr="00D95AEE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cs-CZ"/>
        </w:rPr>
        <w:t>Me</w:t>
      </w:r>
      <w:r w:rsidRPr="00D95AEE">
        <w:rPr>
          <w:rFonts w:asciiTheme="majorHAnsi" w:eastAsia="Times New Roman" w:hAnsiTheme="majorHAnsi" w:cstheme="majorHAnsi"/>
          <w:bCs/>
          <w:color w:val="000000"/>
          <w:sz w:val="20"/>
          <w:szCs w:val="20"/>
          <w:vertAlign w:val="superscript"/>
          <w:lang w:eastAsia="cs-CZ"/>
        </w:rPr>
        <w:t>II</w:t>
      </w:r>
      <w:proofErr w:type="spellEnd"/>
      <w:r w:rsidRPr="00D95AEE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cs-CZ"/>
        </w:rPr>
        <w:t xml:space="preserve"> = Ca, Mg, </w:t>
      </w:r>
      <w:proofErr w:type="spellStart"/>
      <w:r w:rsidRPr="00D95AEE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cs-CZ"/>
        </w:rPr>
        <w:t>Fe</w:t>
      </w:r>
      <w:proofErr w:type="spellEnd"/>
      <w:r w:rsidRPr="00D95AEE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cs-CZ"/>
        </w:rPr>
        <w:t xml:space="preserve">  a  </w:t>
      </w:r>
      <w:proofErr w:type="spellStart"/>
      <w:r w:rsidRPr="00D95AEE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cs-CZ"/>
        </w:rPr>
        <w:t>Me</w:t>
      </w:r>
      <w:r w:rsidRPr="00D95AEE">
        <w:rPr>
          <w:rFonts w:asciiTheme="majorHAnsi" w:eastAsia="Times New Roman" w:hAnsiTheme="majorHAnsi" w:cstheme="majorHAnsi"/>
          <w:bCs/>
          <w:color w:val="000000"/>
          <w:sz w:val="20"/>
          <w:szCs w:val="20"/>
          <w:vertAlign w:val="superscript"/>
          <w:lang w:eastAsia="cs-CZ"/>
        </w:rPr>
        <w:t>III</w:t>
      </w:r>
      <w:proofErr w:type="spellEnd"/>
      <w:r w:rsidRPr="00D95AEE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cs-CZ"/>
        </w:rPr>
        <w:t xml:space="preserve"> = Al, </w:t>
      </w:r>
      <w:proofErr w:type="spellStart"/>
      <w:r w:rsidRPr="00D95AEE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cs-CZ"/>
        </w:rPr>
        <w:t>Cr</w:t>
      </w:r>
      <w:proofErr w:type="spellEnd"/>
      <w:r w:rsidRPr="00D95AEE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cs-CZ"/>
        </w:rPr>
        <w:t xml:space="preserve">, </w:t>
      </w:r>
      <w:proofErr w:type="spellStart"/>
      <w:r w:rsidRPr="00D95AEE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cs-CZ"/>
        </w:rPr>
        <w:t>Fe</w:t>
      </w:r>
      <w:proofErr w:type="spellEnd"/>
    </w:p>
    <w:p w14:paraId="4C3B9D9B" w14:textId="77777777" w:rsidR="00000000" w:rsidRPr="00D95AEE" w:rsidRDefault="0015798F" w:rsidP="00D95AEE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D95AEE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cs-CZ"/>
        </w:rPr>
        <w:t xml:space="preserve">  </w:t>
      </w:r>
      <w:proofErr w:type="gramStart"/>
      <w:r w:rsidRPr="00D95AEE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cs-CZ"/>
        </w:rPr>
        <w:t>hemimorfit  Zn</w:t>
      </w:r>
      <w:proofErr w:type="gramEnd"/>
      <w:r w:rsidRPr="00D95AEE">
        <w:rPr>
          <w:rFonts w:asciiTheme="majorHAnsi" w:eastAsia="Times New Roman" w:hAnsiTheme="majorHAnsi" w:cstheme="majorHAnsi"/>
          <w:bCs/>
          <w:color w:val="000000"/>
          <w:sz w:val="20"/>
          <w:szCs w:val="20"/>
          <w:vertAlign w:val="subscript"/>
          <w:lang w:eastAsia="cs-CZ"/>
        </w:rPr>
        <w:t>4</w:t>
      </w:r>
      <w:r w:rsidRPr="00D95AEE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cs-CZ"/>
        </w:rPr>
        <w:t>(OH)</w:t>
      </w:r>
      <w:r w:rsidRPr="00D95AEE">
        <w:rPr>
          <w:rFonts w:asciiTheme="majorHAnsi" w:eastAsia="Times New Roman" w:hAnsiTheme="majorHAnsi" w:cstheme="majorHAnsi"/>
          <w:bCs/>
          <w:color w:val="000000"/>
          <w:sz w:val="20"/>
          <w:szCs w:val="20"/>
          <w:vertAlign w:val="subscript"/>
          <w:lang w:eastAsia="cs-CZ"/>
        </w:rPr>
        <w:t>2</w:t>
      </w:r>
      <w:r w:rsidRPr="00D95AEE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cs-CZ"/>
        </w:rPr>
        <w:t>Si</w:t>
      </w:r>
      <w:r w:rsidRPr="00D95AEE">
        <w:rPr>
          <w:rFonts w:asciiTheme="majorHAnsi" w:eastAsia="Times New Roman" w:hAnsiTheme="majorHAnsi" w:cstheme="majorHAnsi"/>
          <w:bCs/>
          <w:color w:val="000000"/>
          <w:sz w:val="20"/>
          <w:szCs w:val="20"/>
          <w:vertAlign w:val="subscript"/>
          <w:lang w:eastAsia="cs-CZ"/>
        </w:rPr>
        <w:t>2</w:t>
      </w:r>
      <w:r w:rsidRPr="00D95AEE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cs-CZ"/>
        </w:rPr>
        <w:t>O</w:t>
      </w:r>
      <w:r w:rsidRPr="00D95AEE">
        <w:rPr>
          <w:rFonts w:asciiTheme="majorHAnsi" w:eastAsia="Times New Roman" w:hAnsiTheme="majorHAnsi" w:cstheme="majorHAnsi"/>
          <w:bCs/>
          <w:color w:val="000000"/>
          <w:sz w:val="20"/>
          <w:szCs w:val="20"/>
          <w:vertAlign w:val="subscript"/>
          <w:lang w:eastAsia="cs-CZ"/>
        </w:rPr>
        <w:t>7</w:t>
      </w:r>
      <w:r w:rsidRPr="00D95AEE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cs-CZ"/>
        </w:rPr>
        <w:t>∙H</w:t>
      </w:r>
      <w:r w:rsidRPr="00D95AEE">
        <w:rPr>
          <w:rFonts w:asciiTheme="majorHAnsi" w:eastAsia="Times New Roman" w:hAnsiTheme="majorHAnsi" w:cstheme="majorHAnsi"/>
          <w:bCs/>
          <w:color w:val="000000"/>
          <w:sz w:val="20"/>
          <w:szCs w:val="20"/>
          <w:vertAlign w:val="subscript"/>
          <w:lang w:eastAsia="cs-CZ"/>
        </w:rPr>
        <w:t>2</w:t>
      </w:r>
      <w:r w:rsidRPr="00D95AEE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cs-CZ"/>
        </w:rPr>
        <w:t>O</w:t>
      </w:r>
    </w:p>
    <w:p w14:paraId="261A1AC0" w14:textId="77777777" w:rsidR="00000000" w:rsidRPr="00D95AEE" w:rsidRDefault="0015798F" w:rsidP="00D95AEE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D95AEE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cs-CZ"/>
        </w:rPr>
        <w:t xml:space="preserve">  </w:t>
      </w:r>
      <w:proofErr w:type="gramStart"/>
      <w:r w:rsidRPr="00D95AEE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cs-CZ"/>
        </w:rPr>
        <w:t>benitoit  BaTiSi</w:t>
      </w:r>
      <w:proofErr w:type="gramEnd"/>
      <w:r w:rsidRPr="00D95AEE">
        <w:rPr>
          <w:rFonts w:asciiTheme="majorHAnsi" w:eastAsia="Times New Roman" w:hAnsiTheme="majorHAnsi" w:cstheme="majorHAnsi"/>
          <w:bCs/>
          <w:color w:val="000000"/>
          <w:sz w:val="20"/>
          <w:szCs w:val="20"/>
          <w:vertAlign w:val="subscript"/>
          <w:lang w:eastAsia="cs-CZ"/>
        </w:rPr>
        <w:t>3</w:t>
      </w:r>
      <w:r w:rsidRPr="00D95AEE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cs-CZ"/>
        </w:rPr>
        <w:t>O</w:t>
      </w:r>
      <w:r w:rsidRPr="00D95AEE">
        <w:rPr>
          <w:rFonts w:asciiTheme="majorHAnsi" w:eastAsia="Times New Roman" w:hAnsiTheme="majorHAnsi" w:cstheme="majorHAnsi"/>
          <w:bCs/>
          <w:color w:val="000000"/>
          <w:sz w:val="20"/>
          <w:szCs w:val="20"/>
          <w:vertAlign w:val="subscript"/>
          <w:lang w:eastAsia="cs-CZ"/>
        </w:rPr>
        <w:t>9</w:t>
      </w:r>
    </w:p>
    <w:p w14:paraId="5281109D" w14:textId="77777777" w:rsidR="00000000" w:rsidRPr="00D95AEE" w:rsidRDefault="0015798F" w:rsidP="00D95AEE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D95AEE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cs-CZ"/>
        </w:rPr>
        <w:t xml:space="preserve">  </w:t>
      </w:r>
      <w:proofErr w:type="gramStart"/>
      <w:r w:rsidRPr="00D95AEE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cs-CZ"/>
        </w:rPr>
        <w:t>wollastonit  α</w:t>
      </w:r>
      <w:proofErr w:type="gramEnd"/>
      <w:r w:rsidRPr="00D95AEE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cs-CZ"/>
        </w:rPr>
        <w:t>-Ca</w:t>
      </w:r>
      <w:r w:rsidRPr="00D95AEE">
        <w:rPr>
          <w:rFonts w:asciiTheme="majorHAnsi" w:eastAsia="Times New Roman" w:hAnsiTheme="majorHAnsi" w:cstheme="majorHAnsi"/>
          <w:bCs/>
          <w:color w:val="000000"/>
          <w:sz w:val="20"/>
          <w:szCs w:val="20"/>
          <w:vertAlign w:val="subscript"/>
          <w:lang w:eastAsia="cs-CZ"/>
        </w:rPr>
        <w:t>3</w:t>
      </w:r>
      <w:r w:rsidRPr="00D95AEE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cs-CZ"/>
        </w:rPr>
        <w:t>Si</w:t>
      </w:r>
      <w:r w:rsidRPr="00D95AEE">
        <w:rPr>
          <w:rFonts w:asciiTheme="majorHAnsi" w:eastAsia="Times New Roman" w:hAnsiTheme="majorHAnsi" w:cstheme="majorHAnsi"/>
          <w:bCs/>
          <w:color w:val="000000"/>
          <w:sz w:val="20"/>
          <w:szCs w:val="20"/>
          <w:vertAlign w:val="subscript"/>
          <w:lang w:eastAsia="cs-CZ"/>
        </w:rPr>
        <w:t>3</w:t>
      </w:r>
      <w:r w:rsidRPr="00D95AEE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cs-CZ"/>
        </w:rPr>
        <w:t>O</w:t>
      </w:r>
      <w:r w:rsidRPr="00D95AEE">
        <w:rPr>
          <w:rFonts w:asciiTheme="majorHAnsi" w:eastAsia="Times New Roman" w:hAnsiTheme="majorHAnsi" w:cstheme="majorHAnsi"/>
          <w:bCs/>
          <w:color w:val="000000"/>
          <w:sz w:val="20"/>
          <w:szCs w:val="20"/>
          <w:vertAlign w:val="subscript"/>
          <w:lang w:eastAsia="cs-CZ"/>
        </w:rPr>
        <w:t>9</w:t>
      </w:r>
    </w:p>
    <w:p w14:paraId="3C674136" w14:textId="77777777" w:rsidR="00000000" w:rsidRPr="00D95AEE" w:rsidRDefault="0015798F" w:rsidP="00D95AEE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D95AEE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cs-CZ"/>
        </w:rPr>
        <w:t xml:space="preserve">  </w:t>
      </w:r>
      <w:proofErr w:type="gramStart"/>
      <w:r w:rsidRPr="00D95AEE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cs-CZ"/>
        </w:rPr>
        <w:t>beryl  Be</w:t>
      </w:r>
      <w:proofErr w:type="gramEnd"/>
      <w:r w:rsidRPr="00D95AEE">
        <w:rPr>
          <w:rFonts w:asciiTheme="majorHAnsi" w:eastAsia="Times New Roman" w:hAnsiTheme="majorHAnsi" w:cstheme="majorHAnsi"/>
          <w:bCs/>
          <w:color w:val="000000"/>
          <w:sz w:val="20"/>
          <w:szCs w:val="20"/>
          <w:vertAlign w:val="subscript"/>
          <w:lang w:eastAsia="cs-CZ"/>
        </w:rPr>
        <w:t>3</w:t>
      </w:r>
      <w:r w:rsidRPr="00D95AEE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cs-CZ"/>
        </w:rPr>
        <w:t>Al</w:t>
      </w:r>
      <w:r w:rsidRPr="00D95AEE">
        <w:rPr>
          <w:rFonts w:asciiTheme="majorHAnsi" w:eastAsia="Times New Roman" w:hAnsiTheme="majorHAnsi" w:cstheme="majorHAnsi"/>
          <w:bCs/>
          <w:color w:val="000000"/>
          <w:sz w:val="20"/>
          <w:szCs w:val="20"/>
          <w:vertAlign w:val="subscript"/>
          <w:lang w:eastAsia="cs-CZ"/>
        </w:rPr>
        <w:t>2</w:t>
      </w:r>
      <w:r w:rsidRPr="00D95AEE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cs-CZ"/>
        </w:rPr>
        <w:t>Si</w:t>
      </w:r>
      <w:r w:rsidRPr="00D95AEE">
        <w:rPr>
          <w:rFonts w:asciiTheme="majorHAnsi" w:eastAsia="Times New Roman" w:hAnsiTheme="majorHAnsi" w:cstheme="majorHAnsi"/>
          <w:bCs/>
          <w:color w:val="000000"/>
          <w:sz w:val="20"/>
          <w:szCs w:val="20"/>
          <w:vertAlign w:val="subscript"/>
          <w:lang w:eastAsia="cs-CZ"/>
        </w:rPr>
        <w:t>6</w:t>
      </w:r>
      <w:r w:rsidRPr="00D95AEE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cs-CZ"/>
        </w:rPr>
        <w:t>O</w:t>
      </w:r>
      <w:r w:rsidRPr="00D95AEE">
        <w:rPr>
          <w:rFonts w:asciiTheme="majorHAnsi" w:eastAsia="Times New Roman" w:hAnsiTheme="majorHAnsi" w:cstheme="majorHAnsi"/>
          <w:bCs/>
          <w:color w:val="000000"/>
          <w:sz w:val="20"/>
          <w:szCs w:val="20"/>
          <w:vertAlign w:val="subscript"/>
          <w:lang w:eastAsia="cs-CZ"/>
        </w:rPr>
        <w:t>18</w:t>
      </w:r>
    </w:p>
    <w:p w14:paraId="4A1AE701" w14:textId="14730E3C" w:rsidR="00D95AEE" w:rsidRDefault="00D95AEE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</w:p>
    <w:p w14:paraId="65E2EC95" w14:textId="399221C5" w:rsidR="004B4C0C" w:rsidRPr="004B4C0C" w:rsidRDefault="004B4C0C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</w:p>
    <w:p w14:paraId="4D9B0AC9" w14:textId="77777777" w:rsidR="004B4C0C" w:rsidRPr="00D95AEE" w:rsidRDefault="004B4C0C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</w:pPr>
      <w:r w:rsidRPr="00D95AEE"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  <w:t>Křemičitany s řetězovitou, resp. pásovou, strukturou</w:t>
      </w:r>
    </w:p>
    <w:p w14:paraId="37B384B4" w14:textId="6F9BC76B" w:rsidR="004B4C0C" w:rsidRPr="004B4C0C" w:rsidRDefault="00D95AEE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D95AEE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drawing>
          <wp:inline distT="0" distB="0" distL="0" distR="0" wp14:anchorId="463E4949" wp14:editId="6D7019C2">
            <wp:extent cx="3794802" cy="2743200"/>
            <wp:effectExtent l="0" t="0" r="0" b="0"/>
            <wp:docPr id="32770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4AE6E5FC-15F7-436B-A611-91F1BCE86A8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0" name="Picture 1">
                      <a:extLst>
                        <a:ext uri="{FF2B5EF4-FFF2-40B4-BE49-F238E27FC236}">
                          <a16:creationId xmlns:a16="http://schemas.microsoft.com/office/drawing/2014/main" id="{4AE6E5FC-15F7-436B-A611-91F1BCE86A8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814" cy="2747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14:paraId="616904FC" w14:textId="77777777" w:rsidR="004B4C0C" w:rsidRPr="004B4C0C" w:rsidRDefault="004B4C0C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</w:p>
    <w:p w14:paraId="14F12CF6" w14:textId="77777777" w:rsidR="004B4C0C" w:rsidRPr="004B4C0C" w:rsidRDefault="004B4C0C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</w:p>
    <w:p w14:paraId="0356A50C" w14:textId="00992715" w:rsidR="004B4C0C" w:rsidRPr="00D95AEE" w:rsidRDefault="004B4C0C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</w:pPr>
      <w:r w:rsidRPr="00D95AEE"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  <w:t>Křemičitany s plošnou strukturou</w:t>
      </w:r>
    </w:p>
    <w:p w14:paraId="0E7D10FF" w14:textId="60C34875" w:rsidR="00D95AEE" w:rsidRPr="004B4C0C" w:rsidRDefault="00D95AEE" w:rsidP="004B4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D95AEE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drawing>
          <wp:inline distT="0" distB="0" distL="0" distR="0" wp14:anchorId="3EBF8C97" wp14:editId="55815FC3">
            <wp:extent cx="4224338" cy="2022475"/>
            <wp:effectExtent l="0" t="0" r="5080" b="0"/>
            <wp:docPr id="34821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D61ADE3E-93F6-4262-A061-C079020FEB8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21" name="Picture 4">
                      <a:extLst>
                        <a:ext uri="{FF2B5EF4-FFF2-40B4-BE49-F238E27FC236}">
                          <a16:creationId xmlns:a16="http://schemas.microsoft.com/office/drawing/2014/main" id="{D61ADE3E-93F6-4262-A061-C079020FEB8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338" cy="202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3465AF"/>
                          </a:solidFill>
                          <a:round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14:paraId="19AFCF9E" w14:textId="77777777" w:rsidR="00D02CA5" w:rsidRPr="004B4C0C" w:rsidRDefault="00D02CA5">
      <w:pPr>
        <w:rPr>
          <w:rFonts w:asciiTheme="majorHAnsi" w:hAnsiTheme="majorHAnsi" w:cstheme="majorHAnsi"/>
        </w:rPr>
      </w:pPr>
      <w:bookmarkStart w:id="0" w:name="_GoBack"/>
      <w:bookmarkEnd w:id="0"/>
    </w:p>
    <w:sectPr w:rsidR="00D02CA5" w:rsidRPr="004B4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E80583" w14:textId="77777777" w:rsidR="0015798F" w:rsidRDefault="0015798F" w:rsidP="00D02CA5">
      <w:pPr>
        <w:spacing w:after="0" w:line="240" w:lineRule="auto"/>
      </w:pPr>
      <w:r>
        <w:separator/>
      </w:r>
    </w:p>
  </w:endnote>
  <w:endnote w:type="continuationSeparator" w:id="0">
    <w:p w14:paraId="131A7FE1" w14:textId="77777777" w:rsidR="0015798F" w:rsidRDefault="0015798F" w:rsidP="00D02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146360" w14:textId="77777777" w:rsidR="0015798F" w:rsidRDefault="0015798F" w:rsidP="00D02CA5">
      <w:pPr>
        <w:spacing w:after="0" w:line="240" w:lineRule="auto"/>
      </w:pPr>
      <w:r>
        <w:separator/>
      </w:r>
    </w:p>
  </w:footnote>
  <w:footnote w:type="continuationSeparator" w:id="0">
    <w:p w14:paraId="365BE431" w14:textId="77777777" w:rsidR="0015798F" w:rsidRDefault="0015798F" w:rsidP="00D02C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67E5B"/>
    <w:multiLevelType w:val="hybridMultilevel"/>
    <w:tmpl w:val="8F3A0A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AC281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A81F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342DB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665F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4E370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B402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2EB2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1A8B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72C85"/>
    <w:multiLevelType w:val="hybridMultilevel"/>
    <w:tmpl w:val="55EA669C"/>
    <w:lvl w:ilvl="0" w:tplc="0122CDC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B2EEE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BA11A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3402F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E64B8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065A6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EEEB3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445C0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A87CA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478B8"/>
    <w:multiLevelType w:val="hybridMultilevel"/>
    <w:tmpl w:val="DD520FD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954299"/>
    <w:multiLevelType w:val="hybridMultilevel"/>
    <w:tmpl w:val="787A4B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B709D"/>
    <w:multiLevelType w:val="hybridMultilevel"/>
    <w:tmpl w:val="14683864"/>
    <w:lvl w:ilvl="0" w:tplc="C80AB91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E055D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96725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C29FE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C44D8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2A297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6ECF1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B063E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5C7EF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E2D1D"/>
    <w:multiLevelType w:val="hybridMultilevel"/>
    <w:tmpl w:val="C252461E"/>
    <w:lvl w:ilvl="0" w:tplc="62BAFD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EE348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2CA1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5CEF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98389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4A89D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682C3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0A691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DA11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C318B"/>
    <w:multiLevelType w:val="hybridMultilevel"/>
    <w:tmpl w:val="B82AA8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57B70"/>
    <w:multiLevelType w:val="hybridMultilevel"/>
    <w:tmpl w:val="6F94DF10"/>
    <w:lvl w:ilvl="0" w:tplc="09CE6A3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FC82A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54EC9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40034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12989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34B31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24AAC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08866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44D8F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A29BC"/>
    <w:multiLevelType w:val="hybridMultilevel"/>
    <w:tmpl w:val="7D5826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D239F"/>
    <w:multiLevelType w:val="hybridMultilevel"/>
    <w:tmpl w:val="64CEC5F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67A06A1"/>
    <w:multiLevelType w:val="hybridMultilevel"/>
    <w:tmpl w:val="0C4E7A76"/>
    <w:lvl w:ilvl="0" w:tplc="9204190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58A44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12D47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6ED44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F84AA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FE9E0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A669B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3275F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9643D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B0AB8"/>
    <w:multiLevelType w:val="hybridMultilevel"/>
    <w:tmpl w:val="AA7E24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282E50"/>
    <w:multiLevelType w:val="hybridMultilevel"/>
    <w:tmpl w:val="D11A6C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644B62"/>
    <w:multiLevelType w:val="hybridMultilevel"/>
    <w:tmpl w:val="4DD0854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6072091"/>
    <w:multiLevelType w:val="hybridMultilevel"/>
    <w:tmpl w:val="0F58DF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262721"/>
    <w:multiLevelType w:val="hybridMultilevel"/>
    <w:tmpl w:val="DA8AA2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934ABD"/>
    <w:multiLevelType w:val="hybridMultilevel"/>
    <w:tmpl w:val="DCD0A1F6"/>
    <w:lvl w:ilvl="0" w:tplc="EE141F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AC281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A81F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342DB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665F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4E370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B402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2EB2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1A8B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1A505F"/>
    <w:multiLevelType w:val="hybridMultilevel"/>
    <w:tmpl w:val="342835D4"/>
    <w:lvl w:ilvl="0" w:tplc="B6C8BD2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48F30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68186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50F4F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48088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9CC29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BE06F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64B13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BCA33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B56A04"/>
    <w:multiLevelType w:val="hybridMultilevel"/>
    <w:tmpl w:val="E75EC28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58A44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12D47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6ED44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F84AA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FE9E0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A669B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3275F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9643D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C71487"/>
    <w:multiLevelType w:val="hybridMultilevel"/>
    <w:tmpl w:val="517C50D4"/>
    <w:lvl w:ilvl="0" w:tplc="5D9A369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40B96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EC5EA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76E4A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EEBC5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E43E4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1C9E4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028F3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D20AB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B06562"/>
    <w:multiLevelType w:val="hybridMultilevel"/>
    <w:tmpl w:val="5C9406D8"/>
    <w:lvl w:ilvl="0" w:tplc="B6C8BD2A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C673FE1"/>
    <w:multiLevelType w:val="hybridMultilevel"/>
    <w:tmpl w:val="2744AB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6070AD"/>
    <w:multiLevelType w:val="hybridMultilevel"/>
    <w:tmpl w:val="FE5EFDE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E055D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96725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C29FE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C44D8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2A297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6ECF1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B063E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5C7EF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11"/>
  </w:num>
  <w:num w:numId="4">
    <w:abstractNumId w:val="15"/>
  </w:num>
  <w:num w:numId="5">
    <w:abstractNumId w:val="8"/>
  </w:num>
  <w:num w:numId="6">
    <w:abstractNumId w:val="4"/>
  </w:num>
  <w:num w:numId="7">
    <w:abstractNumId w:val="22"/>
  </w:num>
  <w:num w:numId="8">
    <w:abstractNumId w:val="12"/>
  </w:num>
  <w:num w:numId="9">
    <w:abstractNumId w:val="7"/>
  </w:num>
  <w:num w:numId="10">
    <w:abstractNumId w:val="9"/>
  </w:num>
  <w:num w:numId="11">
    <w:abstractNumId w:val="3"/>
  </w:num>
  <w:num w:numId="12">
    <w:abstractNumId w:val="19"/>
  </w:num>
  <w:num w:numId="13">
    <w:abstractNumId w:val="1"/>
  </w:num>
  <w:num w:numId="14">
    <w:abstractNumId w:val="5"/>
  </w:num>
  <w:num w:numId="15">
    <w:abstractNumId w:val="14"/>
  </w:num>
  <w:num w:numId="16">
    <w:abstractNumId w:val="13"/>
  </w:num>
  <w:num w:numId="17">
    <w:abstractNumId w:val="17"/>
  </w:num>
  <w:num w:numId="18">
    <w:abstractNumId w:val="20"/>
  </w:num>
  <w:num w:numId="19">
    <w:abstractNumId w:val="2"/>
  </w:num>
  <w:num w:numId="20">
    <w:abstractNumId w:val="10"/>
  </w:num>
  <w:num w:numId="21">
    <w:abstractNumId w:val="18"/>
  </w:num>
  <w:num w:numId="22">
    <w:abstractNumId w:val="1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672"/>
    <w:rsid w:val="0015798F"/>
    <w:rsid w:val="00283CA7"/>
    <w:rsid w:val="00342356"/>
    <w:rsid w:val="00443BA0"/>
    <w:rsid w:val="004B4C0C"/>
    <w:rsid w:val="004B6F26"/>
    <w:rsid w:val="00521D60"/>
    <w:rsid w:val="005C6924"/>
    <w:rsid w:val="007C64A8"/>
    <w:rsid w:val="007E5F9C"/>
    <w:rsid w:val="008E5383"/>
    <w:rsid w:val="00A36860"/>
    <w:rsid w:val="00A64204"/>
    <w:rsid w:val="00AA3517"/>
    <w:rsid w:val="00AF31EE"/>
    <w:rsid w:val="00BC4672"/>
    <w:rsid w:val="00BD22BD"/>
    <w:rsid w:val="00D02CA5"/>
    <w:rsid w:val="00D95AEE"/>
    <w:rsid w:val="00DE448D"/>
    <w:rsid w:val="00ED3363"/>
    <w:rsid w:val="00F1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D71D0"/>
  <w15:chartTrackingRefBased/>
  <w15:docId w15:val="{FB2CDF9F-9CFF-410F-8830-B947E05E1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B6F26"/>
    <w:rPr>
      <w:rFonts w:ascii="Helvetica" w:hAnsi="Helvetica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-moje">
    <w:name w:val="Styl1- moje"/>
    <w:basedOn w:val="Podnadpis"/>
    <w:next w:val="Bezmezer"/>
    <w:autoRedefine/>
    <w:qFormat/>
    <w:rsid w:val="00A64204"/>
    <w:pPr>
      <w:spacing w:line="276" w:lineRule="auto"/>
      <w:jc w:val="center"/>
    </w:pPr>
    <w:rPr>
      <w:b/>
      <w:color w:val="C45911" w:themeColor="accent2" w:themeShade="BF"/>
    </w:rPr>
  </w:style>
  <w:style w:type="paragraph" w:styleId="Podnadpis">
    <w:name w:val="Subtitle"/>
    <w:basedOn w:val="Normln"/>
    <w:next w:val="Normln"/>
    <w:link w:val="PodnadpisChar"/>
    <w:autoRedefine/>
    <w:uiPriority w:val="11"/>
    <w:qFormat/>
    <w:rsid w:val="00A64204"/>
    <w:pPr>
      <w:numPr>
        <w:ilvl w:val="1"/>
      </w:numPr>
      <w:spacing w:line="240" w:lineRule="auto"/>
      <w:ind w:left="708"/>
    </w:pPr>
    <w:rPr>
      <w:rFonts w:eastAsiaTheme="minorEastAsia"/>
      <w:color w:val="FF006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64204"/>
    <w:rPr>
      <w:rFonts w:eastAsiaTheme="minorEastAsia"/>
      <w:color w:val="FF0066"/>
      <w:spacing w:val="15"/>
      <w:sz w:val="28"/>
    </w:rPr>
  </w:style>
  <w:style w:type="paragraph" w:styleId="Bezmezer">
    <w:name w:val="No Spacing"/>
    <w:autoRedefine/>
    <w:uiPriority w:val="1"/>
    <w:qFormat/>
    <w:rsid w:val="00443BA0"/>
    <w:pPr>
      <w:spacing w:after="0" w:line="240" w:lineRule="auto"/>
    </w:pPr>
    <w:rPr>
      <w:rFonts w:ascii="Helvetica" w:hAnsi="Helvetica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B4C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B4C0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A3517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283CA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8E5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02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2CA5"/>
    <w:rPr>
      <w:rFonts w:ascii="Helvetica" w:hAnsi="Helvetica"/>
    </w:rPr>
  </w:style>
  <w:style w:type="paragraph" w:styleId="Zpat">
    <w:name w:val="footer"/>
    <w:basedOn w:val="Normln"/>
    <w:link w:val="ZpatChar"/>
    <w:uiPriority w:val="99"/>
    <w:unhideWhenUsed/>
    <w:rsid w:val="00D02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2CA5"/>
    <w:rPr>
      <w:rFonts w:ascii="Helvetica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3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373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0418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1935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841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29369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265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019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24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540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29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38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png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11.wmf"/><Relationship Id="rId7" Type="http://schemas.openxmlformats.org/officeDocument/2006/relationships/image" Target="media/image1.wmf"/><Relationship Id="rId12" Type="http://schemas.openxmlformats.org/officeDocument/2006/relationships/image" Target="media/image5.png"/><Relationship Id="rId17" Type="http://schemas.openxmlformats.org/officeDocument/2006/relationships/image" Target="media/image9.wmf"/><Relationship Id="rId25" Type="http://schemas.openxmlformats.org/officeDocument/2006/relationships/image" Target="media/image13.wmf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oleObject" Target="embeddings/oleObject6.bin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2.wmf"/><Relationship Id="rId28" Type="http://schemas.openxmlformats.org/officeDocument/2006/relationships/image" Target="media/image15.wmf"/><Relationship Id="rId10" Type="http://schemas.openxmlformats.org/officeDocument/2006/relationships/image" Target="media/image3.png"/><Relationship Id="rId19" Type="http://schemas.openxmlformats.org/officeDocument/2006/relationships/image" Target="media/image10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oleObject" Target="embeddings/oleObject5.bin"/><Relationship Id="rId27" Type="http://schemas.openxmlformats.org/officeDocument/2006/relationships/image" Target="media/image14.png"/><Relationship Id="rId30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7</Pages>
  <Words>1463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Francová</dc:creator>
  <cp:keywords/>
  <dc:description/>
  <cp:lastModifiedBy>Gabriela Francová</cp:lastModifiedBy>
  <cp:revision>9</cp:revision>
  <dcterms:created xsi:type="dcterms:W3CDTF">2018-04-26T07:45:00Z</dcterms:created>
  <dcterms:modified xsi:type="dcterms:W3CDTF">2018-05-06T13:30:00Z</dcterms:modified>
</cp:coreProperties>
</file>