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A3" w:rsidRPr="00E22710" w:rsidRDefault="00E22710" w:rsidP="00E22710">
      <w:pPr>
        <w:jc w:val="center"/>
        <w:rPr>
          <w:b/>
          <w:sz w:val="40"/>
          <w:szCs w:val="40"/>
        </w:rPr>
      </w:pPr>
      <w:r w:rsidRPr="00E22710">
        <w:rPr>
          <w:b/>
          <w:sz w:val="40"/>
          <w:szCs w:val="40"/>
        </w:rPr>
        <w:t>Tvarosloví</w:t>
      </w:r>
    </w:p>
    <w:p w:rsidR="00E22710" w:rsidRDefault="00E22710" w:rsidP="00E22710">
      <w:pPr>
        <w:jc w:val="center"/>
        <w:rPr>
          <w:b/>
          <w:sz w:val="40"/>
          <w:szCs w:val="40"/>
        </w:rPr>
      </w:pPr>
      <w:r w:rsidRPr="00E22710">
        <w:rPr>
          <w:b/>
          <w:sz w:val="40"/>
          <w:szCs w:val="40"/>
        </w:rPr>
        <w:t>(morfologie)</w:t>
      </w:r>
    </w:p>
    <w:p w:rsidR="00E22710" w:rsidRDefault="00E22710" w:rsidP="00E22710">
      <w:pPr>
        <w:jc w:val="center"/>
        <w:rPr>
          <w:b/>
          <w:sz w:val="32"/>
          <w:szCs w:val="32"/>
        </w:rPr>
      </w:pPr>
    </w:p>
    <w:p w:rsidR="00E22710" w:rsidRDefault="00E22710" w:rsidP="00E22710">
      <w:pPr>
        <w:jc w:val="left"/>
        <w:rPr>
          <w:b/>
          <w:sz w:val="32"/>
          <w:szCs w:val="32"/>
        </w:rPr>
      </w:pPr>
    </w:p>
    <w:tbl>
      <w:tblPr>
        <w:tblStyle w:val="Mkatabulky"/>
        <w:tblW w:w="0" w:type="auto"/>
        <w:tblInd w:w="785" w:type="dxa"/>
        <w:tblLook w:val="04A0" w:firstRow="1" w:lastRow="0" w:firstColumn="1" w:lastColumn="0" w:noHBand="0" w:noVBand="1"/>
      </w:tblPr>
      <w:tblGrid>
        <w:gridCol w:w="3830"/>
        <w:gridCol w:w="4673"/>
      </w:tblGrid>
      <w:tr w:rsidR="00237E9F" w:rsidTr="00E22710">
        <w:tc>
          <w:tcPr>
            <w:tcW w:w="0" w:type="auto"/>
          </w:tcPr>
          <w:p w:rsidR="00E22710" w:rsidRDefault="00E22710" w:rsidP="00E22710">
            <w:pPr>
              <w:pStyle w:val="Odstavecseseznamem"/>
              <w:ind w:left="0" w:firstLine="0"/>
              <w:jc w:val="center"/>
              <w:rPr>
                <w:b/>
                <w:sz w:val="28"/>
                <w:szCs w:val="28"/>
              </w:rPr>
            </w:pPr>
            <w:r>
              <w:rPr>
                <w:b/>
                <w:sz w:val="28"/>
                <w:szCs w:val="28"/>
              </w:rPr>
              <w:t>Významové tvarosloví</w:t>
            </w:r>
          </w:p>
          <w:p w:rsidR="00E22710" w:rsidRDefault="00E22710" w:rsidP="00E22710">
            <w:pPr>
              <w:pStyle w:val="Odstavecseseznamem"/>
              <w:ind w:left="0" w:firstLine="0"/>
              <w:jc w:val="center"/>
              <w:rPr>
                <w:b/>
                <w:sz w:val="28"/>
                <w:szCs w:val="28"/>
              </w:rPr>
            </w:pPr>
            <w:r>
              <w:rPr>
                <w:b/>
                <w:sz w:val="28"/>
                <w:szCs w:val="28"/>
              </w:rPr>
              <w:t>(funkční)</w:t>
            </w:r>
          </w:p>
        </w:tc>
        <w:tc>
          <w:tcPr>
            <w:tcW w:w="0" w:type="auto"/>
          </w:tcPr>
          <w:p w:rsidR="00E22710" w:rsidRDefault="00E22710" w:rsidP="00E22710">
            <w:pPr>
              <w:pStyle w:val="Odstavecseseznamem"/>
              <w:ind w:left="0" w:firstLine="0"/>
              <w:jc w:val="center"/>
              <w:rPr>
                <w:b/>
                <w:sz w:val="28"/>
                <w:szCs w:val="28"/>
              </w:rPr>
            </w:pPr>
            <w:r>
              <w:rPr>
                <w:b/>
                <w:sz w:val="28"/>
                <w:szCs w:val="28"/>
              </w:rPr>
              <w:t>Formální tvarosloví</w:t>
            </w:r>
          </w:p>
        </w:tc>
      </w:tr>
      <w:tr w:rsidR="00237E9F" w:rsidTr="00E22710">
        <w:tc>
          <w:tcPr>
            <w:tcW w:w="0" w:type="auto"/>
          </w:tcPr>
          <w:p w:rsidR="00E22710" w:rsidRDefault="00237E9F" w:rsidP="00E22710">
            <w:pPr>
              <w:pStyle w:val="Odstavecseseznamem"/>
              <w:ind w:left="0" w:firstLine="0"/>
              <w:jc w:val="left"/>
              <w:rPr>
                <w:sz w:val="28"/>
                <w:szCs w:val="28"/>
              </w:rPr>
            </w:pPr>
            <w:r>
              <w:rPr>
                <w:sz w:val="28"/>
                <w:szCs w:val="28"/>
              </w:rPr>
              <w:t>Obsahem jsou gramatické kategorie,</w:t>
            </w:r>
          </w:p>
          <w:p w:rsidR="00237E9F" w:rsidRDefault="00237E9F" w:rsidP="00E22710">
            <w:pPr>
              <w:pStyle w:val="Odstavecseseznamem"/>
              <w:ind w:left="0" w:firstLine="0"/>
              <w:jc w:val="left"/>
              <w:rPr>
                <w:sz w:val="28"/>
                <w:szCs w:val="28"/>
              </w:rPr>
            </w:pPr>
            <w:r>
              <w:rPr>
                <w:sz w:val="28"/>
                <w:szCs w:val="28"/>
              </w:rPr>
              <w:t xml:space="preserve">které vyjadřují abstraktní vztahy. </w:t>
            </w:r>
          </w:p>
          <w:p w:rsidR="00237E9F" w:rsidRDefault="00237E9F" w:rsidP="00E22710">
            <w:pPr>
              <w:pStyle w:val="Odstavecseseznamem"/>
              <w:ind w:left="0" w:firstLine="0"/>
              <w:jc w:val="left"/>
              <w:rPr>
                <w:sz w:val="28"/>
                <w:szCs w:val="28"/>
              </w:rPr>
            </w:pPr>
            <w:r>
              <w:rPr>
                <w:sz w:val="28"/>
                <w:szCs w:val="28"/>
              </w:rPr>
              <w:t>Jsou vlastní slovům ohebným:</w:t>
            </w:r>
          </w:p>
          <w:p w:rsidR="00237E9F" w:rsidRPr="00237E9F" w:rsidRDefault="00237E9F" w:rsidP="00237E9F">
            <w:pPr>
              <w:pStyle w:val="Odstavecseseznamem"/>
              <w:numPr>
                <w:ilvl w:val="0"/>
                <w:numId w:val="4"/>
              </w:numPr>
              <w:jc w:val="left"/>
              <w:rPr>
                <w:i/>
                <w:sz w:val="28"/>
                <w:szCs w:val="28"/>
              </w:rPr>
            </w:pPr>
            <w:r>
              <w:rPr>
                <w:sz w:val="28"/>
                <w:szCs w:val="28"/>
              </w:rPr>
              <w:t xml:space="preserve">jména: </w:t>
            </w:r>
            <w:r w:rsidRPr="00237E9F">
              <w:rPr>
                <w:i/>
                <w:sz w:val="28"/>
                <w:szCs w:val="28"/>
              </w:rPr>
              <w:t>rod, číslo, pád;</w:t>
            </w:r>
          </w:p>
          <w:p w:rsidR="00237E9F" w:rsidRPr="00237E9F" w:rsidRDefault="00237E9F" w:rsidP="00237E9F">
            <w:pPr>
              <w:pStyle w:val="Odstavecseseznamem"/>
              <w:numPr>
                <w:ilvl w:val="0"/>
                <w:numId w:val="4"/>
              </w:numPr>
              <w:jc w:val="left"/>
              <w:rPr>
                <w:sz w:val="28"/>
                <w:szCs w:val="28"/>
              </w:rPr>
            </w:pPr>
            <w:r>
              <w:rPr>
                <w:sz w:val="28"/>
                <w:szCs w:val="28"/>
              </w:rPr>
              <w:t xml:space="preserve">slovesa: </w:t>
            </w:r>
            <w:r w:rsidRPr="00237E9F">
              <w:rPr>
                <w:i/>
                <w:sz w:val="28"/>
                <w:szCs w:val="28"/>
              </w:rPr>
              <w:t xml:space="preserve">osoba, číslo, slovesný způsob, </w:t>
            </w:r>
          </w:p>
          <w:p w:rsidR="00237E9F" w:rsidRPr="00237E9F" w:rsidRDefault="00237E9F" w:rsidP="00237E9F">
            <w:pPr>
              <w:pStyle w:val="Odstavecseseznamem"/>
              <w:ind w:left="720" w:firstLine="0"/>
              <w:jc w:val="left"/>
              <w:rPr>
                <w:sz w:val="28"/>
                <w:szCs w:val="28"/>
              </w:rPr>
            </w:pPr>
            <w:r w:rsidRPr="00237E9F">
              <w:rPr>
                <w:i/>
                <w:sz w:val="28"/>
                <w:szCs w:val="28"/>
              </w:rPr>
              <w:t>čas, slovesný rod a vid</w:t>
            </w:r>
            <w:r>
              <w:rPr>
                <w:sz w:val="28"/>
                <w:szCs w:val="28"/>
              </w:rPr>
              <w:t>.</w:t>
            </w:r>
          </w:p>
        </w:tc>
        <w:tc>
          <w:tcPr>
            <w:tcW w:w="0" w:type="auto"/>
          </w:tcPr>
          <w:p w:rsidR="00237E9F" w:rsidRDefault="00237E9F" w:rsidP="00237E9F">
            <w:pPr>
              <w:pStyle w:val="Odstavecseseznamem"/>
              <w:ind w:left="0" w:firstLine="0"/>
              <w:jc w:val="left"/>
              <w:rPr>
                <w:sz w:val="28"/>
                <w:szCs w:val="28"/>
              </w:rPr>
            </w:pPr>
            <w:r>
              <w:rPr>
                <w:sz w:val="28"/>
                <w:szCs w:val="28"/>
              </w:rPr>
              <w:t xml:space="preserve">Obsahem je tvoření jmenných a slovesných tvarů. </w:t>
            </w:r>
          </w:p>
          <w:p w:rsidR="00E22710" w:rsidRDefault="00237E9F" w:rsidP="00237E9F">
            <w:pPr>
              <w:pStyle w:val="Odstavecseseznamem"/>
              <w:ind w:left="0" w:firstLine="0"/>
              <w:jc w:val="left"/>
              <w:rPr>
                <w:sz w:val="28"/>
                <w:szCs w:val="28"/>
              </w:rPr>
            </w:pPr>
            <w:r>
              <w:rPr>
                <w:sz w:val="28"/>
                <w:szCs w:val="28"/>
              </w:rPr>
              <w:t>Základní pojmy:</w:t>
            </w:r>
          </w:p>
          <w:p w:rsidR="00237E9F" w:rsidRPr="00237E9F" w:rsidRDefault="00237E9F" w:rsidP="00237E9F">
            <w:pPr>
              <w:pStyle w:val="Odstavecseseznamem"/>
              <w:ind w:left="0" w:firstLine="0"/>
              <w:jc w:val="left"/>
              <w:rPr>
                <w:i/>
                <w:sz w:val="28"/>
                <w:szCs w:val="28"/>
              </w:rPr>
            </w:pPr>
            <w:r w:rsidRPr="00237E9F">
              <w:rPr>
                <w:i/>
                <w:sz w:val="28"/>
                <w:szCs w:val="28"/>
              </w:rPr>
              <w:t>kmen, koncovka, ohýbání, skloňování, časování, deklinační paradigma</w:t>
            </w:r>
          </w:p>
        </w:tc>
      </w:tr>
    </w:tbl>
    <w:p w:rsidR="00E22710" w:rsidRDefault="00E22710" w:rsidP="00237E9F">
      <w:pPr>
        <w:pStyle w:val="Odstavecseseznamem"/>
        <w:ind w:left="785" w:firstLine="0"/>
        <w:jc w:val="left"/>
        <w:rPr>
          <w:sz w:val="28"/>
          <w:szCs w:val="28"/>
        </w:rPr>
      </w:pPr>
    </w:p>
    <w:p w:rsidR="00237E9F" w:rsidRDefault="00237E9F" w:rsidP="00237E9F">
      <w:pPr>
        <w:pStyle w:val="Odstavecseseznamem"/>
        <w:ind w:left="785" w:firstLine="0"/>
        <w:jc w:val="left"/>
        <w:rPr>
          <w:sz w:val="28"/>
          <w:szCs w:val="28"/>
        </w:rPr>
      </w:pPr>
    </w:p>
    <w:p w:rsidR="00237E9F" w:rsidRDefault="00237E9F" w:rsidP="00237E9F">
      <w:pPr>
        <w:pStyle w:val="Odstavecseseznamem"/>
        <w:ind w:left="785" w:firstLine="0"/>
        <w:jc w:val="left"/>
        <w:rPr>
          <w:sz w:val="28"/>
          <w:szCs w:val="28"/>
        </w:rPr>
      </w:pPr>
      <w:r w:rsidRPr="00237E9F">
        <w:rPr>
          <w:b/>
          <w:sz w:val="28"/>
          <w:szCs w:val="28"/>
        </w:rPr>
        <w:t>SLOVNÍ DRUH</w:t>
      </w:r>
      <w:r>
        <w:rPr>
          <w:sz w:val="28"/>
          <w:szCs w:val="28"/>
        </w:rPr>
        <w:t xml:space="preserve"> = základní jazykovědný pojem </w:t>
      </w:r>
    </w:p>
    <w:p w:rsidR="00D01231" w:rsidRDefault="00D01231" w:rsidP="00237E9F">
      <w:pPr>
        <w:pStyle w:val="Odstavecseseznamem"/>
        <w:ind w:left="785" w:firstLine="0"/>
        <w:jc w:val="left"/>
        <w:rPr>
          <w:b/>
          <w:sz w:val="28"/>
          <w:szCs w:val="28"/>
        </w:rPr>
      </w:pPr>
    </w:p>
    <w:p w:rsidR="00237E9F" w:rsidRDefault="00237E9F" w:rsidP="00237E9F">
      <w:pPr>
        <w:pStyle w:val="Odstavecseseznamem"/>
        <w:ind w:left="785" w:firstLine="0"/>
        <w:jc w:val="left"/>
        <w:rPr>
          <w:sz w:val="28"/>
          <w:szCs w:val="28"/>
        </w:rPr>
      </w:pPr>
      <w:r>
        <w:rPr>
          <w:b/>
          <w:sz w:val="28"/>
          <w:szCs w:val="28"/>
        </w:rPr>
        <w:t xml:space="preserve">TŘÍDĚNÍ SLOVNÍCH </w:t>
      </w:r>
      <w:proofErr w:type="gramStart"/>
      <w:r>
        <w:rPr>
          <w:b/>
          <w:sz w:val="28"/>
          <w:szCs w:val="28"/>
        </w:rPr>
        <w:t>DRUHŮ</w:t>
      </w:r>
      <w:proofErr w:type="gramEnd"/>
      <w:r w:rsidR="00D01231">
        <w:rPr>
          <w:b/>
          <w:sz w:val="28"/>
          <w:szCs w:val="28"/>
        </w:rPr>
        <w:t xml:space="preserve"> –</w:t>
      </w:r>
      <w:proofErr w:type="gramStart"/>
      <w:r w:rsidR="00D01231">
        <w:rPr>
          <w:b/>
          <w:sz w:val="28"/>
          <w:szCs w:val="28"/>
        </w:rPr>
        <w:t>propracované</w:t>
      </w:r>
      <w:proofErr w:type="gramEnd"/>
      <w:r w:rsidR="00D01231">
        <w:rPr>
          <w:b/>
          <w:sz w:val="28"/>
          <w:szCs w:val="28"/>
        </w:rPr>
        <w:t xml:space="preserve"> třídění slovních druhů i s jejich názvy přejímaly novodobé evropské gramatiky především z mluvnice řecké a latinské.</w:t>
      </w:r>
      <w:r w:rsidR="00D01231">
        <w:rPr>
          <w:sz w:val="28"/>
          <w:szCs w:val="28"/>
        </w:rPr>
        <w:t xml:space="preserve"> </w:t>
      </w:r>
    </w:p>
    <w:p w:rsidR="00D01231" w:rsidRDefault="00D01231" w:rsidP="00237E9F">
      <w:pPr>
        <w:pStyle w:val="Odstavecseseznamem"/>
        <w:ind w:left="785" w:firstLine="0"/>
        <w:jc w:val="left"/>
        <w:rPr>
          <w:sz w:val="28"/>
          <w:szCs w:val="28"/>
        </w:rPr>
      </w:pPr>
    </w:p>
    <w:p w:rsidR="00D01231" w:rsidRDefault="00D01231" w:rsidP="00237E9F">
      <w:pPr>
        <w:pStyle w:val="Odstavecseseznamem"/>
        <w:ind w:left="785" w:firstLine="0"/>
        <w:jc w:val="left"/>
        <w:rPr>
          <w:sz w:val="28"/>
          <w:szCs w:val="28"/>
        </w:rPr>
      </w:pPr>
      <w:r>
        <w:rPr>
          <w:sz w:val="28"/>
          <w:szCs w:val="28"/>
        </w:rPr>
        <w:t>Slovní druhy se třídí na základě kritéria významového a mluvnického (tvarového a syntaktického).</w:t>
      </w:r>
    </w:p>
    <w:p w:rsidR="00D01231" w:rsidRDefault="00D01231" w:rsidP="00237E9F">
      <w:pPr>
        <w:pStyle w:val="Odstavecseseznamem"/>
        <w:ind w:left="785" w:firstLine="0"/>
        <w:jc w:val="left"/>
        <w:rPr>
          <w:sz w:val="28"/>
          <w:szCs w:val="28"/>
        </w:rPr>
      </w:pPr>
    </w:p>
    <w:p w:rsidR="00D01231" w:rsidRDefault="00D01231" w:rsidP="00237E9F">
      <w:pPr>
        <w:pStyle w:val="Odstavecseseznamem"/>
        <w:ind w:left="785" w:firstLine="0"/>
        <w:jc w:val="left"/>
        <w:rPr>
          <w:sz w:val="28"/>
          <w:szCs w:val="28"/>
        </w:rPr>
      </w:pPr>
      <w:r w:rsidRPr="00D01231">
        <w:rPr>
          <w:b/>
          <w:sz w:val="28"/>
          <w:szCs w:val="28"/>
        </w:rPr>
        <w:t>Podle významového kritéria</w:t>
      </w:r>
      <w:r>
        <w:rPr>
          <w:sz w:val="28"/>
          <w:szCs w:val="28"/>
        </w:rPr>
        <w:t xml:space="preserve"> se třídí slovní druhy do tří skupin:</w:t>
      </w:r>
    </w:p>
    <w:p w:rsidR="00D01231" w:rsidRPr="00D01231" w:rsidRDefault="00D01231" w:rsidP="00D01231">
      <w:pPr>
        <w:pStyle w:val="Odstavecseseznamem"/>
        <w:numPr>
          <w:ilvl w:val="0"/>
          <w:numId w:val="5"/>
        </w:numPr>
        <w:jc w:val="left"/>
        <w:rPr>
          <w:i/>
          <w:sz w:val="28"/>
          <w:szCs w:val="28"/>
        </w:rPr>
      </w:pPr>
      <w:r>
        <w:rPr>
          <w:sz w:val="28"/>
          <w:szCs w:val="28"/>
        </w:rPr>
        <w:t xml:space="preserve">slova plnovýznamová (lexikální): </w:t>
      </w:r>
      <w:r w:rsidRPr="00D01231">
        <w:rPr>
          <w:i/>
          <w:sz w:val="28"/>
          <w:szCs w:val="28"/>
        </w:rPr>
        <w:t>příslovce, citoslovce, částice;</w:t>
      </w:r>
    </w:p>
    <w:p w:rsidR="00D01231" w:rsidRDefault="00D01231" w:rsidP="00D01231">
      <w:pPr>
        <w:pStyle w:val="Odstavecseseznamem"/>
        <w:numPr>
          <w:ilvl w:val="0"/>
          <w:numId w:val="5"/>
        </w:numPr>
        <w:jc w:val="left"/>
        <w:rPr>
          <w:sz w:val="28"/>
          <w:szCs w:val="28"/>
        </w:rPr>
      </w:pPr>
      <w:r>
        <w:rPr>
          <w:sz w:val="28"/>
          <w:szCs w:val="28"/>
        </w:rPr>
        <w:t xml:space="preserve">slova gramatická: </w:t>
      </w:r>
      <w:r w:rsidRPr="00D01231">
        <w:rPr>
          <w:i/>
          <w:sz w:val="28"/>
          <w:szCs w:val="28"/>
        </w:rPr>
        <w:t>předložky, spojky</w:t>
      </w:r>
    </w:p>
    <w:p w:rsidR="00D01231" w:rsidRDefault="00D01231" w:rsidP="00D01231">
      <w:pPr>
        <w:pStyle w:val="Odstavecseseznamem"/>
        <w:numPr>
          <w:ilvl w:val="0"/>
          <w:numId w:val="5"/>
        </w:numPr>
        <w:jc w:val="left"/>
        <w:rPr>
          <w:i/>
          <w:sz w:val="28"/>
          <w:szCs w:val="28"/>
        </w:rPr>
      </w:pPr>
      <w:r>
        <w:rPr>
          <w:sz w:val="28"/>
          <w:szCs w:val="28"/>
        </w:rPr>
        <w:t xml:space="preserve">lexikálně gramatická: </w:t>
      </w:r>
      <w:r w:rsidRPr="00D01231">
        <w:rPr>
          <w:i/>
          <w:sz w:val="28"/>
          <w:szCs w:val="28"/>
        </w:rPr>
        <w:t>podstatná jména, přídavná jména, zájmena, číslovky, slovesa</w:t>
      </w:r>
    </w:p>
    <w:p w:rsidR="00D01231" w:rsidRDefault="00D01231" w:rsidP="00D01231">
      <w:pPr>
        <w:ind w:left="785" w:firstLine="0"/>
        <w:jc w:val="left"/>
        <w:rPr>
          <w:sz w:val="28"/>
          <w:szCs w:val="28"/>
        </w:rPr>
      </w:pPr>
    </w:p>
    <w:p w:rsidR="00D01231" w:rsidRDefault="00D01231" w:rsidP="00D01231">
      <w:pPr>
        <w:ind w:left="785" w:firstLine="0"/>
        <w:jc w:val="left"/>
        <w:rPr>
          <w:sz w:val="28"/>
          <w:szCs w:val="28"/>
        </w:rPr>
      </w:pPr>
      <w:r w:rsidRPr="00D01231">
        <w:rPr>
          <w:b/>
          <w:sz w:val="28"/>
          <w:szCs w:val="28"/>
        </w:rPr>
        <w:t xml:space="preserve">Podle mluvnického (tvarového) </w:t>
      </w:r>
      <w:r w:rsidR="00B1576F">
        <w:rPr>
          <w:b/>
          <w:sz w:val="28"/>
          <w:szCs w:val="28"/>
        </w:rPr>
        <w:t>hlediska</w:t>
      </w:r>
      <w:r>
        <w:rPr>
          <w:sz w:val="28"/>
          <w:szCs w:val="28"/>
        </w:rPr>
        <w:t xml:space="preserve"> se slovní druhy třídí na dvě skupiny.</w:t>
      </w:r>
    </w:p>
    <w:p w:rsidR="00D01231" w:rsidRDefault="00D01231" w:rsidP="00D01231">
      <w:pPr>
        <w:pStyle w:val="Odstavecseseznamem"/>
        <w:numPr>
          <w:ilvl w:val="0"/>
          <w:numId w:val="6"/>
        </w:numPr>
        <w:jc w:val="left"/>
        <w:rPr>
          <w:sz w:val="28"/>
          <w:szCs w:val="28"/>
        </w:rPr>
      </w:pPr>
      <w:r>
        <w:rPr>
          <w:sz w:val="28"/>
          <w:szCs w:val="28"/>
        </w:rPr>
        <w:t>slova ohebná (skloňují se a časují)</w:t>
      </w:r>
    </w:p>
    <w:p w:rsidR="00D01231" w:rsidRDefault="00D01231" w:rsidP="00D01231">
      <w:pPr>
        <w:pStyle w:val="Odstavecseseznamem"/>
        <w:numPr>
          <w:ilvl w:val="0"/>
          <w:numId w:val="6"/>
        </w:numPr>
        <w:jc w:val="left"/>
        <w:rPr>
          <w:sz w:val="28"/>
          <w:szCs w:val="28"/>
        </w:rPr>
      </w:pPr>
      <w:r>
        <w:rPr>
          <w:sz w:val="28"/>
          <w:szCs w:val="28"/>
        </w:rPr>
        <w:t>slova neohebná</w:t>
      </w:r>
    </w:p>
    <w:p w:rsidR="00B1576F" w:rsidRDefault="00B1576F" w:rsidP="00B1576F">
      <w:pPr>
        <w:jc w:val="left"/>
        <w:rPr>
          <w:sz w:val="28"/>
          <w:szCs w:val="28"/>
        </w:rPr>
      </w:pPr>
    </w:p>
    <w:p w:rsidR="00B1576F" w:rsidRDefault="00B1576F" w:rsidP="00B1576F">
      <w:pPr>
        <w:ind w:left="708" w:firstLine="0"/>
        <w:jc w:val="left"/>
        <w:rPr>
          <w:sz w:val="28"/>
          <w:szCs w:val="28"/>
        </w:rPr>
      </w:pPr>
      <w:r w:rsidRPr="00B1576F">
        <w:rPr>
          <w:b/>
          <w:sz w:val="28"/>
          <w:szCs w:val="28"/>
        </w:rPr>
        <w:t>Syntaktické hledisko</w:t>
      </w:r>
      <w:r>
        <w:rPr>
          <w:sz w:val="28"/>
          <w:szCs w:val="28"/>
        </w:rPr>
        <w:t xml:space="preserve"> uplatňuje zřetel k syntaktické funkci jednotlivých skupin slov.</w:t>
      </w:r>
    </w:p>
    <w:p w:rsidR="00B1576F" w:rsidRDefault="00B1576F" w:rsidP="00B1576F">
      <w:pPr>
        <w:ind w:left="708" w:firstLine="0"/>
        <w:jc w:val="left"/>
        <w:rPr>
          <w:sz w:val="28"/>
          <w:szCs w:val="28"/>
        </w:rPr>
      </w:pPr>
    </w:p>
    <w:p w:rsidR="00B1576F" w:rsidRPr="00B1576F" w:rsidRDefault="00B1576F" w:rsidP="00B1576F">
      <w:pPr>
        <w:ind w:left="708" w:firstLine="0"/>
        <w:jc w:val="left"/>
        <w:rPr>
          <w:b/>
          <w:sz w:val="28"/>
          <w:szCs w:val="28"/>
        </w:rPr>
      </w:pPr>
      <w:r w:rsidRPr="00B1576F">
        <w:rPr>
          <w:b/>
          <w:sz w:val="28"/>
          <w:szCs w:val="28"/>
        </w:rPr>
        <w:t>Všechna tato hlediska se pak uplatňují v definici slovního druhu.</w:t>
      </w:r>
    </w:p>
    <w:p w:rsidR="00B1576F" w:rsidRDefault="00B1576F" w:rsidP="00B1576F">
      <w:pPr>
        <w:jc w:val="left"/>
        <w:rPr>
          <w:sz w:val="28"/>
          <w:szCs w:val="28"/>
        </w:rPr>
      </w:pPr>
    </w:p>
    <w:p w:rsidR="00B1576F" w:rsidRDefault="00B1576F" w:rsidP="00B1576F">
      <w:pPr>
        <w:jc w:val="left"/>
        <w:rPr>
          <w:sz w:val="28"/>
          <w:szCs w:val="28"/>
        </w:rPr>
      </w:pPr>
      <w:r>
        <w:rPr>
          <w:sz w:val="28"/>
          <w:szCs w:val="28"/>
        </w:rPr>
        <w:lastRenderedPageBreak/>
        <w:t>Ke kterému slovnímu druhu zařadíte následující slova:</w:t>
      </w:r>
    </w:p>
    <w:p w:rsidR="00B1576F" w:rsidRDefault="00B1576F" w:rsidP="00B1576F">
      <w:pPr>
        <w:jc w:val="left"/>
        <w:rPr>
          <w:i/>
          <w:sz w:val="28"/>
          <w:szCs w:val="28"/>
        </w:rPr>
      </w:pPr>
      <w:r w:rsidRPr="001D27DA">
        <w:rPr>
          <w:i/>
          <w:sz w:val="28"/>
          <w:szCs w:val="28"/>
        </w:rPr>
        <w:t>kolem, místo, mezi, tra,</w:t>
      </w:r>
      <w:r w:rsidR="001D27DA" w:rsidRPr="001D27DA">
        <w:rPr>
          <w:i/>
          <w:sz w:val="28"/>
          <w:szCs w:val="28"/>
        </w:rPr>
        <w:t xml:space="preserve"> ale, ráno, házená, </w:t>
      </w:r>
      <w:r w:rsidR="0021646F">
        <w:rPr>
          <w:i/>
          <w:sz w:val="28"/>
          <w:szCs w:val="28"/>
        </w:rPr>
        <w:t xml:space="preserve">sotva, </w:t>
      </w:r>
      <w:r w:rsidR="001D27DA" w:rsidRPr="001D27DA">
        <w:rPr>
          <w:i/>
          <w:sz w:val="28"/>
          <w:szCs w:val="28"/>
        </w:rPr>
        <w:t>…</w:t>
      </w:r>
    </w:p>
    <w:p w:rsidR="001D27DA" w:rsidRDefault="001D27DA" w:rsidP="00B1576F">
      <w:pPr>
        <w:jc w:val="left"/>
        <w:rPr>
          <w:i/>
          <w:sz w:val="28"/>
          <w:szCs w:val="28"/>
        </w:rPr>
      </w:pPr>
    </w:p>
    <w:p w:rsidR="001D27DA" w:rsidRDefault="001D27DA" w:rsidP="00B1576F">
      <w:pPr>
        <w:jc w:val="left"/>
        <w:rPr>
          <w:b/>
          <w:color w:val="FF0000"/>
          <w:sz w:val="28"/>
          <w:szCs w:val="28"/>
        </w:rPr>
      </w:pPr>
      <w:r>
        <w:rPr>
          <w:b/>
          <w:sz w:val="28"/>
          <w:szCs w:val="28"/>
        </w:rPr>
        <w:t>O slovnědruhové příslušnosti slova rozhoduje jeho užití. (</w:t>
      </w:r>
      <w:r>
        <w:rPr>
          <w:b/>
          <w:color w:val="FF0000"/>
          <w:sz w:val="28"/>
          <w:szCs w:val="28"/>
        </w:rPr>
        <w:t>domácí úkol)</w:t>
      </w:r>
    </w:p>
    <w:p w:rsidR="0046209D" w:rsidRDefault="0046209D" w:rsidP="00B1576F">
      <w:pPr>
        <w:jc w:val="left"/>
        <w:rPr>
          <w:b/>
          <w:color w:val="FF0000"/>
          <w:sz w:val="28"/>
          <w:szCs w:val="28"/>
        </w:rPr>
      </w:pPr>
    </w:p>
    <w:p w:rsidR="0046209D" w:rsidRDefault="0046209D" w:rsidP="00B1576F">
      <w:pPr>
        <w:jc w:val="left"/>
        <w:rPr>
          <w:b/>
          <w:sz w:val="28"/>
          <w:szCs w:val="28"/>
        </w:rPr>
      </w:pPr>
    </w:p>
    <w:p w:rsidR="0046209D" w:rsidRPr="0046209D" w:rsidRDefault="0046209D" w:rsidP="00B1576F">
      <w:pPr>
        <w:jc w:val="left"/>
        <w:rPr>
          <w:b/>
          <w:sz w:val="28"/>
          <w:szCs w:val="28"/>
        </w:rPr>
      </w:pPr>
      <w:r w:rsidRPr="0046209D">
        <w:rPr>
          <w:b/>
          <w:sz w:val="28"/>
          <w:szCs w:val="28"/>
        </w:rPr>
        <w:t xml:space="preserve">Slovní druhy v učebnicích českého jazyka na 1. </w:t>
      </w:r>
      <w:r>
        <w:rPr>
          <w:b/>
          <w:sz w:val="28"/>
          <w:szCs w:val="28"/>
        </w:rPr>
        <w:t>stupni</w:t>
      </w:r>
      <w:r w:rsidRPr="0046209D">
        <w:rPr>
          <w:b/>
          <w:sz w:val="28"/>
          <w:szCs w:val="28"/>
        </w:rPr>
        <w:t xml:space="preserve"> základní školy</w:t>
      </w:r>
    </w:p>
    <w:p w:rsidR="00237E9F" w:rsidRDefault="00237E9F" w:rsidP="00237E9F">
      <w:pPr>
        <w:pStyle w:val="Odstavecseseznamem"/>
        <w:ind w:left="785" w:firstLine="0"/>
        <w:jc w:val="left"/>
        <w:rPr>
          <w:i/>
          <w:sz w:val="28"/>
          <w:szCs w:val="28"/>
        </w:rPr>
      </w:pPr>
    </w:p>
    <w:p w:rsidR="00BE07E4" w:rsidRDefault="00BE07E4" w:rsidP="00303B8C">
      <w:pPr>
        <w:jc w:val="left"/>
        <w:rPr>
          <w:sz w:val="28"/>
          <w:szCs w:val="28"/>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p>
    <w:p w:rsidR="00303B8C" w:rsidRDefault="00303B8C" w:rsidP="00303B8C">
      <w:pPr>
        <w:rPr>
          <w:b/>
          <w:sz w:val="32"/>
          <w:szCs w:val="32"/>
        </w:rPr>
      </w:pPr>
      <w:r>
        <w:rPr>
          <w:b/>
          <w:sz w:val="32"/>
          <w:szCs w:val="32"/>
        </w:rPr>
        <w:lastRenderedPageBreak/>
        <w:t>2. Tvarosloví</w:t>
      </w:r>
    </w:p>
    <w:p w:rsidR="00303B8C" w:rsidRDefault="00303B8C" w:rsidP="00303B8C">
      <w:pPr>
        <w:rPr>
          <w:b/>
          <w:sz w:val="28"/>
          <w:szCs w:val="28"/>
        </w:rPr>
      </w:pPr>
      <w:r>
        <w:rPr>
          <w:b/>
          <w:sz w:val="28"/>
          <w:szCs w:val="28"/>
        </w:rPr>
        <w:t>2.1 Slovní druhy ohebné</w:t>
      </w:r>
    </w:p>
    <w:p w:rsidR="00303B8C" w:rsidRDefault="00303B8C" w:rsidP="00303B8C"/>
    <w:p w:rsidR="00303B8C" w:rsidRDefault="00303B8C" w:rsidP="00303B8C">
      <w:pPr>
        <w:rPr>
          <w:i/>
        </w:rPr>
      </w:pPr>
      <w:r>
        <w:rPr>
          <w:i/>
        </w:rPr>
        <w:t>1. Používáte při vyjadřování cizí slova? Pokud ano, uveďte příklady a vysvětlete jejich význam. Pak si pozorně přečtěte báseň Jiřího Žáčka a zamyslete se nad tím, na co v ní básník poukazuje. Víte, z kterého jazyka uvedená cizí slova pocházejí?</w:t>
      </w:r>
    </w:p>
    <w:p w:rsidR="00303B8C" w:rsidRDefault="00303B8C" w:rsidP="00303B8C">
      <w:pPr>
        <w:rPr>
          <w:i/>
        </w:rPr>
      </w:pPr>
      <w:r>
        <w:rPr>
          <w:i/>
        </w:rPr>
        <w:t xml:space="preserve">  </w:t>
      </w:r>
    </w:p>
    <w:p w:rsidR="00303B8C" w:rsidRDefault="00303B8C" w:rsidP="00303B8C">
      <w:pPr>
        <w:outlineLvl w:val="0"/>
      </w:pPr>
      <w:r>
        <w:t>Džínový song aneb Chvála češtiny</w:t>
      </w:r>
    </w:p>
    <w:p w:rsidR="00303B8C" w:rsidRDefault="00303B8C" w:rsidP="00303B8C">
      <w:r>
        <w:t>Čteme bestsellery.</w:t>
      </w:r>
    </w:p>
    <w:p w:rsidR="00303B8C" w:rsidRDefault="00303B8C" w:rsidP="00303B8C">
      <w:r>
        <w:t>Prožíváme story.</w:t>
      </w:r>
    </w:p>
    <w:p w:rsidR="00303B8C" w:rsidRDefault="00303B8C" w:rsidP="00303B8C">
      <w:r>
        <w:t>Holdujeme drinkům.</w:t>
      </w:r>
    </w:p>
    <w:p w:rsidR="00303B8C" w:rsidRDefault="00303B8C" w:rsidP="00303B8C">
      <w:r>
        <w:t xml:space="preserve">Užíváme </w:t>
      </w:r>
      <w:proofErr w:type="spellStart"/>
      <w:r>
        <w:t>spray</w:t>
      </w:r>
      <w:proofErr w:type="spellEnd"/>
      <w:r>
        <w:t>.</w:t>
      </w:r>
    </w:p>
    <w:p w:rsidR="00303B8C" w:rsidRDefault="00303B8C" w:rsidP="00303B8C">
      <w:r>
        <w:t>Posloucháme hity…</w:t>
      </w:r>
    </w:p>
    <w:p w:rsidR="00303B8C" w:rsidRDefault="00303B8C" w:rsidP="00303B8C">
      <w:r>
        <w:t xml:space="preserve">Že jsme </w:t>
      </w:r>
      <w:proofErr w:type="gramStart"/>
      <w:r>
        <w:t>K.O.</w:t>
      </w:r>
      <w:proofErr w:type="gramEnd"/>
      <w:r>
        <w:t>?</w:t>
      </w:r>
    </w:p>
    <w:p w:rsidR="00303B8C" w:rsidRDefault="00303B8C" w:rsidP="00303B8C">
      <w:proofErr w:type="spellStart"/>
      <w:r>
        <w:t>Sorry</w:t>
      </w:r>
      <w:proofErr w:type="spellEnd"/>
      <w:r>
        <w:t xml:space="preserve"> – </w:t>
      </w:r>
    </w:p>
    <w:p w:rsidR="00303B8C" w:rsidRDefault="00303B8C" w:rsidP="00303B8C">
      <w:r>
        <w:t xml:space="preserve">ale my jsme </w:t>
      </w:r>
      <w:proofErr w:type="gramStart"/>
      <w:r>
        <w:t>O.K.</w:t>
      </w:r>
      <w:proofErr w:type="gramEnd"/>
    </w:p>
    <w:p w:rsidR="00303B8C" w:rsidRDefault="00303B8C" w:rsidP="00303B8C">
      <w:r>
        <w:t>čili je nám hej.</w:t>
      </w:r>
    </w:p>
    <w:p w:rsidR="00303B8C" w:rsidRDefault="00303B8C" w:rsidP="00303B8C">
      <w:pPr>
        <w:rPr>
          <w:i/>
        </w:rPr>
      </w:pPr>
      <w:r>
        <w:t xml:space="preserve">                                                                                          </w:t>
      </w:r>
      <w:r>
        <w:rPr>
          <w:i/>
        </w:rPr>
        <w:t xml:space="preserve">Jiří Žáček: Rýmy pro kočku a pod psa           </w:t>
      </w:r>
    </w:p>
    <w:p w:rsidR="00303B8C" w:rsidRDefault="00303B8C" w:rsidP="00303B8C">
      <w:pPr>
        <w:rPr>
          <w:b/>
        </w:rPr>
      </w:pPr>
    </w:p>
    <w:p w:rsidR="00303B8C" w:rsidRDefault="00303B8C" w:rsidP="00303B8C">
      <w:pPr>
        <w:rPr>
          <w:b/>
        </w:rPr>
      </w:pPr>
      <w:r>
        <w:rPr>
          <w:b/>
        </w:rPr>
        <w:t>■ Cizí jazyk</w:t>
      </w:r>
    </w:p>
    <w:p w:rsidR="00303B8C" w:rsidRDefault="00303B8C" w:rsidP="00303B8C">
      <w:r>
        <w:t xml:space="preserve">Dokážete vysvětlit význam slova </w:t>
      </w:r>
      <w:r>
        <w:rPr>
          <w:i/>
        </w:rPr>
        <w:t>polyglot?</w:t>
      </w:r>
      <w:r>
        <w:t xml:space="preserve"> Pokud si nevíte rady, použijte </w:t>
      </w:r>
      <w:r>
        <w:rPr>
          <w:i/>
        </w:rPr>
        <w:t>Slovník cizích slov</w:t>
      </w:r>
      <w:r>
        <w:t>.</w:t>
      </w:r>
    </w:p>
    <w:p w:rsidR="00303B8C" w:rsidRDefault="00303B8C" w:rsidP="00303B8C"/>
    <w:p w:rsidR="00303B8C" w:rsidRDefault="00303B8C" w:rsidP="00303B8C">
      <w:pPr>
        <w:outlineLvl w:val="0"/>
        <w:rPr>
          <w:b/>
        </w:rPr>
      </w:pPr>
      <w:r>
        <w:rPr>
          <w:b/>
        </w:rPr>
        <w:t>Co se říká…</w:t>
      </w:r>
    </w:p>
    <w:p w:rsidR="00303B8C" w:rsidRDefault="00303B8C" w:rsidP="00303B8C">
      <w:pPr>
        <w:rPr>
          <w:i/>
        </w:rPr>
      </w:pPr>
      <w:r>
        <w:rPr>
          <w:i/>
        </w:rPr>
        <w:t xml:space="preserve">2. Víte, co znamená, když se řekne </w:t>
      </w:r>
      <w:r>
        <w:t>zmizet po anglicku?</w:t>
      </w:r>
      <w:r>
        <w:rPr>
          <w:i/>
        </w:rPr>
        <w:t xml:space="preserve">                                                            </w:t>
      </w:r>
    </w:p>
    <w:p w:rsidR="00303B8C" w:rsidRDefault="00303B8C" w:rsidP="00303B8C">
      <w:pPr>
        <w:outlineLvl w:val="0"/>
        <w:rPr>
          <w:b/>
        </w:rPr>
      </w:pPr>
    </w:p>
    <w:p w:rsidR="00303B8C" w:rsidRDefault="00303B8C" w:rsidP="00303B8C">
      <w:pPr>
        <w:outlineLvl w:val="0"/>
        <w:rPr>
          <w:b/>
        </w:rPr>
      </w:pPr>
      <w:r>
        <w:rPr>
          <w:b/>
        </w:rPr>
        <w:t>Práce ve dvojicích</w:t>
      </w:r>
    </w:p>
    <w:p w:rsidR="00303B8C" w:rsidRDefault="00303B8C" w:rsidP="00303B8C">
      <w:pPr>
        <w:rPr>
          <w:i/>
        </w:rPr>
      </w:pPr>
      <w:r>
        <w:rPr>
          <w:i/>
        </w:rPr>
        <w:t xml:space="preserve">3. Vypište na zvláštní papír všechna cizí slova z básničky a vysvětlete (písemně) jejich význam. Práce si pak vzájemně porovnejte. Která dvojice měla vysvětlení nejpřesnější? </w:t>
      </w:r>
    </w:p>
    <w:p w:rsidR="00303B8C" w:rsidRDefault="00303B8C" w:rsidP="00303B8C">
      <w:pPr>
        <w:rPr>
          <w:i/>
        </w:rPr>
      </w:pPr>
    </w:p>
    <w:p w:rsidR="00303B8C" w:rsidRDefault="00303B8C" w:rsidP="00303B8C">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6070" cy="412115"/>
            <wp:effectExtent l="0" t="0" r="0" b="6985"/>
            <wp:wrapNone/>
            <wp:docPr id="3" name="Obrázek 3" descr="BD182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8214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70"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B8C" w:rsidRDefault="00303B8C" w:rsidP="00303B8C">
      <w:pPr>
        <w:ind w:firstLine="708"/>
      </w:pPr>
      <w:r>
        <w:t xml:space="preserve">V současné době přibyla ke slovům přejatým z jiných jazyků, např. řečtiny a latiny, angličtiny, němčiny, francouzštiny, italštiny, ruštiny, ale i z arabštiny, čínštiny, z indiánských jazyků a eskymáčtiny, slova uměle utvořená z řeckých a latinských kořenů. Vyskytují se i v jiných jazycích a říkáme jim </w:t>
      </w:r>
      <w:r>
        <w:rPr>
          <w:i/>
        </w:rPr>
        <w:t>slova mezinárodní</w:t>
      </w:r>
      <w:r>
        <w:t xml:space="preserve">, např. </w:t>
      </w:r>
      <w:r>
        <w:rPr>
          <w:i/>
        </w:rPr>
        <w:t>automobil, telefon, televize, kosmonaut</w:t>
      </w:r>
      <w:r>
        <w:t xml:space="preserve">. Čeština do této skupiny přispěla slovem </w:t>
      </w:r>
      <w:r>
        <w:rPr>
          <w:b/>
        </w:rPr>
        <w:t>robot</w:t>
      </w:r>
      <w:r>
        <w:t>, které vytvořil Josef Čapek a užil Karel Čapek v divadelní hře RUR.</w:t>
      </w:r>
    </w:p>
    <w:p w:rsidR="00303B8C" w:rsidRDefault="00303B8C" w:rsidP="00303B8C"/>
    <w:p w:rsidR="00303B8C" w:rsidRDefault="00303B8C" w:rsidP="00303B8C">
      <w:pPr>
        <w:rPr>
          <w:i/>
        </w:rPr>
      </w:pPr>
      <w:r>
        <w:rPr>
          <w:i/>
        </w:rPr>
        <w:t xml:space="preserve">4. Pozorně si přečtěte uvedená cizí slova a vysvětlete jejich význam. Užijte je ve větách </w:t>
      </w:r>
    </w:p>
    <w:p w:rsidR="00303B8C" w:rsidRDefault="00303B8C" w:rsidP="00303B8C">
      <w:pPr>
        <w:rPr>
          <w:i/>
        </w:rPr>
      </w:pPr>
      <w:r>
        <w:rPr>
          <w:i/>
        </w:rPr>
        <w:t>a pozorujte, zda mění svůj tvar. Určete u nich mluvnický rod a pokuste se o vytvoření krátké poučky.</w:t>
      </w:r>
    </w:p>
    <w:p w:rsidR="00303B8C" w:rsidRDefault="00303B8C" w:rsidP="00303B8C">
      <w:r>
        <w:t>kiwi, buly, derby, filé, kupé, turné, angažmá, týpí</w:t>
      </w:r>
    </w:p>
    <w:p w:rsidR="00303B8C" w:rsidRDefault="00303B8C" w:rsidP="00303B8C">
      <w:pPr>
        <w:rPr>
          <w:i/>
        </w:rPr>
      </w:pPr>
      <w:r>
        <w:rPr>
          <w:i/>
        </w:rPr>
        <w:t>Vyhledejte ve Slovníku spisovné češtiny nebo na internetu, z kterého jazyka byla uvedená slova přejata.</w:t>
      </w:r>
    </w:p>
    <w:p w:rsidR="00303B8C" w:rsidRDefault="00303B8C" w:rsidP="00303B8C">
      <w:pPr>
        <w:rPr>
          <w:i/>
        </w:rPr>
      </w:pPr>
    </w:p>
    <w:p w:rsidR="00303B8C" w:rsidRDefault="00303B8C" w:rsidP="00303B8C">
      <w:pPr>
        <w:rPr>
          <w:i/>
          <w:color w:val="FF0000"/>
        </w:rPr>
      </w:pPr>
      <w:r>
        <w:rPr>
          <w:i/>
        </w:rPr>
        <w:t xml:space="preserve">5. Zopakujte si ve </w:t>
      </w:r>
      <w:r>
        <w:t>Stručné mluvnici české</w:t>
      </w:r>
      <w:r>
        <w:rPr>
          <w:i/>
        </w:rPr>
        <w:t xml:space="preserve"> poučení o slovních druzích a odpovězte na uvedené otázky. </w:t>
      </w:r>
    </w:p>
    <w:p w:rsidR="00303B8C" w:rsidRDefault="00303B8C" w:rsidP="00303B8C">
      <w:r>
        <w:t>a) Je více slovních druhů ohebných, nebo neohebných?</w:t>
      </w:r>
    </w:p>
    <w:p w:rsidR="00303B8C" w:rsidRDefault="00303B8C" w:rsidP="00303B8C">
      <w:r>
        <w:t>b) Čím se od sebe obě skupiny slovních druhů liší?</w:t>
      </w:r>
    </w:p>
    <w:p w:rsidR="00303B8C" w:rsidRDefault="00303B8C" w:rsidP="00303B8C">
      <w:r>
        <w:lastRenderedPageBreak/>
        <w:t xml:space="preserve">c) Které mluvnické kategorie se určují u jmen a které u sloves?  </w:t>
      </w:r>
    </w:p>
    <w:p w:rsidR="00303B8C" w:rsidRDefault="00303B8C" w:rsidP="00303B8C">
      <w:pPr>
        <w:rPr>
          <w:b/>
        </w:rPr>
      </w:pPr>
    </w:p>
    <w:p w:rsidR="00303B8C" w:rsidRDefault="00303B8C" w:rsidP="00303B8C">
      <w:pPr>
        <w:rPr>
          <w:i/>
        </w:rPr>
      </w:pPr>
      <w:r>
        <w:rPr>
          <w:i/>
        </w:rPr>
        <w:t xml:space="preserve">6. Dokážete k uvedeným definicím doplnit název slovního druhu? Ke každé z definic uveďte také několik příkladů. </w:t>
      </w:r>
    </w:p>
    <w:p w:rsidR="00303B8C" w:rsidRDefault="00303B8C" w:rsidP="00303B8C">
      <w:r>
        <w:t>a) ohebná slova, která vyjadřují vlastnost osoby, zvířete či věci nebo jejich význam jinak zpřesňují: (?)</w:t>
      </w:r>
    </w:p>
    <w:p w:rsidR="00303B8C" w:rsidRDefault="00303B8C" w:rsidP="00303B8C">
      <w:r>
        <w:t>b) ohebná slova, která sama neoznačují osobu, zvíře, věc, vlastnost, děj, ale pouze je zastupují nebo na ně odkazují: (?)</w:t>
      </w:r>
    </w:p>
    <w:p w:rsidR="00303B8C" w:rsidRDefault="00303B8C" w:rsidP="00303B8C">
      <w:r>
        <w:t>c) neohebná slova, která někdy uvozují samostatnou větu a naznačují její druh nebo vyjadřují různý postoj mluvčího k obsahu věty: (?)</w:t>
      </w:r>
    </w:p>
    <w:p w:rsidR="00303B8C" w:rsidRDefault="00303B8C" w:rsidP="00303B8C">
      <w:pPr>
        <w:rPr>
          <w:i/>
        </w:rPr>
      </w:pPr>
    </w:p>
    <w:p w:rsidR="00303B8C" w:rsidRDefault="00303B8C" w:rsidP="00303B8C">
      <w:pPr>
        <w:rPr>
          <w:i/>
        </w:rPr>
      </w:pPr>
      <w:r>
        <w:rPr>
          <w:i/>
        </w:rPr>
        <w:t>7. Dobře si prohlédněte obě skupiny slov. Do první kružnice vepište všechny znaky první skupiny slov, do druhé kružnice druhé skupiny. Do průniku pak vepište všechny znaky, které jsou pro obě skupiny shodné. Co jste zjistili?</w:t>
      </w:r>
    </w:p>
    <w:p w:rsidR="00303B8C" w:rsidRDefault="00303B8C" w:rsidP="00303B8C">
      <w:r>
        <w:t>a)</w:t>
      </w:r>
      <w:r>
        <w:rPr>
          <w:i/>
        </w:rPr>
        <w:t xml:space="preserve"> </w:t>
      </w:r>
      <w:r>
        <w:t>výběr, bytař, mýval, pytel, lyžař, pytlák, výskot, mydlář</w:t>
      </w:r>
    </w:p>
    <w:p w:rsidR="00303B8C" w:rsidRDefault="00303B8C" w:rsidP="00303B8C">
      <w:r>
        <w:t>b) bystrý, lysý, sypký, zbylý, synův, zvyklý, pyšný, mytý</w:t>
      </w:r>
    </w:p>
    <w:p w:rsidR="00303B8C" w:rsidRDefault="00303B8C" w:rsidP="00303B8C">
      <w:r>
        <w:tab/>
        <w:t xml:space="preserve">     </w:t>
      </w:r>
    </w:p>
    <w:p w:rsidR="00303B8C" w:rsidRDefault="00303B8C" w:rsidP="00303B8C">
      <w:r>
        <w:tab/>
      </w:r>
    </w:p>
    <w:p w:rsidR="00303B8C" w:rsidRDefault="00303B8C" w:rsidP="00303B8C">
      <w:pPr>
        <w:rPr>
          <w:i/>
        </w:rPr>
      </w:pPr>
      <w:r>
        <w:rPr>
          <w:i/>
          <w:noProof/>
          <w:lang w:eastAsia="cs-CZ"/>
        </w:rPr>
        <mc:AlternateContent>
          <mc:Choice Requires="wps">
            <w:drawing>
              <wp:anchor distT="0" distB="0" distL="114300" distR="114300" simplePos="0" relativeHeight="251661312" behindDoc="0" locked="0" layoutInCell="1" allowOverlap="1">
                <wp:simplePos x="0" y="0"/>
                <wp:positionH relativeFrom="column">
                  <wp:posOffset>2224405</wp:posOffset>
                </wp:positionH>
                <wp:positionV relativeFrom="paragraph">
                  <wp:posOffset>161290</wp:posOffset>
                </wp:positionV>
                <wp:extent cx="1800225" cy="1771650"/>
                <wp:effectExtent l="10160" t="8255" r="8890" b="10795"/>
                <wp:wrapNone/>
                <wp:docPr id="2" name="Ová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71650"/>
                        </a:xfrm>
                        <a:prstGeom prst="ellipse">
                          <a:avLst/>
                        </a:prstGeom>
                        <a:solidFill>
                          <a:srgbClr val="00B050">
                            <a:alpha val="39999"/>
                          </a:srgbClr>
                        </a:solidFill>
                        <a:ln w="9525">
                          <a:solidFill>
                            <a:srgbClr val="000000"/>
                          </a:solidFill>
                          <a:round/>
                          <a:headEnd/>
                          <a:tailEnd/>
                        </a:ln>
                      </wps:spPr>
                      <wps:txbx>
                        <w:txbxContent>
                          <w:p w:rsidR="00303B8C" w:rsidRDefault="00303B8C" w:rsidP="00303B8C">
                            <w:pPr>
                              <w:rPr>
                                <w:sz w:val="20"/>
                                <w:szCs w:val="20"/>
                              </w:rPr>
                            </w:pPr>
                            <w:r>
                              <w:tab/>
                              <w:t xml:space="preserve">   </w:t>
                            </w: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ál 2" o:spid="_x0000_s1026" style="position:absolute;left:0;text-align:left;margin-left:175.15pt;margin-top:12.7pt;width:141.7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" fillcolor="#00b050">
                <v:fill opacity="26214f"/>
                <v:textbox>
                  <w:txbxContent>
                    <w:p w:rsidR="00303B8C" w:rsidRDefault="00303B8C" w:rsidP="00303B8C">
                      <w:pPr>
                        <w:rPr>
                          <w:sz w:val="20"/>
                          <w:szCs w:val="20"/>
                        </w:rPr>
                      </w:pPr>
                      <w:r>
                        <w:tab/>
                        <w:t xml:space="preserve">   </w:t>
                      </w:r>
                      <w:r>
                        <w:rPr>
                          <w:sz w:val="16"/>
                          <w:szCs w:val="16"/>
                        </w:rPr>
                        <w:t xml:space="preserve"> </w:t>
                      </w:r>
                    </w:p>
                  </w:txbxContent>
                </v:textbox>
              </v:oval>
            </w:pict>
          </mc:Fallback>
        </mc:AlternateContent>
      </w:r>
      <w:r>
        <w:rPr>
          <w:i/>
          <w:noProof/>
          <w:lang w:eastAsia="cs-CZ"/>
        </w:rPr>
        <mc:AlternateContent>
          <mc:Choice Requires="wps">
            <w:drawing>
              <wp:anchor distT="0" distB="0" distL="114300" distR="114300" simplePos="0" relativeHeight="251660288" behindDoc="0" locked="0" layoutInCell="1" allowOverlap="1">
                <wp:simplePos x="0" y="0"/>
                <wp:positionH relativeFrom="column">
                  <wp:posOffset>1214755</wp:posOffset>
                </wp:positionH>
                <wp:positionV relativeFrom="paragraph">
                  <wp:posOffset>161290</wp:posOffset>
                </wp:positionV>
                <wp:extent cx="1800225" cy="1771650"/>
                <wp:effectExtent l="10160" t="8255" r="8890" b="10795"/>
                <wp:wrapNone/>
                <wp:docPr id="1" name="Ová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71650"/>
                        </a:xfrm>
                        <a:prstGeom prst="ellipse">
                          <a:avLst/>
                        </a:prstGeom>
                        <a:solidFill>
                          <a:srgbClr val="FFC000"/>
                        </a:solidFill>
                        <a:ln w="9525">
                          <a:solidFill>
                            <a:srgbClr val="000000"/>
                          </a:solidFill>
                          <a:round/>
                          <a:headEnd/>
                          <a:tailEnd/>
                        </a:ln>
                      </wps:spPr>
                      <wps:txbx>
                        <w:txbxContent>
                          <w:p w:rsidR="00303B8C" w:rsidRDefault="00303B8C" w:rsidP="00303B8C">
                            <w:pPr>
                              <w:rPr>
                                <w:sz w:val="20"/>
                                <w:szCs w:val="20"/>
                              </w:rPr>
                            </w:pPr>
                            <w:r>
                              <w:rPr>
                                <w:sz w:val="20"/>
                                <w:szCs w:val="20"/>
                              </w:rPr>
                              <w:t xml:space="preserve">   </w:t>
                            </w:r>
                          </w:p>
                          <w:p w:rsidR="00303B8C" w:rsidRDefault="00303B8C" w:rsidP="00303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ál 1" o:spid="_x0000_s1027" style="position:absolute;left:0;text-align:left;margin-left:95.65pt;margin-top:12.7pt;width:141.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" fillcolor="#ffc000">
                <v:textbox>
                  <w:txbxContent>
                    <w:p w:rsidR="00303B8C" w:rsidRDefault="00303B8C" w:rsidP="00303B8C">
                      <w:pPr>
                        <w:rPr>
                          <w:sz w:val="20"/>
                          <w:szCs w:val="20"/>
                        </w:rPr>
                      </w:pPr>
                      <w:r>
                        <w:rPr>
                          <w:sz w:val="20"/>
                          <w:szCs w:val="20"/>
                        </w:rPr>
                        <w:t xml:space="preserve">   </w:t>
                      </w:r>
                    </w:p>
                    <w:p w:rsidR="00303B8C" w:rsidRDefault="00303B8C" w:rsidP="00303B8C"/>
                  </w:txbxContent>
                </v:textbox>
              </v:oval>
            </w:pict>
          </mc:Fallback>
        </mc:AlternateContent>
      </w: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i/>
        </w:rPr>
      </w:pPr>
    </w:p>
    <w:p w:rsidR="00303B8C" w:rsidRDefault="00303B8C" w:rsidP="00303B8C">
      <w:pPr>
        <w:rPr>
          <w:b/>
          <w:color w:val="0000FF"/>
          <w:sz w:val="28"/>
          <w:szCs w:val="28"/>
        </w:rPr>
      </w:pPr>
    </w:p>
    <w:p w:rsidR="00303B8C" w:rsidRPr="00303B8C" w:rsidRDefault="00303B8C" w:rsidP="00303B8C">
      <w:pPr>
        <w:jc w:val="left"/>
        <w:rPr>
          <w:sz w:val="28"/>
          <w:szCs w:val="28"/>
        </w:rPr>
      </w:pPr>
    </w:p>
    <w:p w:rsidR="00BE07E4" w:rsidRDefault="00BE07E4" w:rsidP="00BE07E4">
      <w:pPr>
        <w:rPr>
          <w:b/>
          <w:sz w:val="28"/>
          <w:szCs w:val="28"/>
        </w:rPr>
      </w:pPr>
    </w:p>
    <w:p w:rsidR="00DA7200" w:rsidRDefault="00DA7200" w:rsidP="00BE07E4">
      <w:pPr>
        <w:rPr>
          <w:b/>
          <w:sz w:val="28"/>
          <w:szCs w:val="28"/>
        </w:rPr>
      </w:pPr>
    </w:p>
    <w:p w:rsidR="00DA7200" w:rsidRDefault="00DA7200" w:rsidP="00BE07E4">
      <w:pPr>
        <w:rPr>
          <w:b/>
          <w:sz w:val="28"/>
          <w:szCs w:val="28"/>
        </w:rPr>
      </w:pPr>
    </w:p>
    <w:p w:rsidR="00DA7200" w:rsidRDefault="00DA7200" w:rsidP="00BE07E4">
      <w:pPr>
        <w:rPr>
          <w:b/>
          <w:sz w:val="28"/>
          <w:szCs w:val="28"/>
        </w:rPr>
      </w:pPr>
    </w:p>
    <w:p w:rsidR="00DA7200" w:rsidRDefault="00DA7200" w:rsidP="00BE07E4">
      <w:pPr>
        <w:rPr>
          <w:b/>
          <w:sz w:val="28"/>
          <w:szCs w:val="28"/>
        </w:rPr>
      </w:pPr>
    </w:p>
    <w:p w:rsidR="00DA7200" w:rsidRDefault="00DA7200" w:rsidP="00BE07E4">
      <w:pPr>
        <w:rPr>
          <w:b/>
          <w:sz w:val="28"/>
          <w:szCs w:val="28"/>
        </w:rPr>
      </w:pPr>
    </w:p>
    <w:p w:rsidR="00DA7200" w:rsidRPr="00DA7200" w:rsidRDefault="00DA7200" w:rsidP="00DA7200">
      <w:pPr>
        <w:ind w:firstLine="0"/>
        <w:rPr>
          <w:b/>
          <w:sz w:val="32"/>
          <w:szCs w:val="32"/>
        </w:rPr>
      </w:pPr>
      <w:r w:rsidRPr="00DA7200">
        <w:rPr>
          <w:b/>
          <w:sz w:val="32"/>
          <w:szCs w:val="32"/>
        </w:rPr>
        <w:t>Společné znaky:</w:t>
      </w:r>
    </w:p>
    <w:p w:rsidR="00DA7200" w:rsidRPr="00DA7200" w:rsidRDefault="00DA7200" w:rsidP="00DA7200">
      <w:pPr>
        <w:pStyle w:val="Odstavecseseznamem"/>
        <w:numPr>
          <w:ilvl w:val="0"/>
          <w:numId w:val="7"/>
        </w:numPr>
        <w:rPr>
          <w:sz w:val="32"/>
          <w:szCs w:val="32"/>
        </w:rPr>
      </w:pPr>
      <w:r w:rsidRPr="00DA7200">
        <w:rPr>
          <w:sz w:val="32"/>
          <w:szCs w:val="32"/>
        </w:rPr>
        <w:t>slova ohebná</w:t>
      </w:r>
    </w:p>
    <w:p w:rsidR="00DA7200" w:rsidRPr="00DA7200" w:rsidRDefault="00DA7200" w:rsidP="00DA7200">
      <w:pPr>
        <w:pStyle w:val="Odstavecseseznamem"/>
        <w:numPr>
          <w:ilvl w:val="0"/>
          <w:numId w:val="7"/>
        </w:numPr>
        <w:rPr>
          <w:sz w:val="32"/>
          <w:szCs w:val="32"/>
        </w:rPr>
      </w:pPr>
      <w:r w:rsidRPr="00DA7200">
        <w:rPr>
          <w:sz w:val="32"/>
          <w:szCs w:val="32"/>
        </w:rPr>
        <w:t>1. pád</w:t>
      </w:r>
      <w:bookmarkStart w:id="0" w:name="_GoBack"/>
      <w:bookmarkEnd w:id="0"/>
    </w:p>
    <w:p w:rsidR="00DA7200" w:rsidRPr="00DA7200" w:rsidRDefault="00DA7200" w:rsidP="00DA7200">
      <w:pPr>
        <w:pStyle w:val="Odstavecseseznamem"/>
        <w:numPr>
          <w:ilvl w:val="0"/>
          <w:numId w:val="7"/>
        </w:numPr>
        <w:rPr>
          <w:sz w:val="32"/>
          <w:szCs w:val="32"/>
        </w:rPr>
      </w:pPr>
      <w:r w:rsidRPr="00DA7200">
        <w:rPr>
          <w:sz w:val="32"/>
          <w:szCs w:val="32"/>
        </w:rPr>
        <w:t>rod mužský</w:t>
      </w:r>
    </w:p>
    <w:p w:rsidR="00DA7200" w:rsidRPr="00DA7200" w:rsidRDefault="00DA7200" w:rsidP="00DA7200">
      <w:pPr>
        <w:pStyle w:val="Odstavecseseznamem"/>
        <w:numPr>
          <w:ilvl w:val="0"/>
          <w:numId w:val="7"/>
        </w:numPr>
        <w:rPr>
          <w:sz w:val="32"/>
          <w:szCs w:val="32"/>
        </w:rPr>
      </w:pPr>
      <w:r w:rsidRPr="00DA7200">
        <w:rPr>
          <w:sz w:val="32"/>
          <w:szCs w:val="32"/>
        </w:rPr>
        <w:t>číslo jednotné</w:t>
      </w:r>
    </w:p>
    <w:p w:rsidR="00DA7200" w:rsidRPr="00DA7200" w:rsidRDefault="00DA7200" w:rsidP="00DA7200">
      <w:pPr>
        <w:pStyle w:val="Odstavecseseznamem"/>
        <w:numPr>
          <w:ilvl w:val="0"/>
          <w:numId w:val="7"/>
        </w:numPr>
        <w:rPr>
          <w:sz w:val="32"/>
          <w:szCs w:val="32"/>
        </w:rPr>
      </w:pPr>
      <w:r w:rsidRPr="00DA7200">
        <w:rPr>
          <w:sz w:val="32"/>
          <w:szCs w:val="32"/>
        </w:rPr>
        <w:t>vyjmenovaná slova nebo slova příbuzná</w:t>
      </w:r>
    </w:p>
    <w:p w:rsidR="00DA7200" w:rsidRPr="00DA7200" w:rsidRDefault="00DA7200" w:rsidP="00DA7200">
      <w:pPr>
        <w:pStyle w:val="Odstavecseseznamem"/>
        <w:numPr>
          <w:ilvl w:val="0"/>
          <w:numId w:val="7"/>
        </w:numPr>
        <w:rPr>
          <w:sz w:val="32"/>
          <w:szCs w:val="32"/>
        </w:rPr>
      </w:pPr>
      <w:r w:rsidRPr="00DA7200">
        <w:rPr>
          <w:sz w:val="32"/>
          <w:szCs w:val="32"/>
        </w:rPr>
        <w:t>začínají na obojetnou souhlásku</w:t>
      </w:r>
    </w:p>
    <w:p w:rsidR="00DA7200" w:rsidRPr="00DA7200" w:rsidRDefault="00DA7200" w:rsidP="00DA7200">
      <w:pPr>
        <w:pStyle w:val="Odstavecseseznamem"/>
        <w:numPr>
          <w:ilvl w:val="0"/>
          <w:numId w:val="7"/>
        </w:numPr>
        <w:rPr>
          <w:sz w:val="32"/>
          <w:szCs w:val="32"/>
        </w:rPr>
      </w:pPr>
      <w:r w:rsidRPr="00DA7200">
        <w:rPr>
          <w:sz w:val="32"/>
          <w:szCs w:val="32"/>
        </w:rPr>
        <w:t>slova dvojslabičná</w:t>
      </w:r>
    </w:p>
    <w:p w:rsidR="00DA7200" w:rsidRPr="00DA7200" w:rsidRDefault="00DA7200" w:rsidP="00DA7200">
      <w:pPr>
        <w:pStyle w:val="Odstavecseseznamem"/>
        <w:numPr>
          <w:ilvl w:val="0"/>
          <w:numId w:val="7"/>
        </w:numPr>
        <w:rPr>
          <w:i/>
          <w:sz w:val="32"/>
          <w:szCs w:val="32"/>
        </w:rPr>
      </w:pPr>
      <w:r w:rsidRPr="00DA7200">
        <w:rPr>
          <w:sz w:val="32"/>
          <w:szCs w:val="32"/>
        </w:rPr>
        <w:t xml:space="preserve">v 1. slabice je </w:t>
      </w:r>
      <w:r w:rsidRPr="00DA7200">
        <w:rPr>
          <w:i/>
          <w:sz w:val="32"/>
          <w:szCs w:val="32"/>
        </w:rPr>
        <w:t>y/ý</w:t>
      </w:r>
    </w:p>
    <w:sectPr w:rsidR="00DA7200" w:rsidRPr="00DA7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702"/>
    <w:multiLevelType w:val="hybridMultilevel"/>
    <w:tmpl w:val="DEB2D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A17359"/>
    <w:multiLevelType w:val="hybridMultilevel"/>
    <w:tmpl w:val="889C2D42"/>
    <w:lvl w:ilvl="0" w:tplc="FB2211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27384488"/>
    <w:multiLevelType w:val="hybridMultilevel"/>
    <w:tmpl w:val="618EF680"/>
    <w:lvl w:ilvl="0" w:tplc="6144C5AE">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nsid w:val="43F017DA"/>
    <w:multiLevelType w:val="multilevel"/>
    <w:tmpl w:val="2556BEC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b w:val="0"/>
        <w:color w:val="auto"/>
        <w:sz w:val="20"/>
        <w:szCs w:val="20"/>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9B003A5"/>
    <w:multiLevelType w:val="hybridMultilevel"/>
    <w:tmpl w:val="58E859B6"/>
    <w:lvl w:ilvl="0" w:tplc="AE18833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7D230151"/>
    <w:multiLevelType w:val="hybridMultilevel"/>
    <w:tmpl w:val="F5DA4A9C"/>
    <w:lvl w:ilvl="0" w:tplc="C506F656">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C1"/>
    <w:rsid w:val="001D1AAB"/>
    <w:rsid w:val="001D27DA"/>
    <w:rsid w:val="0021646F"/>
    <w:rsid w:val="00237E9F"/>
    <w:rsid w:val="00303B8C"/>
    <w:rsid w:val="0046209D"/>
    <w:rsid w:val="00533FCE"/>
    <w:rsid w:val="006C11FF"/>
    <w:rsid w:val="009205A3"/>
    <w:rsid w:val="00B1576F"/>
    <w:rsid w:val="00BE07E4"/>
    <w:rsid w:val="00D01231"/>
    <w:rsid w:val="00DA7200"/>
    <w:rsid w:val="00DF7AC1"/>
    <w:rsid w:val="00E2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AAB"/>
    <w:pPr>
      <w:ind w:firstLine="425"/>
      <w:jc w:val="both"/>
    </w:pPr>
  </w:style>
  <w:style w:type="paragraph" w:styleId="Nadpis1">
    <w:name w:val="heading 1"/>
    <w:basedOn w:val="Normln"/>
    <w:next w:val="Normln"/>
    <w:link w:val="Nadpis1Char"/>
    <w:qFormat/>
    <w:rsid w:val="001D1AAB"/>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link w:val="Nadpis2Char"/>
    <w:qFormat/>
    <w:rsid w:val="001D1AAB"/>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link w:val="Nadpis3Char"/>
    <w:qFormat/>
    <w:rsid w:val="001D1AAB"/>
    <w:pPr>
      <w:keepNext/>
      <w:keepLines/>
      <w:suppressAutoHyphens/>
      <w:spacing w:before="200" w:after="60"/>
      <w:ind w:firstLine="0"/>
      <w:outlineLvl w:val="2"/>
    </w:pPr>
    <w:rPr>
      <w:rFonts w:cs="Arial"/>
      <w:b/>
      <w:bCs/>
      <w:i/>
      <w:szCs w:val="26"/>
    </w:rPr>
  </w:style>
  <w:style w:type="paragraph" w:styleId="Nadpis4">
    <w:name w:val="heading 4"/>
    <w:basedOn w:val="Normln"/>
    <w:next w:val="Normln"/>
    <w:link w:val="Nadpis4Char"/>
    <w:qFormat/>
    <w:rsid w:val="001D1AA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jc w:val="left"/>
      <w:outlineLvl w:val="1"/>
    </w:pPr>
    <w:rPr>
      <w:rFonts w:ascii="Verdana" w:hAnsi="Verdana"/>
      <w:strike/>
      <w:sz w:val="20"/>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ind w:firstLine="0"/>
      <w:jc w:val="left"/>
    </w:pPr>
    <w:rPr>
      <w:strike/>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pPr>
  </w:style>
  <w:style w:type="table" w:styleId="Mkatabulky">
    <w:name w:val="Table Grid"/>
    <w:basedOn w:val="Normlntabulka"/>
    <w:uiPriority w:val="59"/>
    <w:rsid w:val="00E2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AAB"/>
    <w:pPr>
      <w:ind w:firstLine="425"/>
      <w:jc w:val="both"/>
    </w:pPr>
  </w:style>
  <w:style w:type="paragraph" w:styleId="Nadpis1">
    <w:name w:val="heading 1"/>
    <w:basedOn w:val="Normln"/>
    <w:next w:val="Normln"/>
    <w:link w:val="Nadpis1Char"/>
    <w:qFormat/>
    <w:rsid w:val="001D1AAB"/>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link w:val="Nadpis2Char"/>
    <w:qFormat/>
    <w:rsid w:val="001D1AAB"/>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link w:val="Nadpis3Char"/>
    <w:qFormat/>
    <w:rsid w:val="001D1AAB"/>
    <w:pPr>
      <w:keepNext/>
      <w:keepLines/>
      <w:suppressAutoHyphens/>
      <w:spacing w:before="200" w:after="60"/>
      <w:ind w:firstLine="0"/>
      <w:outlineLvl w:val="2"/>
    </w:pPr>
    <w:rPr>
      <w:rFonts w:cs="Arial"/>
      <w:b/>
      <w:bCs/>
      <w:i/>
      <w:szCs w:val="26"/>
    </w:rPr>
  </w:style>
  <w:style w:type="paragraph" w:styleId="Nadpis4">
    <w:name w:val="heading 4"/>
    <w:basedOn w:val="Normln"/>
    <w:next w:val="Normln"/>
    <w:link w:val="Nadpis4Char"/>
    <w:qFormat/>
    <w:rsid w:val="001D1AA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jc w:val="left"/>
      <w:outlineLvl w:val="1"/>
    </w:pPr>
    <w:rPr>
      <w:rFonts w:ascii="Verdana" w:hAnsi="Verdana"/>
      <w:strike/>
      <w:sz w:val="20"/>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ind w:firstLine="0"/>
      <w:jc w:val="left"/>
    </w:pPr>
    <w:rPr>
      <w:strike/>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pPr>
  </w:style>
  <w:style w:type="table" w:styleId="Mkatabulky">
    <w:name w:val="Table Grid"/>
    <w:basedOn w:val="Normlntabulka"/>
    <w:uiPriority w:val="59"/>
    <w:rsid w:val="00E2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D92B860-7B63-4ACC-87D5-C22CD8C0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677</Words>
  <Characters>4000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Klimova</dc:creator>
  <cp:lastModifiedBy>Klimova</cp:lastModifiedBy>
  <cp:revision>7</cp:revision>
  <dcterms:created xsi:type="dcterms:W3CDTF">2018-03-02T11:18:00Z</dcterms:created>
  <dcterms:modified xsi:type="dcterms:W3CDTF">2018-03-02T12:24:00Z</dcterms:modified>
</cp:coreProperties>
</file>