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11" w:rsidRDefault="00050811" w:rsidP="00050811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4. Opravte chyby.</w:t>
      </w:r>
    </w:p>
    <w:p w:rsidR="00050811" w:rsidRDefault="00050811" w:rsidP="00050811">
      <w:pPr>
        <w:pStyle w:val="Zkladntext"/>
        <w:jc w:val="both"/>
      </w:pPr>
      <w:r>
        <w:t xml:space="preserve">Zjistil </w:t>
      </w:r>
      <w:proofErr w:type="gramStart"/>
      <w:r>
        <w:t>sem</w:t>
      </w:r>
      <w:proofErr w:type="gramEnd"/>
      <w:r>
        <w:t>, co se v </w:t>
      </w:r>
      <w:proofErr w:type="spellStart"/>
      <w:r>
        <w:t>dědečkovém</w:t>
      </w:r>
      <w:proofErr w:type="spellEnd"/>
      <w:r>
        <w:t xml:space="preserve"> životě změnilo. Chtěli </w:t>
      </w:r>
      <w:proofErr w:type="gramStart"/>
      <w:r>
        <w:t>by jsme vám</w:t>
      </w:r>
      <w:proofErr w:type="gramEnd"/>
      <w:r>
        <w:t xml:space="preserve"> zahrát na obou varhanách </w:t>
      </w:r>
      <w:proofErr w:type="spellStart"/>
      <w:r>
        <w:t>součastně</w:t>
      </w:r>
      <w:proofErr w:type="spellEnd"/>
      <w:r>
        <w:t xml:space="preserve">. Sbírala zčervivělé a </w:t>
      </w:r>
      <w:proofErr w:type="spellStart"/>
      <w:r>
        <w:t>zcvrklé</w:t>
      </w:r>
      <w:proofErr w:type="spellEnd"/>
      <w:r>
        <w:t xml:space="preserve"> jablka. Vyčistili jsme záhon od plevelu. Obě děti Svozilovi seděly u pana </w:t>
      </w:r>
      <w:proofErr w:type="spellStart"/>
      <w:r>
        <w:t>Mácy</w:t>
      </w:r>
      <w:proofErr w:type="spellEnd"/>
      <w:r>
        <w:t xml:space="preserve"> a povídaly mu o Petru Janebovi. Sestřenice z Chrudimě si vždycky libovala v ručních </w:t>
      </w:r>
      <w:proofErr w:type="spellStart"/>
      <w:r>
        <w:t>pracech</w:t>
      </w:r>
      <w:proofErr w:type="spellEnd"/>
      <w:r>
        <w:t xml:space="preserve">. Před domem je </w:t>
      </w:r>
      <w:proofErr w:type="spellStart"/>
      <w:r>
        <w:t>vyhraženo</w:t>
      </w:r>
      <w:proofErr w:type="spellEnd"/>
      <w:r>
        <w:t xml:space="preserve"> místo na parkování. Hrady jsou němý svědkové </w:t>
      </w:r>
      <w:proofErr w:type="spellStart"/>
      <w:r>
        <w:t>zašlích</w:t>
      </w:r>
      <w:proofErr w:type="spellEnd"/>
      <w:r>
        <w:t xml:space="preserve"> dob. Do </w:t>
      </w:r>
      <w:proofErr w:type="spellStart"/>
      <w:r>
        <w:t>mísnosti</w:t>
      </w:r>
      <w:proofErr w:type="spellEnd"/>
      <w:r>
        <w:t xml:space="preserve"> se </w:t>
      </w:r>
      <w:proofErr w:type="spellStart"/>
      <w:r>
        <w:t>vztupuje</w:t>
      </w:r>
      <w:proofErr w:type="spellEnd"/>
      <w:r>
        <w:t xml:space="preserve"> dvěma </w:t>
      </w:r>
      <w:proofErr w:type="spellStart"/>
      <w:r>
        <w:t>postraníma</w:t>
      </w:r>
      <w:proofErr w:type="spellEnd"/>
      <w:r>
        <w:t xml:space="preserve"> </w:t>
      </w:r>
      <w:proofErr w:type="spellStart"/>
      <w:r>
        <w:t>dveřma</w:t>
      </w:r>
      <w:proofErr w:type="spellEnd"/>
      <w:r>
        <w:t xml:space="preserve">. Úřední hodiny jsou od </w:t>
      </w:r>
      <w:proofErr w:type="spellStart"/>
      <w:r>
        <w:t>dvouch</w:t>
      </w:r>
      <w:proofErr w:type="spellEnd"/>
      <w:r>
        <w:t xml:space="preserve"> do </w:t>
      </w:r>
      <w:proofErr w:type="gramStart"/>
      <w:r>
        <w:t>čtyřech</w:t>
      </w:r>
      <w:proofErr w:type="gramEnd"/>
      <w:r>
        <w:t xml:space="preserve">. K vánocím jsem dostala nové hodinky se zlatýma ručičkama. Mezi nádobím ležely také dva tácy pana Vašici. </w:t>
      </w:r>
      <w:proofErr w:type="gramStart"/>
      <w:r>
        <w:t>Všechny</w:t>
      </w:r>
      <w:proofErr w:type="gramEnd"/>
      <w:r>
        <w:t xml:space="preserve"> lidičky se </w:t>
      </w:r>
      <w:proofErr w:type="gramStart"/>
      <w:r>
        <w:t>sbíhaly, aby</w:t>
      </w:r>
      <w:proofErr w:type="gramEnd"/>
      <w:r>
        <w:t xml:space="preserve"> se podívali, co se děje. Nebyl sto narýsovat 60stupňový úhel. </w:t>
      </w:r>
    </w:p>
    <w:p w:rsidR="00050811" w:rsidRDefault="00050811" w:rsidP="00050811">
      <w:pPr>
        <w:pStyle w:val="Zkladntext"/>
        <w:jc w:val="both"/>
      </w:pPr>
      <w:r>
        <w:t>Málo kdo dnes zpytuje své svědomí. Uzenáče nebyly na skladě, a tak jsem si koupil jenom olejovky. Včelí med je zdraví.</w:t>
      </w:r>
    </w:p>
    <w:p w:rsidR="009205A3" w:rsidRDefault="009205A3"/>
    <w:p w:rsidR="00B823C9" w:rsidRDefault="00B823C9" w:rsidP="00B823C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Opravte chyby.</w:t>
      </w:r>
    </w:p>
    <w:p w:rsidR="00B823C9" w:rsidRDefault="00B823C9" w:rsidP="00B823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Tak se vyděsili, že nebyli sto promluvit. Když se dostal na scestí, živil se </w:t>
      </w:r>
    </w:p>
    <w:p w:rsidR="00B823C9" w:rsidRDefault="00B823C9" w:rsidP="00B823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zhnilým</w:t>
      </w:r>
      <w:proofErr w:type="spellEnd"/>
      <w:r>
        <w:rPr>
          <w:sz w:val="28"/>
          <w:szCs w:val="28"/>
        </w:rPr>
        <w:t xml:space="preserve"> ovocem. Náš </w:t>
      </w:r>
      <w:proofErr w:type="spellStart"/>
      <w:r>
        <w:rPr>
          <w:sz w:val="28"/>
          <w:szCs w:val="28"/>
        </w:rPr>
        <w:t>dení</w:t>
      </w:r>
      <w:proofErr w:type="spellEnd"/>
      <w:r>
        <w:rPr>
          <w:sz w:val="28"/>
          <w:szCs w:val="28"/>
        </w:rPr>
        <w:t xml:space="preserve"> program je sice </w:t>
      </w:r>
      <w:proofErr w:type="spellStart"/>
      <w:r>
        <w:rPr>
          <w:sz w:val="28"/>
          <w:szCs w:val="28"/>
        </w:rPr>
        <w:t>scela</w:t>
      </w:r>
      <w:proofErr w:type="spellEnd"/>
      <w:r>
        <w:rPr>
          <w:sz w:val="28"/>
          <w:szCs w:val="28"/>
        </w:rPr>
        <w:t xml:space="preserve"> nabytý, ale jsme </w:t>
      </w:r>
      <w:proofErr w:type="spellStart"/>
      <w:r>
        <w:rPr>
          <w:sz w:val="28"/>
          <w:szCs w:val="28"/>
        </w:rPr>
        <w:t>povini</w:t>
      </w:r>
      <w:proofErr w:type="spellEnd"/>
      <w:r>
        <w:rPr>
          <w:sz w:val="28"/>
          <w:szCs w:val="28"/>
        </w:rPr>
        <w:t xml:space="preserve"> starat se i o své zdraví. Havíři se tísnili v bráně, </w:t>
      </w:r>
      <w:proofErr w:type="gramStart"/>
      <w:r>
        <w:rPr>
          <w:sz w:val="28"/>
          <w:szCs w:val="28"/>
        </w:rPr>
        <w:t>zaplavili</w:t>
      </w:r>
      <w:proofErr w:type="gramEnd"/>
      <w:r>
        <w:rPr>
          <w:sz w:val="28"/>
          <w:szCs w:val="28"/>
        </w:rPr>
        <w:t xml:space="preserve"> nádvoří davy </w:t>
      </w:r>
      <w:proofErr w:type="gramStart"/>
      <w:r>
        <w:rPr>
          <w:sz w:val="28"/>
          <w:szCs w:val="28"/>
        </w:rPr>
        <w:t>přibývali</w:t>
      </w:r>
      <w:proofErr w:type="gramEnd"/>
      <w:r>
        <w:rPr>
          <w:sz w:val="28"/>
          <w:szCs w:val="28"/>
        </w:rPr>
        <w:t xml:space="preserve"> </w:t>
      </w:r>
    </w:p>
    <w:p w:rsidR="00B823C9" w:rsidRDefault="00B823C9" w:rsidP="00B823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 v okolních uličkách. Asi </w:t>
      </w:r>
      <w:proofErr w:type="spellStart"/>
      <w:r>
        <w:rPr>
          <w:sz w:val="28"/>
          <w:szCs w:val="28"/>
        </w:rPr>
        <w:t>třicetšest</w:t>
      </w:r>
      <w:proofErr w:type="spellEnd"/>
      <w:r>
        <w:rPr>
          <w:sz w:val="28"/>
          <w:szCs w:val="28"/>
        </w:rPr>
        <w:t xml:space="preserve"> procent dětí školního věku navštěvuje školy uměleckého zaměření. </w:t>
      </w:r>
      <w:proofErr w:type="gramStart"/>
      <w:r>
        <w:rPr>
          <w:sz w:val="28"/>
          <w:szCs w:val="28"/>
        </w:rPr>
        <w:t>Léčebná kůra</w:t>
      </w:r>
      <w:proofErr w:type="gramEnd"/>
      <w:r>
        <w:rPr>
          <w:sz w:val="28"/>
          <w:szCs w:val="28"/>
        </w:rPr>
        <w:t xml:space="preserve"> v Mariánských lázních mě prospěla daleko víc než v lázních Teplice. „Nebuď jak malý </w:t>
      </w:r>
      <w:proofErr w:type="spellStart"/>
      <w:r>
        <w:rPr>
          <w:sz w:val="28"/>
          <w:szCs w:val="28"/>
        </w:rPr>
        <w:t>jarda</w:t>
      </w:r>
      <w:proofErr w:type="spellEnd"/>
      <w:r>
        <w:rPr>
          <w:sz w:val="28"/>
          <w:szCs w:val="28"/>
        </w:rPr>
        <w:t xml:space="preserve">,“ řekla matka „a běž už“. Vrata se na znamení otevřely a děti pomalu vešly dovnitř. Obec Hora Svaté Kateřiny má směrovací číslo 435 46. Datli jsou užiteční, protože se živí červi. Obě Svozilovi děti seděly u pana </w:t>
      </w:r>
      <w:proofErr w:type="spellStart"/>
      <w:r>
        <w:rPr>
          <w:sz w:val="28"/>
          <w:szCs w:val="28"/>
        </w:rPr>
        <w:t>Mácy</w:t>
      </w:r>
      <w:proofErr w:type="spellEnd"/>
      <w:r>
        <w:rPr>
          <w:sz w:val="28"/>
          <w:szCs w:val="28"/>
        </w:rPr>
        <w:t xml:space="preserve"> a povídali si s ním. </w:t>
      </w:r>
      <w:proofErr w:type="spellStart"/>
      <w:r>
        <w:rPr>
          <w:sz w:val="28"/>
          <w:szCs w:val="28"/>
        </w:rPr>
        <w:t>Denodenně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zpomínal</w:t>
      </w:r>
      <w:proofErr w:type="spellEnd"/>
      <w:r>
        <w:rPr>
          <w:sz w:val="28"/>
          <w:szCs w:val="28"/>
        </w:rPr>
        <w:t xml:space="preserve"> na babiččinu světničku plnou starobylých předmětů.</w:t>
      </w:r>
    </w:p>
    <w:p w:rsidR="00B823C9" w:rsidRDefault="00B823C9" w:rsidP="00B823C9">
      <w:pPr>
        <w:spacing w:line="360" w:lineRule="auto"/>
        <w:rPr>
          <w:b/>
          <w:bCs/>
          <w:sz w:val="28"/>
          <w:szCs w:val="28"/>
        </w:rPr>
      </w:pPr>
    </w:p>
    <w:p w:rsidR="00576039" w:rsidRDefault="00576039" w:rsidP="0057603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C4999">
        <w:rPr>
          <w:b/>
          <w:sz w:val="28"/>
          <w:szCs w:val="28"/>
        </w:rPr>
        <w:t>Opravte chyby.</w:t>
      </w:r>
    </w:p>
    <w:p w:rsidR="00576039" w:rsidRDefault="00576039" w:rsidP="00576039">
      <w:pPr>
        <w:spacing w:line="360" w:lineRule="auto"/>
        <w:rPr>
          <w:sz w:val="28"/>
          <w:szCs w:val="28"/>
        </w:rPr>
      </w:pPr>
      <w:r w:rsidRPr="009C4999">
        <w:rPr>
          <w:sz w:val="28"/>
          <w:szCs w:val="28"/>
        </w:rPr>
        <w:t xml:space="preserve">Přijel s novými perlami a </w:t>
      </w:r>
      <w:proofErr w:type="spellStart"/>
      <w:r w:rsidRPr="009C4999">
        <w:rPr>
          <w:sz w:val="28"/>
          <w:szCs w:val="28"/>
        </w:rPr>
        <w:t>drahokami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Platil papírovými </w:t>
      </w:r>
      <w:proofErr w:type="spellStart"/>
      <w:r>
        <w:rPr>
          <w:sz w:val="28"/>
          <w:szCs w:val="28"/>
        </w:rPr>
        <w:t>penězy</w:t>
      </w:r>
      <w:proofErr w:type="spellEnd"/>
      <w:r>
        <w:rPr>
          <w:sz w:val="28"/>
          <w:szCs w:val="28"/>
        </w:rPr>
        <w:t xml:space="preserve">, protože neměl drobné. Seděl na </w:t>
      </w:r>
      <w:proofErr w:type="spellStart"/>
      <w:r>
        <w:rPr>
          <w:sz w:val="28"/>
          <w:szCs w:val="28"/>
        </w:rPr>
        <w:t>otepy</w:t>
      </w:r>
      <w:proofErr w:type="spellEnd"/>
      <w:r>
        <w:rPr>
          <w:sz w:val="28"/>
          <w:szCs w:val="28"/>
        </w:rPr>
        <w:t xml:space="preserve"> slámy a klátil svými dlouhými nohami. V bezlesích </w:t>
      </w:r>
      <w:proofErr w:type="gramStart"/>
      <w:r>
        <w:rPr>
          <w:sz w:val="28"/>
          <w:szCs w:val="28"/>
        </w:rPr>
        <w:t>krajích</w:t>
      </w:r>
      <w:proofErr w:type="gramEnd"/>
      <w:r>
        <w:rPr>
          <w:sz w:val="28"/>
          <w:szCs w:val="28"/>
        </w:rPr>
        <w:t xml:space="preserve"> Afriky žijí </w:t>
      </w:r>
      <w:proofErr w:type="spellStart"/>
      <w:r>
        <w:rPr>
          <w:sz w:val="28"/>
          <w:szCs w:val="28"/>
        </w:rPr>
        <w:t>pardáli</w:t>
      </w:r>
      <w:proofErr w:type="spellEnd"/>
      <w:r>
        <w:rPr>
          <w:sz w:val="28"/>
          <w:szCs w:val="28"/>
        </w:rPr>
        <w:t xml:space="preserve">, lvi a tygři. V starobylé knize se dočteme o vymýtání </w:t>
      </w:r>
      <w:r>
        <w:rPr>
          <w:sz w:val="28"/>
          <w:szCs w:val="28"/>
        </w:rPr>
        <w:lastRenderedPageBreak/>
        <w:t xml:space="preserve">ďábla. „Mám na to doklad,“ opakovala paní Nováková a vytáhla z tašky kartu, „tady ho paní vidíte.“ Tácy a </w:t>
      </w:r>
      <w:proofErr w:type="spellStart"/>
      <w:r>
        <w:rPr>
          <w:sz w:val="28"/>
          <w:szCs w:val="28"/>
        </w:rPr>
        <w:t>skicy</w:t>
      </w:r>
      <w:proofErr w:type="spellEnd"/>
      <w:r>
        <w:rPr>
          <w:sz w:val="28"/>
          <w:szCs w:val="28"/>
        </w:rPr>
        <w:t xml:space="preserve"> ležely na podlaze jeho pokoje. </w:t>
      </w:r>
      <w:proofErr w:type="spellStart"/>
      <w:r>
        <w:rPr>
          <w:sz w:val="28"/>
          <w:szCs w:val="28"/>
        </w:rPr>
        <w:t>Soukromně</w:t>
      </w:r>
      <w:proofErr w:type="spellEnd"/>
      <w:r>
        <w:rPr>
          <w:sz w:val="28"/>
          <w:szCs w:val="28"/>
        </w:rPr>
        <w:t xml:space="preserve"> mně přiznal, že tomu </w:t>
      </w:r>
      <w:proofErr w:type="spellStart"/>
      <w:r>
        <w:rPr>
          <w:sz w:val="28"/>
          <w:szCs w:val="28"/>
        </w:rPr>
        <w:t>nerozumněl</w:t>
      </w:r>
      <w:proofErr w:type="spellEnd"/>
      <w:r>
        <w:rPr>
          <w:sz w:val="28"/>
          <w:szCs w:val="28"/>
        </w:rPr>
        <w:t>. Po setmění nevycházeli z domu. Napsal nám, abychom mu poslali peníze na cestu. Čeka</w:t>
      </w:r>
      <w:bookmarkStart w:id="0" w:name="_GoBack"/>
      <w:bookmarkEnd w:id="0"/>
      <w:r>
        <w:rPr>
          <w:sz w:val="28"/>
          <w:szCs w:val="28"/>
        </w:rPr>
        <w:t xml:space="preserve">l </w:t>
      </w:r>
      <w:proofErr w:type="gramStart"/>
      <w:r>
        <w:rPr>
          <w:sz w:val="28"/>
          <w:szCs w:val="28"/>
        </w:rPr>
        <w:t>dlouho a když</w:t>
      </w:r>
      <w:proofErr w:type="gramEnd"/>
      <w:r>
        <w:rPr>
          <w:sz w:val="28"/>
          <w:szCs w:val="28"/>
        </w:rPr>
        <w:t xml:space="preserve"> nepřicházela, šel domů. Udělal to týmiž rukama. Jeli vlakem do </w:t>
      </w:r>
      <w:proofErr w:type="spellStart"/>
      <w:r>
        <w:rPr>
          <w:sz w:val="28"/>
          <w:szCs w:val="28"/>
        </w:rPr>
        <w:t>Břeclavy</w:t>
      </w:r>
      <w:proofErr w:type="spellEnd"/>
      <w:r>
        <w:rPr>
          <w:sz w:val="28"/>
          <w:szCs w:val="28"/>
        </w:rPr>
        <w:t xml:space="preserve"> a pak pokračovali autobusem. Je to napsané ve 2. odstavci 3. kapitoly.</w:t>
      </w:r>
    </w:p>
    <w:p w:rsidR="00576039" w:rsidRDefault="00576039" w:rsidP="00576039">
      <w:pPr>
        <w:spacing w:line="360" w:lineRule="auto"/>
        <w:rPr>
          <w:b/>
          <w:sz w:val="28"/>
          <w:szCs w:val="28"/>
        </w:rPr>
      </w:pPr>
    </w:p>
    <w:p w:rsidR="00B823C9" w:rsidRDefault="00B823C9" w:rsidP="00576039">
      <w:pPr>
        <w:spacing w:line="360" w:lineRule="auto"/>
      </w:pPr>
    </w:p>
    <w:sectPr w:rsidR="00B8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69"/>
    <w:rsid w:val="00050811"/>
    <w:rsid w:val="001D1AAB"/>
    <w:rsid w:val="00533FCE"/>
    <w:rsid w:val="00576039"/>
    <w:rsid w:val="005B1169"/>
    <w:rsid w:val="009205A3"/>
    <w:rsid w:val="00B8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811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rsid w:val="00050811"/>
    <w:pPr>
      <w:spacing w:line="360" w:lineRule="auto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050811"/>
    <w:rPr>
      <w:sz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811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rsid w:val="00050811"/>
    <w:pPr>
      <w:spacing w:line="360" w:lineRule="auto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050811"/>
    <w:rPr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4</cp:revision>
  <dcterms:created xsi:type="dcterms:W3CDTF">2018-03-16T11:37:00Z</dcterms:created>
  <dcterms:modified xsi:type="dcterms:W3CDTF">2018-03-16T11:47:00Z</dcterms:modified>
</cp:coreProperties>
</file>