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5D5" w:rsidRPr="00B81AAE" w:rsidRDefault="001655D5" w:rsidP="001655D5">
      <w:pPr>
        <w:jc w:val="center"/>
        <w:rPr>
          <w:caps/>
          <w:sz w:val="36"/>
          <w:szCs w:val="36"/>
        </w:rPr>
      </w:pPr>
      <w:r w:rsidRPr="00B81AAE">
        <w:rPr>
          <w:caps/>
          <w:sz w:val="36"/>
          <w:szCs w:val="36"/>
        </w:rPr>
        <w:t>Masarykova univerzita v Brně</w:t>
      </w:r>
    </w:p>
    <w:p w:rsidR="001655D5" w:rsidRPr="00B81AAE" w:rsidRDefault="001655D5" w:rsidP="001655D5">
      <w:pPr>
        <w:jc w:val="center"/>
        <w:rPr>
          <w:caps/>
          <w:sz w:val="36"/>
          <w:szCs w:val="36"/>
        </w:rPr>
      </w:pPr>
      <w:r w:rsidRPr="00B81AAE">
        <w:rPr>
          <w:caps/>
          <w:sz w:val="36"/>
          <w:szCs w:val="36"/>
        </w:rPr>
        <w:t>Pedagogické fakulta</w:t>
      </w:r>
    </w:p>
    <w:p w:rsidR="001655D5" w:rsidRPr="00B81AAE" w:rsidRDefault="001655D5" w:rsidP="001655D5">
      <w:pPr>
        <w:jc w:val="center"/>
        <w:rPr>
          <w:i/>
          <w:sz w:val="28"/>
          <w:szCs w:val="28"/>
        </w:rPr>
      </w:pPr>
      <w:r w:rsidRPr="00B81AAE">
        <w:rPr>
          <w:i/>
          <w:sz w:val="28"/>
          <w:szCs w:val="28"/>
        </w:rPr>
        <w:t>Katedra tělesné výchovy a výchovy ke zdraví</w:t>
      </w:r>
    </w:p>
    <w:p w:rsidR="001655D5" w:rsidRPr="00B81AAE" w:rsidRDefault="001655D5" w:rsidP="001655D5">
      <w:pPr>
        <w:jc w:val="center"/>
      </w:pPr>
    </w:p>
    <w:p w:rsidR="001655D5" w:rsidRDefault="001655D5" w:rsidP="001655D5">
      <w:pPr>
        <w:jc w:val="center"/>
      </w:pPr>
    </w:p>
    <w:p w:rsidR="001655D5" w:rsidRDefault="001655D5" w:rsidP="001655D5">
      <w:pPr>
        <w:jc w:val="center"/>
      </w:pPr>
    </w:p>
    <w:p w:rsidR="001655D5" w:rsidRDefault="001655D5" w:rsidP="001655D5">
      <w:pPr>
        <w:jc w:val="center"/>
      </w:pPr>
    </w:p>
    <w:p w:rsidR="001655D5" w:rsidRDefault="001655D5" w:rsidP="001655D5">
      <w:pPr>
        <w:jc w:val="center"/>
      </w:pPr>
    </w:p>
    <w:p w:rsidR="001655D5" w:rsidRPr="00B81AAE" w:rsidRDefault="001655D5" w:rsidP="001655D5">
      <w:pPr>
        <w:jc w:val="center"/>
      </w:pPr>
    </w:p>
    <w:p w:rsidR="001655D5" w:rsidRPr="00B81AAE" w:rsidRDefault="001655D5" w:rsidP="001655D5">
      <w:pPr>
        <w:jc w:val="center"/>
        <w:rPr>
          <w:caps/>
          <w:sz w:val="36"/>
          <w:szCs w:val="36"/>
        </w:rPr>
      </w:pPr>
      <w:r>
        <w:rPr>
          <w:caps/>
          <w:sz w:val="36"/>
          <w:szCs w:val="36"/>
        </w:rPr>
        <w:t>vnější krvácení</w:t>
      </w:r>
    </w:p>
    <w:p w:rsidR="001655D5" w:rsidRPr="00B81AAE" w:rsidRDefault="001655D5" w:rsidP="001655D5">
      <w:pPr>
        <w:jc w:val="center"/>
        <w:rPr>
          <w:sz w:val="28"/>
          <w:szCs w:val="28"/>
        </w:rPr>
      </w:pPr>
      <w:r w:rsidRPr="00B81AAE">
        <w:rPr>
          <w:sz w:val="28"/>
          <w:szCs w:val="28"/>
        </w:rPr>
        <w:t>Příprava vyučovací hodiny</w:t>
      </w:r>
    </w:p>
    <w:p w:rsidR="001655D5" w:rsidRPr="00B81AAE" w:rsidRDefault="001655D5" w:rsidP="001655D5">
      <w:pPr>
        <w:jc w:val="center"/>
      </w:pPr>
    </w:p>
    <w:p w:rsidR="001655D5" w:rsidRPr="00B81AAE" w:rsidRDefault="001655D5" w:rsidP="001655D5">
      <w:pPr>
        <w:jc w:val="center"/>
      </w:pPr>
    </w:p>
    <w:p w:rsidR="001655D5" w:rsidRDefault="001655D5" w:rsidP="001655D5">
      <w:pPr>
        <w:jc w:val="center"/>
      </w:pPr>
    </w:p>
    <w:p w:rsidR="001655D5" w:rsidRDefault="001655D5" w:rsidP="001655D5">
      <w:pPr>
        <w:jc w:val="center"/>
      </w:pPr>
    </w:p>
    <w:p w:rsidR="001655D5" w:rsidRDefault="001655D5" w:rsidP="001655D5">
      <w:pPr>
        <w:jc w:val="center"/>
      </w:pPr>
    </w:p>
    <w:p w:rsidR="001655D5" w:rsidRDefault="001655D5" w:rsidP="001655D5">
      <w:pPr>
        <w:jc w:val="center"/>
      </w:pPr>
    </w:p>
    <w:p w:rsidR="001655D5" w:rsidRDefault="001655D5" w:rsidP="001655D5">
      <w:pPr>
        <w:jc w:val="center"/>
      </w:pPr>
    </w:p>
    <w:p w:rsidR="001655D5" w:rsidRDefault="001655D5" w:rsidP="001655D5">
      <w:pPr>
        <w:jc w:val="center"/>
      </w:pPr>
    </w:p>
    <w:p w:rsidR="001655D5" w:rsidRDefault="001655D5" w:rsidP="001655D5">
      <w:pPr>
        <w:jc w:val="center"/>
      </w:pPr>
    </w:p>
    <w:p w:rsidR="001655D5" w:rsidRDefault="001655D5" w:rsidP="001655D5">
      <w:pPr>
        <w:jc w:val="center"/>
      </w:pPr>
    </w:p>
    <w:p w:rsidR="001655D5" w:rsidRPr="00B81AAE" w:rsidRDefault="001655D5" w:rsidP="001655D5">
      <w:pPr>
        <w:jc w:val="center"/>
      </w:pPr>
    </w:p>
    <w:p w:rsidR="001655D5" w:rsidRPr="00B81AAE" w:rsidRDefault="001655D5" w:rsidP="001655D5">
      <w:pPr>
        <w:jc w:val="center"/>
      </w:pPr>
    </w:p>
    <w:p w:rsidR="001655D5" w:rsidRPr="00B81AAE" w:rsidRDefault="001655D5" w:rsidP="001655D5">
      <w:pPr>
        <w:jc w:val="center"/>
      </w:pPr>
    </w:p>
    <w:p w:rsidR="001655D5" w:rsidRPr="00B81AAE" w:rsidRDefault="00F73D74" w:rsidP="001655D5">
      <w:r>
        <w:t>Vendula Zavřelová, 4</w:t>
      </w:r>
      <w:r w:rsidR="001655D5" w:rsidRPr="00B81AAE">
        <w:t>33171</w:t>
      </w:r>
    </w:p>
    <w:p w:rsidR="001655D5" w:rsidRDefault="001655D5" w:rsidP="001655D5">
      <w:pPr>
        <w:rPr>
          <w:b/>
          <w:u w:val="single"/>
        </w:rPr>
      </w:pPr>
      <w:r>
        <w:rPr>
          <w:b/>
          <w:u w:val="single"/>
        </w:rPr>
        <w:br w:type="page"/>
      </w:r>
    </w:p>
    <w:p w:rsidR="001655D5" w:rsidRPr="008A76D3" w:rsidRDefault="001655D5" w:rsidP="001655D5">
      <w:pPr>
        <w:jc w:val="center"/>
        <w:rPr>
          <w:b/>
          <w:u w:val="single"/>
        </w:rPr>
      </w:pPr>
      <w:r w:rsidRPr="008A76D3">
        <w:rPr>
          <w:b/>
          <w:u w:val="single"/>
        </w:rPr>
        <w:lastRenderedPageBreak/>
        <w:t>Plán hodiny do předmětu Výchova ke zdraví</w:t>
      </w:r>
    </w:p>
    <w:p w:rsidR="001655D5" w:rsidRDefault="001655D5" w:rsidP="001655D5">
      <w:r w:rsidRPr="008A76D3">
        <w:rPr>
          <w:b/>
          <w:u w:val="single"/>
        </w:rPr>
        <w:t>Vzdělávací oblast</w:t>
      </w:r>
      <w:r>
        <w:t xml:space="preserve">: </w:t>
      </w:r>
      <w:r>
        <w:tab/>
        <w:t>Člověk a zdraví</w:t>
      </w:r>
    </w:p>
    <w:p w:rsidR="001655D5" w:rsidRDefault="001655D5" w:rsidP="001655D5">
      <w:r w:rsidRPr="008A76D3">
        <w:rPr>
          <w:b/>
          <w:u w:val="single"/>
        </w:rPr>
        <w:t>Vzdělávací obor</w:t>
      </w:r>
      <w:r>
        <w:t xml:space="preserve">:  </w:t>
      </w:r>
      <w:r>
        <w:tab/>
        <w:t>Výchova ke zdraví</w:t>
      </w:r>
    </w:p>
    <w:p w:rsidR="001655D5" w:rsidRDefault="001655D5" w:rsidP="001655D5">
      <w:r w:rsidRPr="008A76D3">
        <w:rPr>
          <w:b/>
          <w:u w:val="single"/>
        </w:rPr>
        <w:t>Tematický okruh</w:t>
      </w:r>
      <w:r>
        <w:t xml:space="preserve">: </w:t>
      </w:r>
      <w:r>
        <w:tab/>
        <w:t xml:space="preserve">Zdraví způsob života a péče o zdraví </w:t>
      </w:r>
    </w:p>
    <w:p w:rsidR="001655D5" w:rsidRDefault="001655D5" w:rsidP="001655D5">
      <w:r w:rsidRPr="008A76D3">
        <w:rPr>
          <w:b/>
          <w:u w:val="single"/>
        </w:rPr>
        <w:t>Téma hodiny</w:t>
      </w:r>
      <w:r>
        <w:t xml:space="preserve">: </w:t>
      </w:r>
      <w:r>
        <w:tab/>
      </w:r>
      <w:r>
        <w:tab/>
        <w:t>Vnější krvácení</w:t>
      </w:r>
    </w:p>
    <w:p w:rsidR="001655D5" w:rsidRDefault="001655D5" w:rsidP="001655D5">
      <w:r w:rsidRPr="008A76D3">
        <w:rPr>
          <w:b/>
          <w:u w:val="single"/>
        </w:rPr>
        <w:t>Ročník</w:t>
      </w:r>
      <w:r>
        <w:t xml:space="preserve">: </w:t>
      </w:r>
      <w:r>
        <w:tab/>
      </w:r>
      <w:r>
        <w:tab/>
        <w:t xml:space="preserve">8. </w:t>
      </w:r>
    </w:p>
    <w:p w:rsidR="001655D5" w:rsidRDefault="001655D5" w:rsidP="001655D5">
      <w:r w:rsidRPr="008A76D3">
        <w:rPr>
          <w:b/>
          <w:u w:val="single"/>
        </w:rPr>
        <w:t>Časová dotace</w:t>
      </w:r>
      <w:r w:rsidR="00350110">
        <w:t xml:space="preserve">: </w:t>
      </w:r>
      <w:r w:rsidR="00350110">
        <w:tab/>
        <w:t>45 minut za týden</w:t>
      </w:r>
      <w:r w:rsidR="00F73D74">
        <w:t xml:space="preserve"> – tato příprava je na 2 vyučovací hodiny</w:t>
      </w:r>
    </w:p>
    <w:p w:rsidR="001655D5" w:rsidRDefault="001655D5" w:rsidP="001655D5">
      <w:pPr>
        <w:spacing w:after="0"/>
      </w:pPr>
      <w:r w:rsidRPr="00B81AAE">
        <w:rPr>
          <w:b/>
          <w:u w:val="single"/>
        </w:rPr>
        <w:t>Mezipředmětové vztahy</w:t>
      </w:r>
      <w:r>
        <w:t xml:space="preserve">: </w:t>
      </w:r>
      <w:r>
        <w:tab/>
        <w:t>Přírodopis – biologie člověka (oběhová soustava)</w:t>
      </w:r>
      <w:r>
        <w:tab/>
      </w:r>
    </w:p>
    <w:p w:rsidR="001655D5" w:rsidRDefault="001655D5" w:rsidP="001655D5">
      <w:pPr>
        <w:ind w:left="2124" w:firstLine="708"/>
      </w:pPr>
      <w:r>
        <w:t>Občanská výchova – vztahy s okolím</w:t>
      </w:r>
    </w:p>
    <w:p w:rsidR="001655D5" w:rsidRDefault="001655D5" w:rsidP="001655D5">
      <w:r w:rsidRPr="008A76D3">
        <w:rPr>
          <w:b/>
          <w:u w:val="single"/>
        </w:rPr>
        <w:t>Pojmy opěrné</w:t>
      </w:r>
      <w:r>
        <w:t xml:space="preserve">: </w:t>
      </w:r>
      <w:r w:rsidR="00D44726">
        <w:tab/>
      </w:r>
      <w:r>
        <w:t>krvácení, obinadlo, obvaz, náplast, desinfekce</w:t>
      </w:r>
    </w:p>
    <w:p w:rsidR="001655D5" w:rsidRDefault="001655D5" w:rsidP="001655D5">
      <w:r w:rsidRPr="008A76D3">
        <w:rPr>
          <w:b/>
          <w:u w:val="single"/>
        </w:rPr>
        <w:t>Pojmy nové</w:t>
      </w:r>
      <w:r>
        <w:t xml:space="preserve">: </w:t>
      </w:r>
      <w:r w:rsidR="00D44726">
        <w:tab/>
        <w:t>tlakový obvaz, mašličky</w:t>
      </w:r>
    </w:p>
    <w:p w:rsidR="00F73D74" w:rsidRDefault="00F73D74" w:rsidP="00F73D74">
      <w:pPr>
        <w:ind w:left="1410" w:hanging="1410"/>
      </w:pPr>
      <w:r w:rsidRPr="00F73D74">
        <w:rPr>
          <w:b/>
          <w:u w:val="single"/>
        </w:rPr>
        <w:t>Pomůcky</w:t>
      </w:r>
      <w:r>
        <w:t xml:space="preserve">: </w:t>
      </w:r>
      <w:r>
        <w:tab/>
        <w:t>obinadla, náplasti, nůžky, sterilní krytí – vše v dostatečném množství!!!</w:t>
      </w:r>
      <w:r>
        <w:br/>
        <w:t xml:space="preserve">Dále na ukázku desinfekce, </w:t>
      </w:r>
      <w:proofErr w:type="spellStart"/>
      <w:r>
        <w:t>Novikov</w:t>
      </w:r>
      <w:proofErr w:type="spellEnd"/>
      <w:r>
        <w:t>, možno ukázat vlastní vybavenou lékárničku</w:t>
      </w:r>
    </w:p>
    <w:p w:rsidR="001655D5" w:rsidRDefault="001655D5" w:rsidP="00F73D74">
      <w:r>
        <w:rPr>
          <w:b/>
          <w:u w:val="single"/>
        </w:rPr>
        <w:t>Klíčové k</w:t>
      </w:r>
      <w:r w:rsidRPr="00D004A8">
        <w:rPr>
          <w:b/>
          <w:u w:val="single"/>
        </w:rPr>
        <w:t>ompetence</w:t>
      </w:r>
      <w:r>
        <w:t xml:space="preserve">: </w:t>
      </w:r>
      <w:r>
        <w:tab/>
      </w:r>
    </w:p>
    <w:p w:rsidR="001655D5" w:rsidRDefault="001655D5" w:rsidP="001655D5">
      <w:pPr>
        <w:pStyle w:val="Odstavecseseznamem"/>
        <w:numPr>
          <w:ilvl w:val="0"/>
          <w:numId w:val="2"/>
        </w:numPr>
        <w:ind w:left="714" w:hanging="357"/>
      </w:pPr>
      <w:r>
        <w:t xml:space="preserve">Kompetence sociální a personální </w:t>
      </w:r>
    </w:p>
    <w:p w:rsidR="001655D5" w:rsidRDefault="00D473F5" w:rsidP="001655D5">
      <w:pPr>
        <w:pStyle w:val="Odstavecseseznamem"/>
        <w:numPr>
          <w:ilvl w:val="1"/>
          <w:numId w:val="2"/>
        </w:numPr>
      </w:pPr>
      <w:r>
        <w:t>Žák spolupracuje se spolužáky při ošetřování poranění</w:t>
      </w:r>
      <w:r w:rsidR="001655D5">
        <w:t>.</w:t>
      </w:r>
    </w:p>
    <w:p w:rsidR="001655D5" w:rsidRDefault="001655D5" w:rsidP="001655D5">
      <w:pPr>
        <w:pStyle w:val="Odstavecseseznamem"/>
        <w:numPr>
          <w:ilvl w:val="0"/>
          <w:numId w:val="2"/>
        </w:numPr>
      </w:pPr>
      <w:r>
        <w:t xml:space="preserve">Kompetence komunikativní </w:t>
      </w:r>
    </w:p>
    <w:p w:rsidR="001655D5" w:rsidRDefault="001655D5" w:rsidP="001655D5">
      <w:pPr>
        <w:pStyle w:val="Odstavecseseznamem"/>
        <w:numPr>
          <w:ilvl w:val="1"/>
          <w:numId w:val="2"/>
        </w:numPr>
      </w:pPr>
      <w:r>
        <w:t>Žák formuje své myšlenky v s</w:t>
      </w:r>
      <w:r w:rsidR="00D473F5">
        <w:t>ouvislém a logickém sledu, jeho poznámky souvisí s první pomocí.</w:t>
      </w:r>
    </w:p>
    <w:p w:rsidR="001655D5" w:rsidRDefault="001655D5" w:rsidP="001655D5">
      <w:pPr>
        <w:pStyle w:val="Odstavecseseznamem"/>
        <w:numPr>
          <w:ilvl w:val="1"/>
          <w:numId w:val="2"/>
        </w:numPr>
      </w:pPr>
      <w:r>
        <w:t xml:space="preserve">Žák naslouchá </w:t>
      </w:r>
      <w:r w:rsidR="00D473F5">
        <w:t>otázkám druhých a případně vhodně reaguje v závislosti na znalostech o první pomoci</w:t>
      </w:r>
      <w:r>
        <w:t>.</w:t>
      </w:r>
    </w:p>
    <w:p w:rsidR="001655D5" w:rsidRDefault="001655D5" w:rsidP="001655D5">
      <w:pPr>
        <w:pStyle w:val="Odstavecseseznamem"/>
        <w:numPr>
          <w:ilvl w:val="0"/>
          <w:numId w:val="2"/>
        </w:numPr>
      </w:pPr>
      <w:r>
        <w:t>Kompetence k učení</w:t>
      </w:r>
    </w:p>
    <w:p w:rsidR="00D473F5" w:rsidRDefault="00D473F5" w:rsidP="00851154">
      <w:pPr>
        <w:pStyle w:val="Odstavecseseznamem"/>
        <w:numPr>
          <w:ilvl w:val="1"/>
          <w:numId w:val="2"/>
        </w:numPr>
      </w:pPr>
      <w:r>
        <w:t xml:space="preserve">Žák uvádí </w:t>
      </w:r>
      <w:r w:rsidR="001655D5" w:rsidRPr="00E6293E">
        <w:t>do souvislostí</w:t>
      </w:r>
      <w:r>
        <w:t xml:space="preserve"> teoretické a praktické znalosti týkající se povrchového krvácení.</w:t>
      </w:r>
    </w:p>
    <w:p w:rsidR="00851154" w:rsidRDefault="00D473F5" w:rsidP="00851154">
      <w:pPr>
        <w:pStyle w:val="Odstavecseseznamem"/>
        <w:numPr>
          <w:ilvl w:val="1"/>
          <w:numId w:val="2"/>
        </w:numPr>
      </w:pPr>
      <w:r>
        <w:t xml:space="preserve">Žák </w:t>
      </w:r>
      <w:r w:rsidR="001655D5" w:rsidRPr="00E6293E">
        <w:t xml:space="preserve">propojuje poznatky </w:t>
      </w:r>
      <w:r>
        <w:t>o první pomoci z různých předmětů</w:t>
      </w:r>
      <w:r w:rsidR="001655D5">
        <w:t>.</w:t>
      </w:r>
    </w:p>
    <w:p w:rsidR="00851154" w:rsidRDefault="00D473F5" w:rsidP="00851154">
      <w:pPr>
        <w:pStyle w:val="Odstavecseseznamem"/>
        <w:numPr>
          <w:ilvl w:val="1"/>
          <w:numId w:val="2"/>
        </w:numPr>
      </w:pPr>
      <w:r>
        <w:t xml:space="preserve">Žák chápe důležitost první pomoci a je případně schopen znalosti využít </w:t>
      </w:r>
      <w:r w:rsidR="00851154" w:rsidRPr="00851154">
        <w:t>v praktickém životě</w:t>
      </w:r>
      <w:r>
        <w:t>.</w:t>
      </w:r>
      <w:r w:rsidR="00851154" w:rsidRPr="00851154">
        <w:t xml:space="preserve"> </w:t>
      </w:r>
    </w:p>
    <w:p w:rsidR="00851154" w:rsidRPr="00E6293E" w:rsidRDefault="00DA7C1F" w:rsidP="00851154">
      <w:pPr>
        <w:pStyle w:val="Odstavecseseznamem"/>
        <w:numPr>
          <w:ilvl w:val="1"/>
          <w:numId w:val="2"/>
        </w:numPr>
      </w:pPr>
      <w:r>
        <w:t>Žák poznává smysl a cíl zvládání ošetření povrchového krvácení.</w:t>
      </w:r>
    </w:p>
    <w:p w:rsidR="001655D5" w:rsidRDefault="001655D5" w:rsidP="001655D5">
      <w:pPr>
        <w:pStyle w:val="Odstavecseseznamem"/>
        <w:numPr>
          <w:ilvl w:val="0"/>
          <w:numId w:val="2"/>
        </w:numPr>
      </w:pPr>
      <w:r>
        <w:t>Kompetence k řešení problémů</w:t>
      </w:r>
    </w:p>
    <w:p w:rsidR="001655D5" w:rsidRDefault="001655D5" w:rsidP="001655D5">
      <w:pPr>
        <w:pStyle w:val="Odstavecseseznamem"/>
        <w:numPr>
          <w:ilvl w:val="1"/>
          <w:numId w:val="2"/>
        </w:numPr>
      </w:pPr>
      <w:r>
        <w:t>Žák samostatně řeší problémy</w:t>
      </w:r>
      <w:r w:rsidR="00DA7C1F">
        <w:t xml:space="preserve"> spojené s první pomocí</w:t>
      </w:r>
      <w:r>
        <w:t>.</w:t>
      </w:r>
    </w:p>
    <w:p w:rsidR="00851154" w:rsidRDefault="001655D5" w:rsidP="00851154">
      <w:pPr>
        <w:pStyle w:val="Odstavecseseznamem"/>
        <w:numPr>
          <w:ilvl w:val="1"/>
          <w:numId w:val="2"/>
        </w:numPr>
      </w:pPr>
      <w:r>
        <w:t xml:space="preserve">Žák </w:t>
      </w:r>
      <w:r w:rsidR="00DA7C1F">
        <w:t>je schopen své tvrzení týkající se ošetření krvácení vysvětlit</w:t>
      </w:r>
      <w:r>
        <w:t>.</w:t>
      </w:r>
    </w:p>
    <w:p w:rsidR="00851154" w:rsidRDefault="00851154" w:rsidP="000F0955">
      <w:pPr>
        <w:pStyle w:val="Odstavecseseznamem"/>
        <w:numPr>
          <w:ilvl w:val="1"/>
          <w:numId w:val="2"/>
        </w:numPr>
      </w:pPr>
      <w:r>
        <w:t xml:space="preserve">Žák </w:t>
      </w:r>
      <w:r w:rsidRPr="00851154">
        <w:t xml:space="preserve">ověřuje prakticky </w:t>
      </w:r>
      <w:r w:rsidR="00DA7C1F">
        <w:t xml:space="preserve">správné </w:t>
      </w:r>
      <w:r w:rsidRPr="00851154">
        <w:t>postupy</w:t>
      </w:r>
      <w:r w:rsidR="00DA7C1F">
        <w:t xml:space="preserve"> při první pomoci a</w:t>
      </w:r>
      <w:r w:rsidRPr="00851154">
        <w:t xml:space="preserve"> aplikuje </w:t>
      </w:r>
      <w:r w:rsidR="00DA7C1F">
        <w:t xml:space="preserve">je </w:t>
      </w:r>
      <w:r w:rsidRPr="00851154">
        <w:t xml:space="preserve">při </w:t>
      </w:r>
      <w:r w:rsidR="00DA7C1F">
        <w:t>případné nutnosti využití první pomoci v praxi.</w:t>
      </w:r>
    </w:p>
    <w:p w:rsidR="001655D5" w:rsidRDefault="001655D5" w:rsidP="001655D5">
      <w:pPr>
        <w:pStyle w:val="Odstavecseseznamem"/>
        <w:numPr>
          <w:ilvl w:val="0"/>
          <w:numId w:val="2"/>
        </w:numPr>
      </w:pPr>
      <w:r>
        <w:t>Kompetence občanské</w:t>
      </w:r>
    </w:p>
    <w:p w:rsidR="000F0955" w:rsidRDefault="000F0955" w:rsidP="000F0955">
      <w:pPr>
        <w:pStyle w:val="Odstavecseseznamem"/>
        <w:numPr>
          <w:ilvl w:val="1"/>
          <w:numId w:val="2"/>
        </w:numPr>
      </w:pPr>
      <w:r>
        <w:t xml:space="preserve">Žák se rozhoduje </w:t>
      </w:r>
      <w:r w:rsidRPr="000F0955">
        <w:t xml:space="preserve">zodpovědně podle dané situace, poskytne dle svých možností účinnou </w:t>
      </w:r>
      <w:r w:rsidR="00DA7C1F">
        <w:t xml:space="preserve">první </w:t>
      </w:r>
      <w:r w:rsidRPr="000F0955">
        <w:t>pomoc a chová se zodpovědně v situacích ohrožujících živo</w:t>
      </w:r>
      <w:r w:rsidR="00DA7C1F">
        <w:t>t.</w:t>
      </w:r>
    </w:p>
    <w:p w:rsidR="001655D5" w:rsidRDefault="001655D5" w:rsidP="001655D5">
      <w:pPr>
        <w:pStyle w:val="Odstavecseseznamem"/>
        <w:numPr>
          <w:ilvl w:val="0"/>
          <w:numId w:val="2"/>
        </w:numPr>
      </w:pPr>
      <w:r>
        <w:t>Kompetence pracovní</w:t>
      </w:r>
    </w:p>
    <w:p w:rsidR="000F0955" w:rsidRDefault="000F0955" w:rsidP="000F0955">
      <w:pPr>
        <w:pStyle w:val="Odstavecseseznamem"/>
        <w:numPr>
          <w:ilvl w:val="1"/>
          <w:numId w:val="2"/>
        </w:numPr>
      </w:pPr>
      <w:r>
        <w:t xml:space="preserve">Žák </w:t>
      </w:r>
      <w:r w:rsidRPr="000F0955">
        <w:t>používá bezpečně a účinně materiály</w:t>
      </w:r>
      <w:r w:rsidR="00DA7C1F">
        <w:t xml:space="preserve"> pro nácvik první pomoci.</w:t>
      </w:r>
    </w:p>
    <w:p w:rsidR="000F0955" w:rsidRPr="000F0955" w:rsidRDefault="000F0955" w:rsidP="000F0955">
      <w:pPr>
        <w:pStyle w:val="Odstavecseseznamem"/>
        <w:ind w:left="1440"/>
      </w:pPr>
    </w:p>
    <w:p w:rsidR="001655D5" w:rsidRDefault="001655D5" w:rsidP="001655D5">
      <w:r w:rsidRPr="00D004A8">
        <w:rPr>
          <w:b/>
          <w:u w:val="single"/>
        </w:rPr>
        <w:lastRenderedPageBreak/>
        <w:t>Výchovně vzdělávací cíle</w:t>
      </w:r>
      <w:r>
        <w:t>:</w:t>
      </w:r>
    </w:p>
    <w:p w:rsidR="00A25F7D" w:rsidRDefault="001655D5" w:rsidP="001655D5">
      <w:pPr>
        <w:pStyle w:val="Odstavecseseznamem"/>
        <w:numPr>
          <w:ilvl w:val="0"/>
          <w:numId w:val="1"/>
        </w:numPr>
      </w:pPr>
      <w:r>
        <w:t>Žák vytvoří mašličku a správně ji použije na krvácející ránu.</w:t>
      </w:r>
    </w:p>
    <w:p w:rsidR="001655D5" w:rsidRDefault="001655D5" w:rsidP="001655D5">
      <w:pPr>
        <w:pStyle w:val="Odstavecseseznamem"/>
        <w:numPr>
          <w:ilvl w:val="0"/>
          <w:numId w:val="1"/>
        </w:numPr>
      </w:pPr>
      <w:r>
        <w:t>Žák vysvětlí, k čemu slouží desinfekce rány.</w:t>
      </w:r>
    </w:p>
    <w:p w:rsidR="001655D5" w:rsidRDefault="001655D5" w:rsidP="001655D5">
      <w:pPr>
        <w:pStyle w:val="Odstavecseseznamem"/>
        <w:numPr>
          <w:ilvl w:val="0"/>
          <w:numId w:val="1"/>
        </w:numPr>
      </w:pPr>
      <w:r>
        <w:t>Žák ošetří povrchová poranění.</w:t>
      </w:r>
    </w:p>
    <w:p w:rsidR="00FD412A" w:rsidRDefault="00FD412A" w:rsidP="00FD412A"/>
    <w:p w:rsidR="00FD412A" w:rsidRDefault="00FD412A" w:rsidP="00FD412A"/>
    <w:p w:rsidR="00FD412A" w:rsidRPr="00FD412A" w:rsidRDefault="00FD412A" w:rsidP="00FD412A">
      <w:pPr>
        <w:rPr>
          <w:u w:val="single"/>
        </w:rPr>
      </w:pPr>
      <w:r w:rsidRPr="00FD412A">
        <w:rPr>
          <w:u w:val="single"/>
        </w:rPr>
        <w:t>Teoretická příprava pro vyučujícího</w:t>
      </w:r>
    </w:p>
    <w:p w:rsidR="00FD412A" w:rsidRDefault="00FD412A" w:rsidP="00FD412A">
      <w:pPr>
        <w:spacing w:after="0"/>
      </w:pPr>
      <w:r w:rsidRPr="00FD412A">
        <w:rPr>
          <w:b/>
          <w:u w:val="single"/>
        </w:rPr>
        <w:t>Krvácení</w:t>
      </w:r>
    </w:p>
    <w:p w:rsidR="00FD412A" w:rsidRDefault="00FD412A" w:rsidP="00FD412A">
      <w:pPr>
        <w:spacing w:after="0"/>
      </w:pPr>
      <w:r>
        <w:t>- Nutno jednat velice rychle – ztráta krve (cca 1,5l) může vést k upadnutí do šoku</w:t>
      </w:r>
    </w:p>
    <w:p w:rsidR="00FD412A" w:rsidRDefault="00FD412A" w:rsidP="00FD412A">
      <w:pPr>
        <w:spacing w:after="0"/>
      </w:pPr>
      <w:r>
        <w:t>- Dbát na vlastní bezpečí!!!</w:t>
      </w:r>
      <w:r>
        <w:br/>
      </w:r>
      <w:r>
        <w:tab/>
        <w:t>- ochranné pomůcky: rukavice</w:t>
      </w:r>
    </w:p>
    <w:p w:rsidR="00FD412A" w:rsidRDefault="00FD412A" w:rsidP="00FD412A">
      <w:pPr>
        <w:spacing w:after="0"/>
      </w:pPr>
      <w:r>
        <w:t>- V ideálním případě používat sterilní materiál, pokud je však krvácení masivní, je důležité jej zastavit i nesterilními pomůckami</w:t>
      </w:r>
    </w:p>
    <w:p w:rsidR="00FD412A" w:rsidRDefault="00FD412A" w:rsidP="00FD412A">
      <w:pPr>
        <w:spacing w:after="0"/>
      </w:pPr>
      <w:r>
        <w:t>- Poraněného člověka je nutné vždy uklidnit – posadit, položit, dostat z dosahu nebezpečí</w:t>
      </w:r>
      <w:r w:rsidR="0043791D">
        <w:t>, mluvit s ním, říkat co mu zrovna děláte, vyvolat u něj pocit klidu</w:t>
      </w:r>
    </w:p>
    <w:p w:rsidR="00FD412A" w:rsidRDefault="00FD412A" w:rsidP="00FD412A">
      <w:pPr>
        <w:spacing w:after="0"/>
      </w:pPr>
      <w:r>
        <w:t>- V některých případech je nutné volat záchrannou službu (amputace, masivní krvácení, těleso v ráně, otevřená zlomenina)</w:t>
      </w:r>
    </w:p>
    <w:p w:rsidR="00FD412A" w:rsidRDefault="00FD412A" w:rsidP="00FD412A">
      <w:pPr>
        <w:spacing w:after="0"/>
      </w:pPr>
    </w:p>
    <w:p w:rsidR="00FD412A" w:rsidRPr="00FD412A" w:rsidRDefault="00FD412A" w:rsidP="00FD412A">
      <w:pPr>
        <w:spacing w:after="0"/>
        <w:rPr>
          <w:b/>
        </w:rPr>
      </w:pPr>
      <w:r w:rsidRPr="00FD412A">
        <w:rPr>
          <w:b/>
        </w:rPr>
        <w:t xml:space="preserve">Povrchové poranění </w:t>
      </w:r>
      <w:r>
        <w:rPr>
          <w:b/>
        </w:rPr>
        <w:t>–</w:t>
      </w:r>
      <w:r w:rsidRPr="00FD412A">
        <w:rPr>
          <w:b/>
        </w:rPr>
        <w:t xml:space="preserve"> odřenina</w:t>
      </w:r>
    </w:p>
    <w:p w:rsidR="00FD412A" w:rsidRDefault="00FD412A" w:rsidP="00FD412A">
      <w:pPr>
        <w:pStyle w:val="Odstavecseseznamem"/>
        <w:numPr>
          <w:ilvl w:val="0"/>
          <w:numId w:val="1"/>
        </w:numPr>
        <w:spacing w:after="0"/>
      </w:pPr>
      <w:r>
        <w:t>Uklidnit poraněného</w:t>
      </w:r>
      <w:r w:rsidR="00F41179">
        <w:t>, posadit</w:t>
      </w:r>
    </w:p>
    <w:p w:rsidR="00F41179" w:rsidRDefault="00F41179" w:rsidP="00FD412A">
      <w:pPr>
        <w:pStyle w:val="Odstavecseseznamem"/>
        <w:numPr>
          <w:ilvl w:val="0"/>
          <w:numId w:val="1"/>
        </w:numPr>
        <w:spacing w:after="0"/>
      </w:pPr>
      <w:r>
        <w:t>Desinfikovat ránu, aby nedošlo k zanícení. Pokud jsou v ráně nečistoty – nutno odstranit</w:t>
      </w:r>
    </w:p>
    <w:p w:rsidR="00F41179" w:rsidRDefault="00F41179" w:rsidP="00F41179">
      <w:pPr>
        <w:pStyle w:val="Odstavecseseznamem"/>
        <w:numPr>
          <w:ilvl w:val="1"/>
          <w:numId w:val="1"/>
        </w:numPr>
        <w:spacing w:after="0"/>
      </w:pPr>
      <w:r>
        <w:t xml:space="preserve">Desinfekce: </w:t>
      </w:r>
      <w:proofErr w:type="spellStart"/>
      <w:r>
        <w:t>Betadine</w:t>
      </w:r>
      <w:proofErr w:type="spellEnd"/>
      <w:r>
        <w:t xml:space="preserve">, Septonex, </w:t>
      </w:r>
      <w:proofErr w:type="spellStart"/>
      <w:r>
        <w:t>Dettol</w:t>
      </w:r>
      <w:proofErr w:type="spellEnd"/>
      <w:r>
        <w:t>, …</w:t>
      </w:r>
    </w:p>
    <w:p w:rsidR="00F41179" w:rsidRDefault="00F41179" w:rsidP="00F41179">
      <w:pPr>
        <w:pStyle w:val="Odstavecseseznamem"/>
        <w:numPr>
          <w:ilvl w:val="0"/>
          <w:numId w:val="1"/>
        </w:numPr>
        <w:spacing w:after="0"/>
      </w:pPr>
      <w:r>
        <w:t xml:space="preserve">Pokud není ranka větší, necháme volně, nepřekrýváme </w:t>
      </w:r>
    </w:p>
    <w:p w:rsidR="00F41179" w:rsidRDefault="00F41179" w:rsidP="00F41179">
      <w:pPr>
        <w:pStyle w:val="Odstavecseseznamem"/>
        <w:numPr>
          <w:ilvl w:val="0"/>
          <w:numId w:val="1"/>
        </w:numPr>
        <w:spacing w:after="0"/>
      </w:pPr>
      <w:r>
        <w:t xml:space="preserve">Překrytí rány je možné ochranným prostředkem: </w:t>
      </w:r>
      <w:proofErr w:type="spellStart"/>
      <w:r>
        <w:t>Novikov</w:t>
      </w:r>
      <w:proofErr w:type="spellEnd"/>
      <w:r>
        <w:t xml:space="preserve"> (zelenisko)</w:t>
      </w:r>
    </w:p>
    <w:p w:rsidR="00F41179" w:rsidRDefault="00F41179" w:rsidP="00F41179">
      <w:pPr>
        <w:spacing w:after="0"/>
      </w:pPr>
    </w:p>
    <w:p w:rsidR="00F41179" w:rsidRPr="007D7DCC" w:rsidRDefault="00F41179" w:rsidP="00F41179">
      <w:pPr>
        <w:spacing w:after="0"/>
        <w:rPr>
          <w:b/>
        </w:rPr>
      </w:pPr>
      <w:r w:rsidRPr="007D7DCC">
        <w:rPr>
          <w:b/>
        </w:rPr>
        <w:t>Mírné krvácení z řezné rány</w:t>
      </w:r>
    </w:p>
    <w:p w:rsidR="00F41179" w:rsidRDefault="007D7DCC" w:rsidP="00F41179">
      <w:pPr>
        <w:pStyle w:val="Odstavecseseznamem"/>
        <w:numPr>
          <w:ilvl w:val="0"/>
          <w:numId w:val="1"/>
        </w:numPr>
        <w:spacing w:after="0"/>
      </w:pPr>
      <w:r>
        <w:t>Poraněného uklidníme, posadíme (položíme)</w:t>
      </w:r>
    </w:p>
    <w:p w:rsidR="007D7DCC" w:rsidRDefault="007D7DCC" w:rsidP="00F41179">
      <w:pPr>
        <w:pStyle w:val="Odstavecseseznamem"/>
        <w:numPr>
          <w:ilvl w:val="0"/>
          <w:numId w:val="1"/>
        </w:numPr>
        <w:spacing w:after="0"/>
      </w:pPr>
      <w:r>
        <w:t>Poraněnou končetinu zvedneme do výšky, abychom zpomalili tok krve do končetiny</w:t>
      </w:r>
    </w:p>
    <w:p w:rsidR="007D7DCC" w:rsidRDefault="007D7DCC" w:rsidP="00F41179">
      <w:pPr>
        <w:pStyle w:val="Odstavecseseznamem"/>
        <w:numPr>
          <w:ilvl w:val="0"/>
          <w:numId w:val="1"/>
        </w:numPr>
        <w:spacing w:after="0"/>
      </w:pPr>
      <w:r>
        <w:t>Očistíme krev kolem rány</w:t>
      </w:r>
    </w:p>
    <w:p w:rsidR="007D7DCC" w:rsidRDefault="007D7DCC" w:rsidP="00F41179">
      <w:pPr>
        <w:pStyle w:val="Odstavecseseznamem"/>
        <w:numPr>
          <w:ilvl w:val="0"/>
          <w:numId w:val="1"/>
        </w:numPr>
        <w:spacing w:after="0"/>
      </w:pPr>
      <w:r>
        <w:t>Pro zastavení krvácení použijeme mašličky</w:t>
      </w:r>
    </w:p>
    <w:p w:rsidR="007D7DCC" w:rsidRDefault="007D7DCC" w:rsidP="007D7DCC">
      <w:pPr>
        <w:pStyle w:val="Odstavecseseznamem"/>
        <w:numPr>
          <w:ilvl w:val="1"/>
          <w:numId w:val="1"/>
        </w:numPr>
        <w:spacing w:after="0"/>
      </w:pPr>
      <w:r>
        <w:t>Nutné nalepit nejprve jednu</w:t>
      </w:r>
      <w:r w:rsidR="00350110">
        <w:t xml:space="preserve"> stranu mašličky na jednu stranu</w:t>
      </w:r>
      <w:r>
        <w:t xml:space="preserve"> řezné rány, poté přetáhneme mašličku a stáhneme s druhou stranou poraněné kůže</w:t>
      </w:r>
    </w:p>
    <w:p w:rsidR="007D7DCC" w:rsidRDefault="007D7DCC" w:rsidP="007D7DCC">
      <w:pPr>
        <w:pStyle w:val="Odstavecseseznamem"/>
        <w:numPr>
          <w:ilvl w:val="1"/>
          <w:numId w:val="1"/>
        </w:numPr>
        <w:spacing w:after="0"/>
      </w:pPr>
      <w:r>
        <w:t xml:space="preserve"> Použijeme více mašliček (vzdálenost cca 0,5 cm)</w:t>
      </w:r>
    </w:p>
    <w:p w:rsidR="007D7DCC" w:rsidRDefault="007D7DCC" w:rsidP="007D7DCC">
      <w:pPr>
        <w:pStyle w:val="Odstavecseseznamem"/>
        <w:numPr>
          <w:ilvl w:val="1"/>
          <w:numId w:val="1"/>
        </w:numPr>
        <w:spacing w:after="0"/>
      </w:pPr>
      <w:r>
        <w:t>Mašličky můžeme buď koupit – tenké proužky, nebo vytvoříme z náplasti</w:t>
      </w:r>
    </w:p>
    <w:p w:rsidR="007D7DCC" w:rsidRDefault="007D7DCC" w:rsidP="007D7DCC">
      <w:pPr>
        <w:pStyle w:val="Odstavecseseznamem"/>
        <w:numPr>
          <w:ilvl w:val="0"/>
          <w:numId w:val="1"/>
        </w:numPr>
        <w:spacing w:after="0"/>
      </w:pPr>
      <w:r>
        <w:t>Mašličky můžeme překrýt sterilním krytím</w:t>
      </w:r>
    </w:p>
    <w:p w:rsidR="007D7DCC" w:rsidRDefault="007D7DCC" w:rsidP="007D7DCC">
      <w:pPr>
        <w:spacing w:after="0"/>
      </w:pPr>
    </w:p>
    <w:p w:rsidR="007D7DCC" w:rsidRPr="00072B3C" w:rsidRDefault="007D7DCC" w:rsidP="007D7DCC">
      <w:pPr>
        <w:spacing w:after="0"/>
        <w:rPr>
          <w:b/>
        </w:rPr>
      </w:pPr>
      <w:r w:rsidRPr="00072B3C">
        <w:rPr>
          <w:b/>
        </w:rPr>
        <w:t>Masivní krvácení</w:t>
      </w:r>
    </w:p>
    <w:p w:rsidR="00072B3C" w:rsidRDefault="00072B3C" w:rsidP="007D7DCC">
      <w:pPr>
        <w:pStyle w:val="Odstavecseseznamem"/>
        <w:numPr>
          <w:ilvl w:val="0"/>
          <w:numId w:val="1"/>
        </w:numPr>
        <w:spacing w:after="0"/>
      </w:pPr>
      <w:r>
        <w:t>Nutné opravdu rychlé jednání!!!</w:t>
      </w:r>
    </w:p>
    <w:p w:rsidR="00072B3C" w:rsidRDefault="00072B3C" w:rsidP="007D7DCC">
      <w:pPr>
        <w:pStyle w:val="Odstavecseseznamem"/>
        <w:numPr>
          <w:ilvl w:val="0"/>
          <w:numId w:val="1"/>
        </w:numPr>
        <w:spacing w:after="0"/>
      </w:pPr>
      <w:r>
        <w:t>Pokud jsme dva – jeden volá záchranku</w:t>
      </w:r>
    </w:p>
    <w:p w:rsidR="007D7DCC" w:rsidRPr="00A333F6" w:rsidRDefault="007D7DCC" w:rsidP="007D7DCC">
      <w:pPr>
        <w:pStyle w:val="Odstavecseseznamem"/>
        <w:numPr>
          <w:ilvl w:val="0"/>
          <w:numId w:val="1"/>
        </w:numPr>
        <w:spacing w:after="0"/>
        <w:rPr>
          <w:color w:val="00B050"/>
        </w:rPr>
      </w:pPr>
      <w:r w:rsidRPr="00A333F6">
        <w:rPr>
          <w:color w:val="00B050"/>
        </w:rPr>
        <w:t>P</w:t>
      </w:r>
      <w:r w:rsidR="00F76F14" w:rsidRPr="00A333F6">
        <w:rPr>
          <w:color w:val="00B050"/>
        </w:rPr>
        <w:t>okud je p</w:t>
      </w:r>
      <w:r w:rsidR="00A333F6">
        <w:rPr>
          <w:color w:val="00B050"/>
        </w:rPr>
        <w:t>oraněný</w:t>
      </w:r>
      <w:r w:rsidR="00F76F14" w:rsidRPr="00A333F6">
        <w:rPr>
          <w:color w:val="00B050"/>
        </w:rPr>
        <w:t xml:space="preserve"> při vědomí – uklidňuje</w:t>
      </w:r>
      <w:r w:rsidRPr="00A333F6">
        <w:rPr>
          <w:color w:val="00B050"/>
        </w:rPr>
        <w:t>me, posadíme (</w:t>
      </w:r>
      <w:r w:rsidR="00F76F14" w:rsidRPr="00A333F6">
        <w:rPr>
          <w:color w:val="00B050"/>
        </w:rPr>
        <w:t>případně položíme</w:t>
      </w:r>
      <w:r w:rsidRPr="00A333F6">
        <w:rPr>
          <w:color w:val="00B050"/>
        </w:rPr>
        <w:t>)</w:t>
      </w:r>
    </w:p>
    <w:p w:rsidR="007D7DCC" w:rsidRDefault="007D7DCC" w:rsidP="007D7DCC">
      <w:pPr>
        <w:pStyle w:val="Odstavecseseznamem"/>
        <w:numPr>
          <w:ilvl w:val="0"/>
          <w:numId w:val="1"/>
        </w:numPr>
        <w:spacing w:after="0"/>
      </w:pPr>
      <w:r>
        <w:t>Poraněnou končetinu zdvihneme do výšky, abychom zpomalili tok krve do končetiny</w:t>
      </w:r>
    </w:p>
    <w:p w:rsidR="00061015" w:rsidRPr="00072B3C" w:rsidRDefault="00072B3C" w:rsidP="00072B3C">
      <w:pPr>
        <w:pStyle w:val="Odstavecseseznamem"/>
        <w:numPr>
          <w:ilvl w:val="0"/>
          <w:numId w:val="1"/>
        </w:numPr>
      </w:pPr>
      <w:r>
        <w:t xml:space="preserve">Použít tlakový obvaz popřípadě </w:t>
      </w:r>
      <w:r w:rsidR="0004452A" w:rsidRPr="00072B3C">
        <w:t xml:space="preserve">přitisknout na </w:t>
      </w:r>
      <w:r>
        <w:t>ránu vlastní ruku v rukavici!!! A někoho pověřit, ať tlakový obvaz zajistí. Pokud je poranění při vědomí – požádat ho, aby si na ránu dal vlastní ruku, vy zajistíte překrytí</w:t>
      </w:r>
    </w:p>
    <w:p w:rsidR="007D7DCC" w:rsidRDefault="00072B3C" w:rsidP="007D7DCC">
      <w:pPr>
        <w:pStyle w:val="Odstavecseseznamem"/>
        <w:numPr>
          <w:ilvl w:val="0"/>
          <w:numId w:val="1"/>
        </w:numPr>
        <w:spacing w:after="0"/>
      </w:pPr>
      <w:r>
        <w:lastRenderedPageBreak/>
        <w:t>Na ránu přiložíme nejprve sterilní krytí, na to potom obinadlo, dalším obinadlem začneme přitahovat původně přiložené k ráně. Musí být obvázáno pevně, můžeme přidat až 3 vrstvy tlakového obvazu.</w:t>
      </w:r>
    </w:p>
    <w:p w:rsidR="00072B3C" w:rsidRDefault="00072B3C" w:rsidP="007D7DCC">
      <w:pPr>
        <w:pStyle w:val="Odstavecseseznamem"/>
        <w:numPr>
          <w:ilvl w:val="0"/>
          <w:numId w:val="1"/>
        </w:numPr>
        <w:spacing w:after="0"/>
      </w:pPr>
      <w:r>
        <w:t>Škrtidlo je lepší nepoužívat. Použijeme jen tehdy, pokud krev stále teče. Nutno zaznamenat čas. Pozor nikdy jej nesmíme uvolnit. Voláme záchranku.</w:t>
      </w:r>
    </w:p>
    <w:p w:rsidR="007D7DCC" w:rsidRDefault="007D7DCC" w:rsidP="007D7DCC">
      <w:pPr>
        <w:spacing w:after="0"/>
      </w:pPr>
    </w:p>
    <w:p w:rsidR="00072B3C" w:rsidRPr="0043791D" w:rsidRDefault="00072B3C" w:rsidP="007D7DCC">
      <w:pPr>
        <w:spacing w:after="0"/>
        <w:rPr>
          <w:b/>
        </w:rPr>
      </w:pPr>
      <w:r w:rsidRPr="0043791D">
        <w:rPr>
          <w:b/>
        </w:rPr>
        <w:t>Cizí těleso v ráně</w:t>
      </w:r>
    </w:p>
    <w:p w:rsidR="00061015" w:rsidRPr="00072B3C" w:rsidRDefault="0004452A" w:rsidP="00072B3C">
      <w:pPr>
        <w:pStyle w:val="Odstavecseseznamem"/>
        <w:numPr>
          <w:ilvl w:val="0"/>
          <w:numId w:val="1"/>
        </w:numPr>
      </w:pPr>
      <w:r w:rsidRPr="00072B3C">
        <w:t>Cizí těleso z rány nevytahujeme!!!</w:t>
      </w:r>
      <w:r w:rsidR="0043791D">
        <w:t xml:space="preserve"> Těleso totiž ucpává ránu, kdybychom ho vytáhli, hrozí vysoké riziko masivního </w:t>
      </w:r>
      <w:r w:rsidR="008809FE">
        <w:t>krvácení, případně další poškoze</w:t>
      </w:r>
      <w:r w:rsidR="0043791D">
        <w:t>ní</w:t>
      </w:r>
    </w:p>
    <w:p w:rsidR="00061015" w:rsidRPr="00072B3C" w:rsidRDefault="0004452A" w:rsidP="00072B3C">
      <w:pPr>
        <w:pStyle w:val="Odstavecseseznamem"/>
        <w:numPr>
          <w:ilvl w:val="0"/>
          <w:numId w:val="1"/>
        </w:numPr>
      </w:pPr>
      <w:r w:rsidRPr="00072B3C">
        <w:t>Vždy voláme záchranku</w:t>
      </w:r>
    </w:p>
    <w:p w:rsidR="00061015" w:rsidRPr="00072B3C" w:rsidRDefault="0004452A" w:rsidP="00072B3C">
      <w:pPr>
        <w:pStyle w:val="Odstavecseseznamem"/>
        <w:numPr>
          <w:ilvl w:val="0"/>
          <w:numId w:val="1"/>
        </w:numPr>
      </w:pPr>
      <w:r w:rsidRPr="00072B3C">
        <w:t>Poraněného uklidníme, posadíme (položíme)</w:t>
      </w:r>
    </w:p>
    <w:p w:rsidR="00061015" w:rsidRDefault="0004452A" w:rsidP="00072B3C">
      <w:pPr>
        <w:pStyle w:val="Odstavecseseznamem"/>
        <w:numPr>
          <w:ilvl w:val="0"/>
          <w:numId w:val="1"/>
        </w:numPr>
      </w:pPr>
      <w:r w:rsidRPr="00072B3C">
        <w:t xml:space="preserve">Těleso zafixujeme tak, aby se nehýbalo </w:t>
      </w:r>
    </w:p>
    <w:p w:rsidR="0043791D" w:rsidRPr="00072B3C" w:rsidRDefault="00350110" w:rsidP="0043791D">
      <w:pPr>
        <w:pStyle w:val="Odstavecseseznamem"/>
        <w:numPr>
          <w:ilvl w:val="1"/>
          <w:numId w:val="1"/>
        </w:numPr>
      </w:pPr>
      <w:proofErr w:type="gramStart"/>
      <w:r>
        <w:t>Pomocí</w:t>
      </w:r>
      <w:proofErr w:type="gramEnd"/>
      <w:r>
        <w:t xml:space="preserve"> dvou obinadel</w:t>
      </w:r>
      <w:r w:rsidR="0043791D">
        <w:t xml:space="preserve"> </w:t>
      </w:r>
      <w:proofErr w:type="gramStart"/>
      <w:r w:rsidR="0043791D">
        <w:t>které</w:t>
      </w:r>
      <w:proofErr w:type="gramEnd"/>
      <w:r w:rsidR="0043791D">
        <w:t xml:space="preserve"> dáme ze dvou stran k tělesu. Následně dalším obinadlem stáhneme</w:t>
      </w:r>
    </w:p>
    <w:p w:rsidR="00061015" w:rsidRPr="00072B3C" w:rsidRDefault="0004452A" w:rsidP="00072B3C">
      <w:pPr>
        <w:pStyle w:val="Odstavecseseznamem"/>
        <w:numPr>
          <w:ilvl w:val="0"/>
          <w:numId w:val="1"/>
        </w:numPr>
      </w:pPr>
      <w:r w:rsidRPr="00072B3C">
        <w:t xml:space="preserve">Zastavíme krvácení </w:t>
      </w:r>
    </w:p>
    <w:p w:rsidR="00072B3C" w:rsidRPr="0043791D" w:rsidRDefault="0043791D" w:rsidP="0043791D">
      <w:pPr>
        <w:spacing w:after="0"/>
        <w:rPr>
          <w:b/>
        </w:rPr>
      </w:pPr>
      <w:r w:rsidRPr="0043791D">
        <w:rPr>
          <w:b/>
        </w:rPr>
        <w:t>Krvácení z nosu</w:t>
      </w:r>
    </w:p>
    <w:p w:rsidR="0043791D" w:rsidRDefault="0043791D" w:rsidP="0043791D">
      <w:pPr>
        <w:pStyle w:val="Odstavecseseznamem"/>
        <w:numPr>
          <w:ilvl w:val="0"/>
          <w:numId w:val="1"/>
        </w:numPr>
        <w:spacing w:after="0"/>
      </w:pPr>
      <w:r>
        <w:t>Poraněného posadíme</w:t>
      </w:r>
    </w:p>
    <w:p w:rsidR="0043791D" w:rsidRDefault="0043791D" w:rsidP="0043791D">
      <w:pPr>
        <w:pStyle w:val="Odstavecseseznamem"/>
        <w:numPr>
          <w:ilvl w:val="0"/>
          <w:numId w:val="1"/>
        </w:numPr>
        <w:spacing w:after="0"/>
      </w:pPr>
      <w:r>
        <w:t>Požádáme jej, aby předklonil hlavu, na temeno hlavy a na čelo můžeme položit studený obklad</w:t>
      </w:r>
    </w:p>
    <w:p w:rsidR="0043791D" w:rsidRDefault="0043791D" w:rsidP="0043791D">
      <w:pPr>
        <w:pStyle w:val="Odstavecseseznamem"/>
        <w:numPr>
          <w:ilvl w:val="0"/>
          <w:numId w:val="1"/>
        </w:numPr>
        <w:spacing w:after="0"/>
      </w:pPr>
      <w:r>
        <w:t>Čekáme, než krvácení přestane</w:t>
      </w:r>
    </w:p>
    <w:p w:rsidR="0043791D" w:rsidRDefault="0043791D" w:rsidP="0043791D">
      <w:pPr>
        <w:pStyle w:val="Odstavecseseznamem"/>
        <w:numPr>
          <w:ilvl w:val="0"/>
          <w:numId w:val="1"/>
        </w:numPr>
        <w:spacing w:after="0"/>
      </w:pPr>
      <w:r>
        <w:t xml:space="preserve">Některým lidem krvácí z nosu často – mají u sebe </w:t>
      </w:r>
      <w:proofErr w:type="spellStart"/>
      <w:r>
        <w:t>gelaspon</w:t>
      </w:r>
      <w:proofErr w:type="spellEnd"/>
    </w:p>
    <w:p w:rsidR="0043791D" w:rsidRDefault="0043791D" w:rsidP="0043791D">
      <w:pPr>
        <w:pStyle w:val="Odstavecseseznamem"/>
        <w:numPr>
          <w:ilvl w:val="1"/>
          <w:numId w:val="1"/>
        </w:numPr>
        <w:spacing w:after="0"/>
      </w:pPr>
      <w:r>
        <w:t>Pěna, která se vloží do nosu a urychlí stažení cév</w:t>
      </w:r>
    </w:p>
    <w:p w:rsidR="0043791D" w:rsidRDefault="0043791D" w:rsidP="0043791D">
      <w:pPr>
        <w:pStyle w:val="Odstavecseseznamem"/>
        <w:numPr>
          <w:ilvl w:val="0"/>
          <w:numId w:val="1"/>
        </w:numPr>
        <w:spacing w:after="0"/>
      </w:pPr>
      <w:r>
        <w:t>Pokud z nosu krvácí dlouho – nutné volání záchranky</w:t>
      </w:r>
    </w:p>
    <w:p w:rsidR="0043791D" w:rsidRDefault="0043791D">
      <w:r>
        <w:br w:type="page"/>
      </w:r>
    </w:p>
    <w:p w:rsidR="0043791D" w:rsidRDefault="00523717" w:rsidP="0043791D">
      <w:pPr>
        <w:spacing w:after="0"/>
      </w:pPr>
      <w:r w:rsidRPr="00523717">
        <w:rPr>
          <w:u w:val="single"/>
        </w:rPr>
        <w:lastRenderedPageBreak/>
        <w:t>Osnova výuky</w:t>
      </w:r>
      <w:r>
        <w:t>:</w:t>
      </w:r>
    </w:p>
    <w:p w:rsidR="0093682A" w:rsidRDefault="0093682A" w:rsidP="0043791D">
      <w:pPr>
        <w:spacing w:after="0"/>
      </w:pPr>
      <w:r>
        <w:t>Mnou připravená výuka bude muset být rozdělena do dvou vyučovacích hodin.</w:t>
      </w:r>
    </w:p>
    <w:p w:rsidR="0093682A" w:rsidRDefault="0093682A" w:rsidP="0043791D">
      <w:pPr>
        <w:spacing w:after="0"/>
      </w:pPr>
      <w:r>
        <w:t>1. vyučovací hodina:</w:t>
      </w:r>
    </w:p>
    <w:tbl>
      <w:tblPr>
        <w:tblStyle w:val="Mkatabulky"/>
        <w:tblW w:w="9322" w:type="dxa"/>
        <w:tblLayout w:type="fixed"/>
        <w:tblLook w:val="04A0"/>
      </w:tblPr>
      <w:tblGrid>
        <w:gridCol w:w="1842"/>
        <w:gridCol w:w="3936"/>
        <w:gridCol w:w="851"/>
        <w:gridCol w:w="2693"/>
      </w:tblGrid>
      <w:tr w:rsidR="00523717" w:rsidRPr="0040399F" w:rsidTr="00DB72A2">
        <w:tc>
          <w:tcPr>
            <w:tcW w:w="9322" w:type="dxa"/>
            <w:gridSpan w:val="4"/>
            <w:shd w:val="clear" w:color="auto" w:fill="DAEEF3" w:themeFill="accent5" w:themeFillTint="33"/>
          </w:tcPr>
          <w:p w:rsidR="00523717" w:rsidRPr="0040399F" w:rsidRDefault="00523717" w:rsidP="00DB72A2">
            <w:pPr>
              <w:rPr>
                <w:b/>
                <w:caps/>
              </w:rPr>
            </w:pPr>
            <w:r w:rsidRPr="0040399F">
              <w:rPr>
                <w:b/>
                <w:caps/>
              </w:rPr>
              <w:t>Úvod hodiny</w:t>
            </w:r>
          </w:p>
        </w:tc>
      </w:tr>
      <w:tr w:rsidR="00523717" w:rsidRPr="00D004A8" w:rsidTr="00DB72A2">
        <w:tc>
          <w:tcPr>
            <w:tcW w:w="1842" w:type="dxa"/>
          </w:tcPr>
          <w:p w:rsidR="00523717" w:rsidRPr="00D004A8" w:rsidRDefault="00523717" w:rsidP="00DB72A2">
            <w:pPr>
              <w:rPr>
                <w:b/>
              </w:rPr>
            </w:pPr>
            <w:r w:rsidRPr="00D004A8">
              <w:rPr>
                <w:b/>
              </w:rPr>
              <w:t xml:space="preserve">Aktivita </w:t>
            </w:r>
          </w:p>
        </w:tc>
        <w:tc>
          <w:tcPr>
            <w:tcW w:w="3936" w:type="dxa"/>
          </w:tcPr>
          <w:p w:rsidR="00523717" w:rsidRPr="00D004A8" w:rsidRDefault="00523717" w:rsidP="00DB72A2">
            <w:pPr>
              <w:rPr>
                <w:b/>
              </w:rPr>
            </w:pPr>
            <w:r>
              <w:rPr>
                <w:b/>
              </w:rPr>
              <w:t>Stručný p</w:t>
            </w:r>
            <w:r w:rsidRPr="00D004A8">
              <w:rPr>
                <w:b/>
              </w:rPr>
              <w:t>opis aktivity</w:t>
            </w:r>
          </w:p>
        </w:tc>
        <w:tc>
          <w:tcPr>
            <w:tcW w:w="851" w:type="dxa"/>
          </w:tcPr>
          <w:p w:rsidR="00523717" w:rsidRPr="00D004A8" w:rsidRDefault="00523717" w:rsidP="00DB72A2">
            <w:pPr>
              <w:rPr>
                <w:b/>
              </w:rPr>
            </w:pPr>
            <w:r w:rsidRPr="00D004A8">
              <w:rPr>
                <w:b/>
              </w:rPr>
              <w:t xml:space="preserve">Čas </w:t>
            </w:r>
          </w:p>
        </w:tc>
        <w:tc>
          <w:tcPr>
            <w:tcW w:w="2693" w:type="dxa"/>
          </w:tcPr>
          <w:p w:rsidR="00523717" w:rsidRPr="00D004A8" w:rsidRDefault="00523717" w:rsidP="00DB72A2">
            <w:pPr>
              <w:rPr>
                <w:b/>
              </w:rPr>
            </w:pPr>
            <w:r>
              <w:rPr>
                <w:b/>
              </w:rPr>
              <w:t>Metoda</w:t>
            </w:r>
          </w:p>
        </w:tc>
      </w:tr>
      <w:tr w:rsidR="00523717" w:rsidTr="00DB72A2">
        <w:tc>
          <w:tcPr>
            <w:tcW w:w="1842" w:type="dxa"/>
          </w:tcPr>
          <w:p w:rsidR="00523717" w:rsidRDefault="00523717" w:rsidP="00DB72A2">
            <w:r>
              <w:t xml:space="preserve">Administrativa </w:t>
            </w:r>
          </w:p>
        </w:tc>
        <w:tc>
          <w:tcPr>
            <w:tcW w:w="3936" w:type="dxa"/>
          </w:tcPr>
          <w:p w:rsidR="00523717" w:rsidRDefault="00523717" w:rsidP="00DB72A2">
            <w:r>
              <w:t xml:space="preserve">Zápis do třídní knihy </w:t>
            </w:r>
          </w:p>
        </w:tc>
        <w:tc>
          <w:tcPr>
            <w:tcW w:w="851" w:type="dxa"/>
          </w:tcPr>
          <w:p w:rsidR="00523717" w:rsidRDefault="0093682A" w:rsidP="00DB72A2">
            <w:r>
              <w:t>3</w:t>
            </w:r>
            <w:r w:rsidR="00523717">
              <w:t xml:space="preserve"> min.</w:t>
            </w:r>
          </w:p>
        </w:tc>
        <w:tc>
          <w:tcPr>
            <w:tcW w:w="2693" w:type="dxa"/>
          </w:tcPr>
          <w:p w:rsidR="00523717" w:rsidRDefault="00523717" w:rsidP="00DB72A2"/>
        </w:tc>
      </w:tr>
      <w:tr w:rsidR="00523717" w:rsidRPr="0040399F" w:rsidTr="00DB72A2">
        <w:tc>
          <w:tcPr>
            <w:tcW w:w="9322" w:type="dxa"/>
            <w:gridSpan w:val="4"/>
            <w:shd w:val="clear" w:color="auto" w:fill="DAEEF3" w:themeFill="accent5" w:themeFillTint="33"/>
          </w:tcPr>
          <w:p w:rsidR="00523717" w:rsidRPr="0040399F" w:rsidRDefault="00523717" w:rsidP="00DB72A2">
            <w:pPr>
              <w:rPr>
                <w:b/>
                <w:caps/>
              </w:rPr>
            </w:pPr>
            <w:r w:rsidRPr="0040399F">
              <w:rPr>
                <w:b/>
                <w:caps/>
              </w:rPr>
              <w:t>Motivace</w:t>
            </w:r>
          </w:p>
        </w:tc>
      </w:tr>
      <w:tr w:rsidR="00523717" w:rsidRPr="00D004A8" w:rsidTr="00DB72A2">
        <w:tc>
          <w:tcPr>
            <w:tcW w:w="1842" w:type="dxa"/>
          </w:tcPr>
          <w:p w:rsidR="00523717" w:rsidRPr="00D004A8" w:rsidRDefault="00523717" w:rsidP="00DB72A2">
            <w:pPr>
              <w:rPr>
                <w:b/>
              </w:rPr>
            </w:pPr>
            <w:r w:rsidRPr="00D004A8">
              <w:rPr>
                <w:b/>
              </w:rPr>
              <w:t xml:space="preserve">Aktivita </w:t>
            </w:r>
          </w:p>
        </w:tc>
        <w:tc>
          <w:tcPr>
            <w:tcW w:w="3936" w:type="dxa"/>
          </w:tcPr>
          <w:p w:rsidR="00523717" w:rsidRPr="00D004A8" w:rsidRDefault="00523717" w:rsidP="00DB72A2">
            <w:pPr>
              <w:rPr>
                <w:b/>
              </w:rPr>
            </w:pPr>
            <w:r>
              <w:rPr>
                <w:b/>
              </w:rPr>
              <w:t>Stručný p</w:t>
            </w:r>
            <w:r w:rsidRPr="00D004A8">
              <w:rPr>
                <w:b/>
              </w:rPr>
              <w:t>opis aktivity</w:t>
            </w:r>
          </w:p>
        </w:tc>
        <w:tc>
          <w:tcPr>
            <w:tcW w:w="851" w:type="dxa"/>
          </w:tcPr>
          <w:p w:rsidR="00523717" w:rsidRPr="00D004A8" w:rsidRDefault="00523717" w:rsidP="00DB72A2">
            <w:pPr>
              <w:rPr>
                <w:b/>
              </w:rPr>
            </w:pPr>
            <w:r w:rsidRPr="00D004A8">
              <w:rPr>
                <w:b/>
              </w:rPr>
              <w:t xml:space="preserve">Čas </w:t>
            </w:r>
          </w:p>
        </w:tc>
        <w:tc>
          <w:tcPr>
            <w:tcW w:w="2693" w:type="dxa"/>
          </w:tcPr>
          <w:p w:rsidR="00523717" w:rsidRPr="00D004A8" w:rsidRDefault="00523717" w:rsidP="00DB72A2">
            <w:pPr>
              <w:rPr>
                <w:b/>
              </w:rPr>
            </w:pPr>
            <w:r>
              <w:rPr>
                <w:b/>
              </w:rPr>
              <w:t>Metoda</w:t>
            </w:r>
          </w:p>
        </w:tc>
      </w:tr>
      <w:tr w:rsidR="00523717" w:rsidTr="00DB72A2">
        <w:tc>
          <w:tcPr>
            <w:tcW w:w="1842" w:type="dxa"/>
          </w:tcPr>
          <w:p w:rsidR="00523717" w:rsidRDefault="00523717" w:rsidP="00523717">
            <w:r>
              <w:t>Otázka učitele:</w:t>
            </w:r>
            <w:r>
              <w:br/>
              <w:t xml:space="preserve">„Ošetřovali jste někdy krvácení?“ </w:t>
            </w:r>
          </w:p>
        </w:tc>
        <w:tc>
          <w:tcPr>
            <w:tcW w:w="3936" w:type="dxa"/>
          </w:tcPr>
          <w:p w:rsidR="00523717" w:rsidRDefault="00523717" w:rsidP="00DB72A2">
            <w:r>
              <w:t>Vyučující se zeptá žáků, jestli se někdy dostali do situace, kdy museli někoho ošetřovat. Následuje krátká diskuze.</w:t>
            </w:r>
          </w:p>
        </w:tc>
        <w:tc>
          <w:tcPr>
            <w:tcW w:w="851" w:type="dxa"/>
          </w:tcPr>
          <w:p w:rsidR="00523717" w:rsidRDefault="00523717" w:rsidP="00DB72A2">
            <w:r>
              <w:t>5</w:t>
            </w:r>
            <w:r w:rsidR="0093682A">
              <w:t>-10</w:t>
            </w:r>
            <w:r>
              <w:t xml:space="preserve"> min.</w:t>
            </w:r>
          </w:p>
        </w:tc>
        <w:tc>
          <w:tcPr>
            <w:tcW w:w="2693" w:type="dxa"/>
          </w:tcPr>
          <w:p w:rsidR="00523717" w:rsidRDefault="00523717" w:rsidP="00DB72A2">
            <w:r>
              <w:t>Hromadná, frontální</w:t>
            </w:r>
          </w:p>
        </w:tc>
      </w:tr>
      <w:tr w:rsidR="00523717" w:rsidRPr="0040399F" w:rsidTr="00DB72A2">
        <w:tc>
          <w:tcPr>
            <w:tcW w:w="9322" w:type="dxa"/>
            <w:gridSpan w:val="4"/>
            <w:shd w:val="clear" w:color="auto" w:fill="DAEEF3" w:themeFill="accent5" w:themeFillTint="33"/>
          </w:tcPr>
          <w:p w:rsidR="00523717" w:rsidRPr="0040399F" w:rsidRDefault="00523717" w:rsidP="00DB72A2">
            <w:pPr>
              <w:rPr>
                <w:b/>
                <w:caps/>
              </w:rPr>
            </w:pPr>
            <w:r w:rsidRPr="0040399F">
              <w:rPr>
                <w:b/>
                <w:caps/>
              </w:rPr>
              <w:t xml:space="preserve">Expozice </w:t>
            </w:r>
          </w:p>
        </w:tc>
      </w:tr>
      <w:tr w:rsidR="00523717" w:rsidRPr="00D004A8" w:rsidTr="00DB72A2">
        <w:tc>
          <w:tcPr>
            <w:tcW w:w="1842" w:type="dxa"/>
          </w:tcPr>
          <w:p w:rsidR="00523717" w:rsidRPr="00D004A8" w:rsidRDefault="00523717" w:rsidP="00DB72A2">
            <w:pPr>
              <w:rPr>
                <w:b/>
              </w:rPr>
            </w:pPr>
            <w:r w:rsidRPr="00D004A8">
              <w:rPr>
                <w:b/>
              </w:rPr>
              <w:t xml:space="preserve">Aktivita </w:t>
            </w:r>
          </w:p>
        </w:tc>
        <w:tc>
          <w:tcPr>
            <w:tcW w:w="3936" w:type="dxa"/>
          </w:tcPr>
          <w:p w:rsidR="00523717" w:rsidRPr="00D004A8" w:rsidRDefault="00523717" w:rsidP="00DB72A2">
            <w:pPr>
              <w:rPr>
                <w:b/>
              </w:rPr>
            </w:pPr>
            <w:r>
              <w:rPr>
                <w:b/>
              </w:rPr>
              <w:t>Stručný p</w:t>
            </w:r>
            <w:r w:rsidRPr="00D004A8">
              <w:rPr>
                <w:b/>
              </w:rPr>
              <w:t>opis aktivity</w:t>
            </w:r>
          </w:p>
        </w:tc>
        <w:tc>
          <w:tcPr>
            <w:tcW w:w="851" w:type="dxa"/>
          </w:tcPr>
          <w:p w:rsidR="00523717" w:rsidRPr="00D004A8" w:rsidRDefault="00523717" w:rsidP="00DB72A2">
            <w:pPr>
              <w:rPr>
                <w:b/>
              </w:rPr>
            </w:pPr>
            <w:r w:rsidRPr="00D004A8">
              <w:rPr>
                <w:b/>
              </w:rPr>
              <w:t xml:space="preserve">Čas </w:t>
            </w:r>
          </w:p>
        </w:tc>
        <w:tc>
          <w:tcPr>
            <w:tcW w:w="2693" w:type="dxa"/>
          </w:tcPr>
          <w:p w:rsidR="00523717" w:rsidRPr="00D004A8" w:rsidRDefault="00523717" w:rsidP="00DB72A2">
            <w:pPr>
              <w:rPr>
                <w:b/>
              </w:rPr>
            </w:pPr>
            <w:r>
              <w:rPr>
                <w:b/>
              </w:rPr>
              <w:t>Metoda</w:t>
            </w:r>
            <w:r w:rsidRPr="00D004A8">
              <w:rPr>
                <w:b/>
              </w:rPr>
              <w:t xml:space="preserve"> </w:t>
            </w:r>
          </w:p>
        </w:tc>
      </w:tr>
      <w:tr w:rsidR="00523717" w:rsidTr="00DB72A2">
        <w:tc>
          <w:tcPr>
            <w:tcW w:w="1842" w:type="dxa"/>
          </w:tcPr>
          <w:p w:rsidR="00523717" w:rsidRDefault="00523717" w:rsidP="00DB72A2">
            <w:r>
              <w:t>Teoretické vysvětlení s praktickým nácvikem</w:t>
            </w:r>
          </w:p>
        </w:tc>
        <w:tc>
          <w:tcPr>
            <w:tcW w:w="3936" w:type="dxa"/>
          </w:tcPr>
          <w:p w:rsidR="00523717" w:rsidRDefault="00523717" w:rsidP="00DB72A2">
            <w:r>
              <w:t xml:space="preserve">Vyučující má připravenou stručnou </w:t>
            </w:r>
            <w:proofErr w:type="spellStart"/>
            <w:r>
              <w:t>powerpointovou</w:t>
            </w:r>
            <w:proofErr w:type="spellEnd"/>
            <w:r>
              <w:t xml:space="preserve"> prezentaci, kterou střídá s praktickým nácvikem a ukázkami první pomoci. Žáci jsou při nácviku ve dvojicích.</w:t>
            </w:r>
          </w:p>
        </w:tc>
        <w:tc>
          <w:tcPr>
            <w:tcW w:w="851" w:type="dxa"/>
          </w:tcPr>
          <w:p w:rsidR="00523717" w:rsidRDefault="00523717" w:rsidP="00DB72A2">
            <w:r>
              <w:t xml:space="preserve"> </w:t>
            </w:r>
            <w:r w:rsidR="00350110">
              <w:t>25-</w:t>
            </w:r>
            <w:r w:rsidR="00F73D74">
              <w:t>30</w:t>
            </w:r>
            <w:r>
              <w:t xml:space="preserve"> min.</w:t>
            </w:r>
          </w:p>
        </w:tc>
        <w:tc>
          <w:tcPr>
            <w:tcW w:w="2693" w:type="dxa"/>
          </w:tcPr>
          <w:p w:rsidR="00523717" w:rsidRDefault="00523717" w:rsidP="00DB72A2">
            <w:r>
              <w:t xml:space="preserve">Skupinová a kooperativní výuka, hromadná frontální výuka </w:t>
            </w:r>
          </w:p>
        </w:tc>
      </w:tr>
      <w:tr w:rsidR="00523717" w:rsidTr="00DB72A2">
        <w:tc>
          <w:tcPr>
            <w:tcW w:w="9322" w:type="dxa"/>
            <w:gridSpan w:val="4"/>
            <w:shd w:val="clear" w:color="auto" w:fill="DAEEF3" w:themeFill="accent5" w:themeFillTint="33"/>
          </w:tcPr>
          <w:p w:rsidR="00523717" w:rsidRDefault="00523717" w:rsidP="00DB72A2">
            <w:r w:rsidRPr="0040399F">
              <w:rPr>
                <w:b/>
                <w:caps/>
              </w:rPr>
              <w:t xml:space="preserve">Fixace </w:t>
            </w:r>
          </w:p>
        </w:tc>
      </w:tr>
      <w:tr w:rsidR="00523717" w:rsidRPr="00D004A8" w:rsidTr="00DB72A2">
        <w:tc>
          <w:tcPr>
            <w:tcW w:w="1842" w:type="dxa"/>
          </w:tcPr>
          <w:p w:rsidR="00523717" w:rsidRPr="00D004A8" w:rsidRDefault="00523717" w:rsidP="00DB72A2">
            <w:pPr>
              <w:rPr>
                <w:b/>
              </w:rPr>
            </w:pPr>
            <w:r w:rsidRPr="00D004A8">
              <w:rPr>
                <w:b/>
              </w:rPr>
              <w:t xml:space="preserve">Aktivita </w:t>
            </w:r>
          </w:p>
        </w:tc>
        <w:tc>
          <w:tcPr>
            <w:tcW w:w="3936" w:type="dxa"/>
          </w:tcPr>
          <w:p w:rsidR="00523717" w:rsidRPr="00D004A8" w:rsidRDefault="00523717" w:rsidP="00DB72A2">
            <w:pPr>
              <w:rPr>
                <w:b/>
              </w:rPr>
            </w:pPr>
            <w:r w:rsidRPr="00D004A8">
              <w:rPr>
                <w:b/>
              </w:rPr>
              <w:t>Popis aktivity</w:t>
            </w:r>
          </w:p>
        </w:tc>
        <w:tc>
          <w:tcPr>
            <w:tcW w:w="851" w:type="dxa"/>
          </w:tcPr>
          <w:p w:rsidR="00523717" w:rsidRPr="00D004A8" w:rsidRDefault="00523717" w:rsidP="00DB72A2">
            <w:pPr>
              <w:rPr>
                <w:b/>
              </w:rPr>
            </w:pPr>
            <w:r w:rsidRPr="00D004A8">
              <w:rPr>
                <w:b/>
              </w:rPr>
              <w:t xml:space="preserve">Čas </w:t>
            </w:r>
          </w:p>
        </w:tc>
        <w:tc>
          <w:tcPr>
            <w:tcW w:w="2693" w:type="dxa"/>
          </w:tcPr>
          <w:p w:rsidR="00523717" w:rsidRPr="00D004A8" w:rsidRDefault="00523717" w:rsidP="00DB72A2">
            <w:pPr>
              <w:rPr>
                <w:b/>
              </w:rPr>
            </w:pPr>
            <w:r>
              <w:rPr>
                <w:b/>
              </w:rPr>
              <w:t>Metoda</w:t>
            </w:r>
          </w:p>
        </w:tc>
      </w:tr>
      <w:tr w:rsidR="00523717" w:rsidTr="00DB72A2">
        <w:tc>
          <w:tcPr>
            <w:tcW w:w="1842" w:type="dxa"/>
          </w:tcPr>
          <w:p w:rsidR="00523717" w:rsidRDefault="00523717" w:rsidP="00DB72A2">
            <w:r>
              <w:t xml:space="preserve">Zopakování </w:t>
            </w:r>
          </w:p>
        </w:tc>
        <w:tc>
          <w:tcPr>
            <w:tcW w:w="3936" w:type="dxa"/>
          </w:tcPr>
          <w:p w:rsidR="00523717" w:rsidRDefault="00523717" w:rsidP="00DB72A2">
            <w:r>
              <w:t xml:space="preserve">Stručné zopakování probrané látky </w:t>
            </w:r>
          </w:p>
        </w:tc>
        <w:tc>
          <w:tcPr>
            <w:tcW w:w="851" w:type="dxa"/>
          </w:tcPr>
          <w:p w:rsidR="00523717" w:rsidRDefault="00523717" w:rsidP="00DB72A2">
            <w:r>
              <w:t>5 min.</w:t>
            </w:r>
          </w:p>
        </w:tc>
        <w:tc>
          <w:tcPr>
            <w:tcW w:w="2693" w:type="dxa"/>
          </w:tcPr>
          <w:p w:rsidR="00523717" w:rsidRDefault="00523717" w:rsidP="00DB72A2">
            <w:r>
              <w:t>Frontální, hromadná, dotazování, fixační</w:t>
            </w:r>
          </w:p>
        </w:tc>
      </w:tr>
      <w:tr w:rsidR="00523717" w:rsidTr="00DB72A2">
        <w:tc>
          <w:tcPr>
            <w:tcW w:w="9322" w:type="dxa"/>
            <w:gridSpan w:val="4"/>
            <w:shd w:val="clear" w:color="auto" w:fill="DAEEF3" w:themeFill="accent5" w:themeFillTint="33"/>
          </w:tcPr>
          <w:p w:rsidR="00523717" w:rsidRDefault="00523717" w:rsidP="00DB72A2">
            <w:r w:rsidRPr="00A964EE">
              <w:rPr>
                <w:b/>
                <w:caps/>
              </w:rPr>
              <w:t>Zakončení hodiny</w:t>
            </w:r>
          </w:p>
        </w:tc>
      </w:tr>
      <w:tr w:rsidR="00523717" w:rsidRPr="00D004A8" w:rsidTr="00DB72A2">
        <w:tc>
          <w:tcPr>
            <w:tcW w:w="1842" w:type="dxa"/>
          </w:tcPr>
          <w:p w:rsidR="00523717" w:rsidRPr="00D004A8" w:rsidRDefault="00523717" w:rsidP="00DB72A2">
            <w:pPr>
              <w:rPr>
                <w:b/>
              </w:rPr>
            </w:pPr>
            <w:r w:rsidRPr="00D004A8">
              <w:rPr>
                <w:b/>
              </w:rPr>
              <w:t xml:space="preserve">Aktivita </w:t>
            </w:r>
          </w:p>
        </w:tc>
        <w:tc>
          <w:tcPr>
            <w:tcW w:w="3936" w:type="dxa"/>
          </w:tcPr>
          <w:p w:rsidR="00523717" w:rsidRPr="00D004A8" w:rsidRDefault="00523717" w:rsidP="00DB72A2">
            <w:pPr>
              <w:rPr>
                <w:b/>
              </w:rPr>
            </w:pPr>
            <w:r w:rsidRPr="00D004A8">
              <w:rPr>
                <w:b/>
              </w:rPr>
              <w:t>Popis aktivity</w:t>
            </w:r>
          </w:p>
        </w:tc>
        <w:tc>
          <w:tcPr>
            <w:tcW w:w="851" w:type="dxa"/>
          </w:tcPr>
          <w:p w:rsidR="00523717" w:rsidRPr="00D004A8" w:rsidRDefault="00523717" w:rsidP="00DB72A2">
            <w:pPr>
              <w:rPr>
                <w:b/>
              </w:rPr>
            </w:pPr>
            <w:r w:rsidRPr="00D004A8">
              <w:rPr>
                <w:b/>
              </w:rPr>
              <w:t xml:space="preserve">Čas </w:t>
            </w:r>
          </w:p>
        </w:tc>
        <w:tc>
          <w:tcPr>
            <w:tcW w:w="2693" w:type="dxa"/>
          </w:tcPr>
          <w:p w:rsidR="00523717" w:rsidRPr="00D004A8" w:rsidRDefault="00523717" w:rsidP="00DB72A2">
            <w:pPr>
              <w:rPr>
                <w:b/>
              </w:rPr>
            </w:pPr>
            <w:r>
              <w:rPr>
                <w:b/>
              </w:rPr>
              <w:t>Metoda</w:t>
            </w:r>
          </w:p>
        </w:tc>
      </w:tr>
      <w:tr w:rsidR="00523717" w:rsidTr="00DB72A2">
        <w:tc>
          <w:tcPr>
            <w:tcW w:w="1842" w:type="dxa"/>
          </w:tcPr>
          <w:p w:rsidR="00523717" w:rsidRDefault="00523717" w:rsidP="00DB72A2">
            <w:r>
              <w:t>Zakončení hodiny</w:t>
            </w:r>
          </w:p>
        </w:tc>
        <w:tc>
          <w:tcPr>
            <w:tcW w:w="3936" w:type="dxa"/>
          </w:tcPr>
          <w:p w:rsidR="00523717" w:rsidRDefault="00523717" w:rsidP="00DB72A2">
            <w:r>
              <w:t>Rozloučení se, poděkování</w:t>
            </w:r>
          </w:p>
        </w:tc>
        <w:tc>
          <w:tcPr>
            <w:tcW w:w="851" w:type="dxa"/>
          </w:tcPr>
          <w:p w:rsidR="00523717" w:rsidRDefault="00523717" w:rsidP="00DB72A2">
            <w:r>
              <w:t>1 min.</w:t>
            </w:r>
          </w:p>
        </w:tc>
        <w:tc>
          <w:tcPr>
            <w:tcW w:w="2693" w:type="dxa"/>
          </w:tcPr>
          <w:p w:rsidR="00523717" w:rsidRDefault="00523717" w:rsidP="00DB72A2"/>
        </w:tc>
      </w:tr>
    </w:tbl>
    <w:p w:rsidR="00523717" w:rsidRDefault="00523717" w:rsidP="0043791D">
      <w:pPr>
        <w:spacing w:after="0"/>
      </w:pPr>
    </w:p>
    <w:p w:rsidR="008809FE" w:rsidRDefault="008809FE" w:rsidP="0043791D">
      <w:pPr>
        <w:spacing w:after="0"/>
      </w:pPr>
      <w:r w:rsidRPr="0045332B">
        <w:rPr>
          <w:u w:val="single"/>
        </w:rPr>
        <w:t>Rozepsaná příprava</w:t>
      </w:r>
      <w:r w:rsidR="0093682A" w:rsidRPr="0045332B">
        <w:rPr>
          <w:u w:val="single"/>
        </w:rPr>
        <w:t xml:space="preserve"> 1.</w:t>
      </w:r>
      <w:r w:rsidRPr="0045332B">
        <w:rPr>
          <w:u w:val="single"/>
        </w:rPr>
        <w:t xml:space="preserve"> hodiny</w:t>
      </w:r>
      <w:r>
        <w:t>:</w:t>
      </w:r>
    </w:p>
    <w:p w:rsidR="008809FE" w:rsidRDefault="008809FE" w:rsidP="0043791D">
      <w:pPr>
        <w:spacing w:after="0"/>
      </w:pPr>
    </w:p>
    <w:p w:rsidR="008809FE" w:rsidRPr="00AB5EF7" w:rsidRDefault="008809FE" w:rsidP="008809FE">
      <w:pPr>
        <w:pStyle w:val="Odstavecseseznamem"/>
        <w:numPr>
          <w:ilvl w:val="0"/>
          <w:numId w:val="5"/>
        </w:numPr>
        <w:jc w:val="both"/>
        <w:rPr>
          <w:b/>
        </w:rPr>
      </w:pPr>
      <w:r>
        <w:rPr>
          <w:b/>
        </w:rPr>
        <w:t>Ú</w:t>
      </w:r>
      <w:r w:rsidRPr="00AB5EF7">
        <w:rPr>
          <w:b/>
        </w:rPr>
        <w:t>vod hodiny</w:t>
      </w:r>
    </w:p>
    <w:p w:rsidR="008809FE" w:rsidRDefault="008809FE" w:rsidP="008809FE">
      <w:pPr>
        <w:ind w:firstLine="360"/>
        <w:jc w:val="both"/>
      </w:pPr>
      <w:r>
        <w:t>V úvodu hodiny učitel udělá administrativní činnosti. Zapíše do třídní knihy, zapíše případné zapomenutí pomůcek, chybějící žáky atd.</w:t>
      </w:r>
    </w:p>
    <w:p w:rsidR="008809FE" w:rsidRPr="008809FE" w:rsidRDefault="008809FE" w:rsidP="008809FE">
      <w:pPr>
        <w:pStyle w:val="Odstavecseseznamem"/>
        <w:numPr>
          <w:ilvl w:val="0"/>
          <w:numId w:val="5"/>
        </w:numPr>
        <w:jc w:val="both"/>
        <w:rPr>
          <w:b/>
        </w:rPr>
      </w:pPr>
      <w:r w:rsidRPr="008809FE">
        <w:rPr>
          <w:b/>
        </w:rPr>
        <w:t>Motivace</w:t>
      </w:r>
    </w:p>
    <w:p w:rsidR="008809FE" w:rsidRDefault="008809FE" w:rsidP="008809FE">
      <w:pPr>
        <w:ind w:firstLine="360"/>
        <w:jc w:val="both"/>
      </w:pPr>
      <w:r>
        <w:t>Vyučující se zeptá žáků, jestli se někdy setkali s tím, že by museli někoho ošetřovat. Pokusí se rozvinout krátkou diskuzi, aby žáky navnadil na téma a aby se chtěli dozvědět, jak správně postupovat při první pomoci.</w:t>
      </w:r>
    </w:p>
    <w:p w:rsidR="008809FE" w:rsidRPr="008809FE" w:rsidRDefault="008809FE" w:rsidP="008809FE">
      <w:pPr>
        <w:pStyle w:val="Odstavecseseznamem"/>
        <w:numPr>
          <w:ilvl w:val="0"/>
          <w:numId w:val="5"/>
        </w:numPr>
        <w:jc w:val="both"/>
        <w:rPr>
          <w:b/>
        </w:rPr>
      </w:pPr>
      <w:r w:rsidRPr="008809FE">
        <w:rPr>
          <w:b/>
        </w:rPr>
        <w:t>Expozice</w:t>
      </w:r>
    </w:p>
    <w:p w:rsidR="008809FE" w:rsidRDefault="008809FE" w:rsidP="008809FE">
      <w:pPr>
        <w:ind w:firstLine="360"/>
        <w:jc w:val="both"/>
      </w:pPr>
      <w:r>
        <w:t>V hlavní části hodiny se prolíná teoretická a praktická výuka.</w:t>
      </w:r>
    </w:p>
    <w:p w:rsidR="008809FE" w:rsidRDefault="008809FE" w:rsidP="008809FE">
      <w:pPr>
        <w:ind w:firstLine="360"/>
        <w:jc w:val="both"/>
      </w:pPr>
      <w:r>
        <w:t xml:space="preserve">Vyučující má připravenou </w:t>
      </w:r>
      <w:proofErr w:type="spellStart"/>
      <w:r>
        <w:t>power</w:t>
      </w:r>
      <w:proofErr w:type="spellEnd"/>
      <w:r>
        <w:t xml:space="preserve"> pointovou prezentaci se základními postupy. Každé poranění vždy nejprve projde teoreticky a následně si ve dvojicích </w:t>
      </w:r>
      <w:r w:rsidR="00F73D74">
        <w:t>(</w:t>
      </w:r>
      <w:proofErr w:type="spellStart"/>
      <w:r w:rsidR="00F73D74">
        <w:t>max</w:t>
      </w:r>
      <w:proofErr w:type="spellEnd"/>
      <w:r w:rsidR="00F73D74">
        <w:t xml:space="preserve"> trojicích) </w:t>
      </w:r>
      <w:r>
        <w:t>žáci vyzkouší prakticky poranění ošetřit. Vyučující předem určí dvojice, je velmi důležité aby měl pro každou dvojici dostatek materiálu pro praktickou výuku. Předem si tedy musí připravit obinadla, mašličky, náplasti, sterilní krytí a případně desinfekci (tu pouze za ukázku, ne do dvojic).</w:t>
      </w:r>
    </w:p>
    <w:p w:rsidR="00851154" w:rsidRDefault="0093682A" w:rsidP="000F0955">
      <w:pPr>
        <w:ind w:firstLine="360"/>
        <w:jc w:val="both"/>
      </w:pPr>
      <w:r w:rsidRPr="00A333F6">
        <w:rPr>
          <w:color w:val="00B050"/>
        </w:rPr>
        <w:t>V první hodině se vyučuj</w:t>
      </w:r>
      <w:r w:rsidR="00A333F6" w:rsidRPr="00A333F6">
        <w:rPr>
          <w:color w:val="00B050"/>
        </w:rPr>
        <w:t xml:space="preserve">ící dostane pravděpodobně </w:t>
      </w:r>
      <w:r w:rsidRPr="00A333F6">
        <w:rPr>
          <w:color w:val="00B050"/>
        </w:rPr>
        <w:t>k</w:t>
      </w:r>
      <w:r w:rsidR="00F76F14" w:rsidRPr="00A333F6">
        <w:rPr>
          <w:color w:val="00B050"/>
        </w:rPr>
        <w:t> odřenině,</w:t>
      </w:r>
      <w:r w:rsidR="00A333F6" w:rsidRPr="00A333F6">
        <w:rPr>
          <w:color w:val="00B050"/>
        </w:rPr>
        <w:t xml:space="preserve"> mírnému krvácení a </w:t>
      </w:r>
      <w:r w:rsidR="00F76F14" w:rsidRPr="00A333F6">
        <w:rPr>
          <w:color w:val="00B050"/>
        </w:rPr>
        <w:t xml:space="preserve">možná </w:t>
      </w:r>
      <w:r w:rsidRPr="00A333F6">
        <w:rPr>
          <w:color w:val="00B050"/>
        </w:rPr>
        <w:t>masivnímu krvácení. Nechá žáky, aby si prakticky vyzkoušeli ošetření</w:t>
      </w:r>
      <w:r w:rsidR="00A333F6" w:rsidRPr="00A333F6">
        <w:rPr>
          <w:color w:val="00B050"/>
        </w:rPr>
        <w:t xml:space="preserve"> poranění – odřenina </w:t>
      </w:r>
      <w:r w:rsidR="00A333F6" w:rsidRPr="00A333F6">
        <w:rPr>
          <w:color w:val="00B050"/>
        </w:rPr>
        <w:lastRenderedPageBreak/>
        <w:t>(opláchnout, pouze naznačit desinfekci, překrytí), práce s mašličkami (tvorba + použití) a případně použití tlakového obvazu</w:t>
      </w:r>
      <w:r>
        <w:t xml:space="preserve">. </w:t>
      </w:r>
    </w:p>
    <w:p w:rsidR="0093682A" w:rsidRPr="0093682A" w:rsidRDefault="0093682A" w:rsidP="0093682A">
      <w:pPr>
        <w:pStyle w:val="Odstavecseseznamem"/>
        <w:numPr>
          <w:ilvl w:val="0"/>
          <w:numId w:val="5"/>
        </w:numPr>
        <w:jc w:val="both"/>
        <w:rPr>
          <w:b/>
        </w:rPr>
      </w:pPr>
      <w:r w:rsidRPr="0093682A">
        <w:rPr>
          <w:b/>
        </w:rPr>
        <w:t>Fixace</w:t>
      </w:r>
    </w:p>
    <w:p w:rsidR="0093682A" w:rsidRDefault="0093682A" w:rsidP="0093682A">
      <w:pPr>
        <w:ind w:left="360"/>
        <w:jc w:val="both"/>
      </w:pPr>
      <w:r>
        <w:t>Vyučující s žáky teoreticky zopakuje, co v hodině probrali. Žákům klade otázky, např.:</w:t>
      </w:r>
    </w:p>
    <w:p w:rsidR="0093682A" w:rsidRDefault="0093682A" w:rsidP="0093682A">
      <w:pPr>
        <w:pStyle w:val="Odstavecseseznamem"/>
        <w:numPr>
          <w:ilvl w:val="0"/>
          <w:numId w:val="1"/>
        </w:numPr>
        <w:jc w:val="both"/>
      </w:pPr>
      <w:r>
        <w:t>Na co dbát při první pomoci?</w:t>
      </w:r>
    </w:p>
    <w:p w:rsidR="0093682A" w:rsidRDefault="0093682A" w:rsidP="0093682A">
      <w:pPr>
        <w:pStyle w:val="Odstavecseseznamem"/>
        <w:numPr>
          <w:ilvl w:val="0"/>
          <w:numId w:val="1"/>
        </w:numPr>
        <w:jc w:val="both"/>
      </w:pPr>
      <w:r>
        <w:t>K čemu slouží desinfekce?</w:t>
      </w:r>
    </w:p>
    <w:p w:rsidR="0093682A" w:rsidRDefault="0093682A" w:rsidP="0093682A">
      <w:pPr>
        <w:pStyle w:val="Odstavecseseznamem"/>
        <w:numPr>
          <w:ilvl w:val="0"/>
          <w:numId w:val="1"/>
        </w:numPr>
        <w:jc w:val="both"/>
      </w:pPr>
      <w:r>
        <w:t>Kdy použiji tlaková obvaz?</w:t>
      </w:r>
    </w:p>
    <w:p w:rsidR="0093682A" w:rsidRDefault="0093682A" w:rsidP="0093682A">
      <w:pPr>
        <w:pStyle w:val="Odstavecseseznamem"/>
        <w:numPr>
          <w:ilvl w:val="0"/>
          <w:numId w:val="1"/>
        </w:numPr>
        <w:jc w:val="both"/>
      </w:pPr>
      <w:r>
        <w:t>Jak ošetřím odřeninu?</w:t>
      </w:r>
    </w:p>
    <w:p w:rsidR="0093682A" w:rsidRDefault="0093682A" w:rsidP="0093682A">
      <w:pPr>
        <w:pStyle w:val="Odstavecseseznamem"/>
        <w:numPr>
          <w:ilvl w:val="0"/>
          <w:numId w:val="1"/>
        </w:numPr>
        <w:jc w:val="both"/>
      </w:pPr>
      <w:r>
        <w:t>K čemu slouží mašličky?</w:t>
      </w:r>
    </w:p>
    <w:p w:rsidR="0093682A" w:rsidRDefault="0093682A" w:rsidP="0093682A">
      <w:pPr>
        <w:pStyle w:val="Odstavecseseznamem"/>
        <w:numPr>
          <w:ilvl w:val="0"/>
          <w:numId w:val="1"/>
        </w:numPr>
        <w:jc w:val="both"/>
      </w:pPr>
      <w:r>
        <w:t>Jak se chovám k poraněnému?</w:t>
      </w:r>
    </w:p>
    <w:p w:rsidR="0093682A" w:rsidRDefault="0093682A" w:rsidP="0093682A">
      <w:pPr>
        <w:pStyle w:val="Odstavecseseznamem"/>
        <w:numPr>
          <w:ilvl w:val="0"/>
          <w:numId w:val="1"/>
        </w:numPr>
        <w:jc w:val="both"/>
      </w:pPr>
      <w:r>
        <w:t>Atd.</w:t>
      </w:r>
    </w:p>
    <w:p w:rsidR="0093682A" w:rsidRDefault="0093682A" w:rsidP="0093682A">
      <w:pPr>
        <w:pStyle w:val="Odstavecseseznamem"/>
        <w:jc w:val="both"/>
      </w:pPr>
    </w:p>
    <w:p w:rsidR="0093682A" w:rsidRPr="0045332B" w:rsidRDefault="0093682A" w:rsidP="0093682A">
      <w:pPr>
        <w:pStyle w:val="Odstavecseseznamem"/>
        <w:numPr>
          <w:ilvl w:val="0"/>
          <w:numId w:val="5"/>
        </w:numPr>
        <w:jc w:val="both"/>
        <w:rPr>
          <w:b/>
        </w:rPr>
      </w:pPr>
      <w:r w:rsidRPr="0045332B">
        <w:rPr>
          <w:b/>
        </w:rPr>
        <w:t>Zakončení hodiny</w:t>
      </w:r>
    </w:p>
    <w:p w:rsidR="0093682A" w:rsidRDefault="0093682A" w:rsidP="0093682A">
      <w:pPr>
        <w:ind w:firstLine="360"/>
        <w:jc w:val="both"/>
      </w:pPr>
      <w:r>
        <w:t>Učitel se rozloučí se žáky, pokud dobře pracovali tak jim poděkuje za spolupráci. V případě opaku sdělí žákům své připomínky. Nakonec ještě může motivovat žáky na další hodinu</w:t>
      </w:r>
      <w:r w:rsidR="0045332B">
        <w:t>, řekne jim, že s tímto tématem budou pokračovat.</w:t>
      </w:r>
    </w:p>
    <w:p w:rsidR="0045332B" w:rsidRDefault="0045332B" w:rsidP="0045332B">
      <w:pPr>
        <w:jc w:val="both"/>
      </w:pPr>
    </w:p>
    <w:p w:rsidR="0045332B" w:rsidRDefault="0045332B" w:rsidP="0045332B">
      <w:pPr>
        <w:spacing w:after="0"/>
      </w:pPr>
      <w:r>
        <w:t>2. vyučovací hodina:</w:t>
      </w:r>
    </w:p>
    <w:tbl>
      <w:tblPr>
        <w:tblStyle w:val="Mkatabulky"/>
        <w:tblW w:w="9322" w:type="dxa"/>
        <w:tblLayout w:type="fixed"/>
        <w:tblLook w:val="04A0"/>
      </w:tblPr>
      <w:tblGrid>
        <w:gridCol w:w="1842"/>
        <w:gridCol w:w="3936"/>
        <w:gridCol w:w="851"/>
        <w:gridCol w:w="2693"/>
      </w:tblGrid>
      <w:tr w:rsidR="0045332B" w:rsidRPr="0040399F" w:rsidTr="00DB72A2">
        <w:tc>
          <w:tcPr>
            <w:tcW w:w="9322" w:type="dxa"/>
            <w:gridSpan w:val="4"/>
            <w:shd w:val="clear" w:color="auto" w:fill="DAEEF3" w:themeFill="accent5" w:themeFillTint="33"/>
          </w:tcPr>
          <w:p w:rsidR="0045332B" w:rsidRPr="0040399F" w:rsidRDefault="0045332B" w:rsidP="00DB72A2">
            <w:pPr>
              <w:rPr>
                <w:b/>
                <w:caps/>
              </w:rPr>
            </w:pPr>
            <w:r w:rsidRPr="0040399F">
              <w:rPr>
                <w:b/>
                <w:caps/>
              </w:rPr>
              <w:t>Úvod hodiny</w:t>
            </w:r>
          </w:p>
        </w:tc>
      </w:tr>
      <w:tr w:rsidR="0045332B" w:rsidRPr="00D004A8" w:rsidTr="00DB72A2">
        <w:tc>
          <w:tcPr>
            <w:tcW w:w="1842" w:type="dxa"/>
          </w:tcPr>
          <w:p w:rsidR="0045332B" w:rsidRPr="00D004A8" w:rsidRDefault="0045332B" w:rsidP="00DB72A2">
            <w:pPr>
              <w:rPr>
                <w:b/>
              </w:rPr>
            </w:pPr>
            <w:r w:rsidRPr="00D004A8">
              <w:rPr>
                <w:b/>
              </w:rPr>
              <w:t xml:space="preserve">Aktivita </w:t>
            </w:r>
          </w:p>
        </w:tc>
        <w:tc>
          <w:tcPr>
            <w:tcW w:w="3936" w:type="dxa"/>
          </w:tcPr>
          <w:p w:rsidR="0045332B" w:rsidRPr="00D004A8" w:rsidRDefault="0045332B" w:rsidP="00DB72A2">
            <w:pPr>
              <w:rPr>
                <w:b/>
              </w:rPr>
            </w:pPr>
            <w:r>
              <w:rPr>
                <w:b/>
              </w:rPr>
              <w:t>Stručný p</w:t>
            </w:r>
            <w:r w:rsidRPr="00D004A8">
              <w:rPr>
                <w:b/>
              </w:rPr>
              <w:t>opis aktivity</w:t>
            </w:r>
          </w:p>
        </w:tc>
        <w:tc>
          <w:tcPr>
            <w:tcW w:w="851" w:type="dxa"/>
          </w:tcPr>
          <w:p w:rsidR="0045332B" w:rsidRPr="00D004A8" w:rsidRDefault="0045332B" w:rsidP="00DB72A2">
            <w:pPr>
              <w:rPr>
                <w:b/>
              </w:rPr>
            </w:pPr>
            <w:r w:rsidRPr="00D004A8">
              <w:rPr>
                <w:b/>
              </w:rPr>
              <w:t xml:space="preserve">Čas </w:t>
            </w:r>
          </w:p>
        </w:tc>
        <w:tc>
          <w:tcPr>
            <w:tcW w:w="2693" w:type="dxa"/>
          </w:tcPr>
          <w:p w:rsidR="0045332B" w:rsidRPr="00D004A8" w:rsidRDefault="0045332B" w:rsidP="00DB72A2">
            <w:pPr>
              <w:rPr>
                <w:b/>
              </w:rPr>
            </w:pPr>
            <w:r>
              <w:rPr>
                <w:b/>
              </w:rPr>
              <w:t>Metoda</w:t>
            </w:r>
          </w:p>
        </w:tc>
      </w:tr>
      <w:tr w:rsidR="0045332B" w:rsidTr="00DB72A2">
        <w:tc>
          <w:tcPr>
            <w:tcW w:w="1842" w:type="dxa"/>
          </w:tcPr>
          <w:p w:rsidR="0045332B" w:rsidRDefault="0045332B" w:rsidP="00DB72A2">
            <w:r>
              <w:t xml:space="preserve">Administrativa </w:t>
            </w:r>
          </w:p>
        </w:tc>
        <w:tc>
          <w:tcPr>
            <w:tcW w:w="3936" w:type="dxa"/>
          </w:tcPr>
          <w:p w:rsidR="0045332B" w:rsidRDefault="0045332B" w:rsidP="00DB72A2">
            <w:r>
              <w:t xml:space="preserve">Zápis do třídní knihy </w:t>
            </w:r>
          </w:p>
        </w:tc>
        <w:tc>
          <w:tcPr>
            <w:tcW w:w="851" w:type="dxa"/>
          </w:tcPr>
          <w:p w:rsidR="0045332B" w:rsidRDefault="0045332B" w:rsidP="00DB72A2">
            <w:r>
              <w:t>3 min.</w:t>
            </w:r>
          </w:p>
        </w:tc>
        <w:tc>
          <w:tcPr>
            <w:tcW w:w="2693" w:type="dxa"/>
          </w:tcPr>
          <w:p w:rsidR="0045332B" w:rsidRDefault="0045332B" w:rsidP="00DB72A2"/>
        </w:tc>
      </w:tr>
      <w:tr w:rsidR="0045332B" w:rsidRPr="0040399F" w:rsidTr="00DB72A2">
        <w:tc>
          <w:tcPr>
            <w:tcW w:w="9322" w:type="dxa"/>
            <w:gridSpan w:val="4"/>
            <w:shd w:val="clear" w:color="auto" w:fill="DAEEF3" w:themeFill="accent5" w:themeFillTint="33"/>
          </w:tcPr>
          <w:p w:rsidR="0045332B" w:rsidRPr="0040399F" w:rsidRDefault="0045332B" w:rsidP="00DB72A2">
            <w:pPr>
              <w:rPr>
                <w:b/>
                <w:caps/>
              </w:rPr>
            </w:pPr>
            <w:r w:rsidRPr="0040399F">
              <w:rPr>
                <w:b/>
                <w:caps/>
              </w:rPr>
              <w:t>Motivace</w:t>
            </w:r>
          </w:p>
        </w:tc>
      </w:tr>
      <w:tr w:rsidR="0045332B" w:rsidRPr="00D004A8" w:rsidTr="00DB72A2">
        <w:tc>
          <w:tcPr>
            <w:tcW w:w="1842" w:type="dxa"/>
          </w:tcPr>
          <w:p w:rsidR="0045332B" w:rsidRPr="00D004A8" w:rsidRDefault="0045332B" w:rsidP="00DB72A2">
            <w:pPr>
              <w:rPr>
                <w:b/>
              </w:rPr>
            </w:pPr>
            <w:r w:rsidRPr="00D004A8">
              <w:rPr>
                <w:b/>
              </w:rPr>
              <w:t xml:space="preserve">Aktivita </w:t>
            </w:r>
          </w:p>
        </w:tc>
        <w:tc>
          <w:tcPr>
            <w:tcW w:w="3936" w:type="dxa"/>
          </w:tcPr>
          <w:p w:rsidR="0045332B" w:rsidRPr="00D004A8" w:rsidRDefault="0045332B" w:rsidP="00DB72A2">
            <w:pPr>
              <w:rPr>
                <w:b/>
              </w:rPr>
            </w:pPr>
            <w:r>
              <w:rPr>
                <w:b/>
              </w:rPr>
              <w:t>Stručný p</w:t>
            </w:r>
            <w:r w:rsidRPr="00D004A8">
              <w:rPr>
                <w:b/>
              </w:rPr>
              <w:t>opis aktivity</w:t>
            </w:r>
          </w:p>
        </w:tc>
        <w:tc>
          <w:tcPr>
            <w:tcW w:w="851" w:type="dxa"/>
          </w:tcPr>
          <w:p w:rsidR="0045332B" w:rsidRPr="00D004A8" w:rsidRDefault="0045332B" w:rsidP="00DB72A2">
            <w:pPr>
              <w:rPr>
                <w:b/>
              </w:rPr>
            </w:pPr>
            <w:r w:rsidRPr="00D004A8">
              <w:rPr>
                <w:b/>
              </w:rPr>
              <w:t xml:space="preserve">Čas </w:t>
            </w:r>
          </w:p>
        </w:tc>
        <w:tc>
          <w:tcPr>
            <w:tcW w:w="2693" w:type="dxa"/>
          </w:tcPr>
          <w:p w:rsidR="0045332B" w:rsidRPr="00D004A8" w:rsidRDefault="0045332B" w:rsidP="00DB72A2">
            <w:pPr>
              <w:rPr>
                <w:b/>
              </w:rPr>
            </w:pPr>
            <w:r>
              <w:rPr>
                <w:b/>
              </w:rPr>
              <w:t>Metoda</w:t>
            </w:r>
          </w:p>
        </w:tc>
      </w:tr>
      <w:tr w:rsidR="0045332B" w:rsidTr="00DB72A2">
        <w:tc>
          <w:tcPr>
            <w:tcW w:w="1842" w:type="dxa"/>
          </w:tcPr>
          <w:p w:rsidR="0045332B" w:rsidRDefault="0045332B" w:rsidP="0045332B">
            <w:r>
              <w:t>Praktické využití znalostí z minulé hodiny</w:t>
            </w:r>
          </w:p>
        </w:tc>
        <w:tc>
          <w:tcPr>
            <w:tcW w:w="3936" w:type="dxa"/>
          </w:tcPr>
          <w:p w:rsidR="0045332B" w:rsidRDefault="0045332B" w:rsidP="00DB72A2">
            <w:r>
              <w:t>Vyučující si před hodinou udělá „řeznou ránu“ na předloktí. Vybere několik žáků, kteří budou mít za úkol ho ošetřit.</w:t>
            </w:r>
          </w:p>
        </w:tc>
        <w:tc>
          <w:tcPr>
            <w:tcW w:w="851" w:type="dxa"/>
          </w:tcPr>
          <w:p w:rsidR="0045332B" w:rsidRDefault="0045332B" w:rsidP="00DB72A2">
            <w:r>
              <w:t>10 min.</w:t>
            </w:r>
          </w:p>
        </w:tc>
        <w:tc>
          <w:tcPr>
            <w:tcW w:w="2693" w:type="dxa"/>
          </w:tcPr>
          <w:p w:rsidR="0045332B" w:rsidRDefault="0045332B" w:rsidP="00DB72A2">
            <w:r>
              <w:t>Hromadná, frontální</w:t>
            </w:r>
          </w:p>
        </w:tc>
      </w:tr>
      <w:tr w:rsidR="0045332B" w:rsidRPr="0040399F" w:rsidTr="00DB72A2">
        <w:tc>
          <w:tcPr>
            <w:tcW w:w="9322" w:type="dxa"/>
            <w:gridSpan w:val="4"/>
            <w:shd w:val="clear" w:color="auto" w:fill="DAEEF3" w:themeFill="accent5" w:themeFillTint="33"/>
          </w:tcPr>
          <w:p w:rsidR="0045332B" w:rsidRPr="0040399F" w:rsidRDefault="0045332B" w:rsidP="00DB72A2">
            <w:pPr>
              <w:rPr>
                <w:b/>
                <w:caps/>
              </w:rPr>
            </w:pPr>
            <w:r w:rsidRPr="0040399F">
              <w:rPr>
                <w:b/>
                <w:caps/>
              </w:rPr>
              <w:t xml:space="preserve">Expozice </w:t>
            </w:r>
          </w:p>
        </w:tc>
      </w:tr>
      <w:tr w:rsidR="0045332B" w:rsidRPr="00D004A8" w:rsidTr="00DB72A2">
        <w:tc>
          <w:tcPr>
            <w:tcW w:w="1842" w:type="dxa"/>
          </w:tcPr>
          <w:p w:rsidR="0045332B" w:rsidRPr="00D004A8" w:rsidRDefault="0045332B" w:rsidP="00DB72A2">
            <w:pPr>
              <w:rPr>
                <w:b/>
              </w:rPr>
            </w:pPr>
            <w:r w:rsidRPr="00D004A8">
              <w:rPr>
                <w:b/>
              </w:rPr>
              <w:t xml:space="preserve">Aktivita </w:t>
            </w:r>
          </w:p>
        </w:tc>
        <w:tc>
          <w:tcPr>
            <w:tcW w:w="3936" w:type="dxa"/>
          </w:tcPr>
          <w:p w:rsidR="0045332B" w:rsidRPr="00D004A8" w:rsidRDefault="0045332B" w:rsidP="00DB72A2">
            <w:pPr>
              <w:rPr>
                <w:b/>
              </w:rPr>
            </w:pPr>
            <w:r>
              <w:rPr>
                <w:b/>
              </w:rPr>
              <w:t>Stručný p</w:t>
            </w:r>
            <w:r w:rsidRPr="00D004A8">
              <w:rPr>
                <w:b/>
              </w:rPr>
              <w:t>opis aktivity</w:t>
            </w:r>
          </w:p>
        </w:tc>
        <w:tc>
          <w:tcPr>
            <w:tcW w:w="851" w:type="dxa"/>
          </w:tcPr>
          <w:p w:rsidR="0045332B" w:rsidRPr="00D004A8" w:rsidRDefault="0045332B" w:rsidP="00DB72A2">
            <w:pPr>
              <w:rPr>
                <w:b/>
              </w:rPr>
            </w:pPr>
            <w:r w:rsidRPr="00D004A8">
              <w:rPr>
                <w:b/>
              </w:rPr>
              <w:t xml:space="preserve">Čas </w:t>
            </w:r>
          </w:p>
        </w:tc>
        <w:tc>
          <w:tcPr>
            <w:tcW w:w="2693" w:type="dxa"/>
          </w:tcPr>
          <w:p w:rsidR="0045332B" w:rsidRPr="00D004A8" w:rsidRDefault="0045332B" w:rsidP="00DB72A2">
            <w:pPr>
              <w:rPr>
                <w:b/>
              </w:rPr>
            </w:pPr>
            <w:r>
              <w:rPr>
                <w:b/>
              </w:rPr>
              <w:t>Metoda</w:t>
            </w:r>
            <w:r w:rsidRPr="00D004A8">
              <w:rPr>
                <w:b/>
              </w:rPr>
              <w:t xml:space="preserve"> </w:t>
            </w:r>
          </w:p>
        </w:tc>
      </w:tr>
      <w:tr w:rsidR="0045332B" w:rsidTr="00DB72A2">
        <w:tc>
          <w:tcPr>
            <w:tcW w:w="1842" w:type="dxa"/>
          </w:tcPr>
          <w:p w:rsidR="0045332B" w:rsidRDefault="0045332B" w:rsidP="00DB72A2">
            <w:r>
              <w:t>Teoretické vysvětlení s praktickým nácvikem</w:t>
            </w:r>
          </w:p>
        </w:tc>
        <w:tc>
          <w:tcPr>
            <w:tcW w:w="3936" w:type="dxa"/>
          </w:tcPr>
          <w:p w:rsidR="0045332B" w:rsidRDefault="0045332B" w:rsidP="00DB72A2">
            <w:r>
              <w:t xml:space="preserve">Vyučující má připravenou stručnou </w:t>
            </w:r>
            <w:proofErr w:type="spellStart"/>
            <w:r>
              <w:t>powerpointovou</w:t>
            </w:r>
            <w:proofErr w:type="spellEnd"/>
            <w:r>
              <w:t xml:space="preserve"> prezentaci, kterou střídá s praktickým nácvikem a ukázkami první pomoci. Žáci jsou při nácviku ve dvojicích.</w:t>
            </w:r>
          </w:p>
        </w:tc>
        <w:tc>
          <w:tcPr>
            <w:tcW w:w="851" w:type="dxa"/>
          </w:tcPr>
          <w:p w:rsidR="0045332B" w:rsidRDefault="0045332B" w:rsidP="00DB72A2">
            <w:r>
              <w:t xml:space="preserve"> 20 min.</w:t>
            </w:r>
          </w:p>
        </w:tc>
        <w:tc>
          <w:tcPr>
            <w:tcW w:w="2693" w:type="dxa"/>
          </w:tcPr>
          <w:p w:rsidR="0045332B" w:rsidRDefault="0045332B" w:rsidP="00DB72A2">
            <w:r>
              <w:t xml:space="preserve">Skupinová a kooperativní výuka, hromadná frontální výuka </w:t>
            </w:r>
          </w:p>
        </w:tc>
      </w:tr>
      <w:tr w:rsidR="0045332B" w:rsidTr="00DB72A2">
        <w:tc>
          <w:tcPr>
            <w:tcW w:w="9322" w:type="dxa"/>
            <w:gridSpan w:val="4"/>
            <w:shd w:val="clear" w:color="auto" w:fill="DAEEF3" w:themeFill="accent5" w:themeFillTint="33"/>
          </w:tcPr>
          <w:p w:rsidR="0045332B" w:rsidRDefault="0045332B" w:rsidP="00DB72A2">
            <w:r w:rsidRPr="0040399F">
              <w:rPr>
                <w:b/>
                <w:caps/>
              </w:rPr>
              <w:t xml:space="preserve">Fixace </w:t>
            </w:r>
          </w:p>
        </w:tc>
      </w:tr>
      <w:tr w:rsidR="0045332B" w:rsidRPr="00D004A8" w:rsidTr="00DB72A2">
        <w:tc>
          <w:tcPr>
            <w:tcW w:w="1842" w:type="dxa"/>
          </w:tcPr>
          <w:p w:rsidR="0045332B" w:rsidRPr="00D004A8" w:rsidRDefault="0045332B" w:rsidP="00DB72A2">
            <w:pPr>
              <w:rPr>
                <w:b/>
              </w:rPr>
            </w:pPr>
            <w:r w:rsidRPr="00D004A8">
              <w:rPr>
                <w:b/>
              </w:rPr>
              <w:t xml:space="preserve">Aktivita </w:t>
            </w:r>
          </w:p>
        </w:tc>
        <w:tc>
          <w:tcPr>
            <w:tcW w:w="3936" w:type="dxa"/>
          </w:tcPr>
          <w:p w:rsidR="0045332B" w:rsidRPr="00D004A8" w:rsidRDefault="0045332B" w:rsidP="00DB72A2">
            <w:pPr>
              <w:rPr>
                <w:b/>
              </w:rPr>
            </w:pPr>
            <w:r w:rsidRPr="00D004A8">
              <w:rPr>
                <w:b/>
              </w:rPr>
              <w:t>Popis aktivity</w:t>
            </w:r>
          </w:p>
        </w:tc>
        <w:tc>
          <w:tcPr>
            <w:tcW w:w="851" w:type="dxa"/>
          </w:tcPr>
          <w:p w:rsidR="0045332B" w:rsidRPr="00D004A8" w:rsidRDefault="0045332B" w:rsidP="00DB72A2">
            <w:pPr>
              <w:rPr>
                <w:b/>
              </w:rPr>
            </w:pPr>
            <w:r w:rsidRPr="00D004A8">
              <w:rPr>
                <w:b/>
              </w:rPr>
              <w:t xml:space="preserve">Čas </w:t>
            </w:r>
          </w:p>
        </w:tc>
        <w:tc>
          <w:tcPr>
            <w:tcW w:w="2693" w:type="dxa"/>
          </w:tcPr>
          <w:p w:rsidR="0045332B" w:rsidRPr="00D004A8" w:rsidRDefault="0045332B" w:rsidP="00DB72A2">
            <w:pPr>
              <w:rPr>
                <w:b/>
              </w:rPr>
            </w:pPr>
            <w:r>
              <w:rPr>
                <w:b/>
              </w:rPr>
              <w:t>Metoda</w:t>
            </w:r>
          </w:p>
        </w:tc>
      </w:tr>
      <w:tr w:rsidR="0045332B" w:rsidTr="00DB72A2">
        <w:tc>
          <w:tcPr>
            <w:tcW w:w="1842" w:type="dxa"/>
          </w:tcPr>
          <w:p w:rsidR="0045332B" w:rsidRDefault="0045332B" w:rsidP="00DB72A2">
            <w:r>
              <w:t xml:space="preserve">Zopakování </w:t>
            </w:r>
          </w:p>
        </w:tc>
        <w:tc>
          <w:tcPr>
            <w:tcW w:w="3936" w:type="dxa"/>
          </w:tcPr>
          <w:p w:rsidR="0045332B" w:rsidRDefault="0045332B" w:rsidP="00DB72A2">
            <w:r>
              <w:t xml:space="preserve">Zopakování látky probrané dnes i minulou hodinu </w:t>
            </w:r>
            <w:r w:rsidR="00F73D74">
              <w:t>(prakticky)</w:t>
            </w:r>
          </w:p>
        </w:tc>
        <w:tc>
          <w:tcPr>
            <w:tcW w:w="851" w:type="dxa"/>
          </w:tcPr>
          <w:p w:rsidR="0045332B" w:rsidRDefault="0045332B" w:rsidP="00DB72A2">
            <w:r>
              <w:t>10 min.</w:t>
            </w:r>
          </w:p>
        </w:tc>
        <w:tc>
          <w:tcPr>
            <w:tcW w:w="2693" w:type="dxa"/>
          </w:tcPr>
          <w:p w:rsidR="0045332B" w:rsidRDefault="0045332B" w:rsidP="00F73D74">
            <w:r>
              <w:t>Frontální, hromadná, fixační</w:t>
            </w:r>
          </w:p>
        </w:tc>
      </w:tr>
      <w:tr w:rsidR="0045332B" w:rsidTr="00DB72A2">
        <w:tc>
          <w:tcPr>
            <w:tcW w:w="9322" w:type="dxa"/>
            <w:gridSpan w:val="4"/>
            <w:shd w:val="clear" w:color="auto" w:fill="DAEEF3" w:themeFill="accent5" w:themeFillTint="33"/>
          </w:tcPr>
          <w:p w:rsidR="0045332B" w:rsidRDefault="0045332B" w:rsidP="00DB72A2">
            <w:r w:rsidRPr="00A964EE">
              <w:rPr>
                <w:b/>
                <w:caps/>
              </w:rPr>
              <w:t>Zakončení hodiny</w:t>
            </w:r>
          </w:p>
        </w:tc>
      </w:tr>
      <w:tr w:rsidR="0045332B" w:rsidRPr="00D004A8" w:rsidTr="00DB72A2">
        <w:tc>
          <w:tcPr>
            <w:tcW w:w="1842" w:type="dxa"/>
          </w:tcPr>
          <w:p w:rsidR="0045332B" w:rsidRPr="00D004A8" w:rsidRDefault="0045332B" w:rsidP="00DB72A2">
            <w:pPr>
              <w:rPr>
                <w:b/>
              </w:rPr>
            </w:pPr>
            <w:r w:rsidRPr="00D004A8">
              <w:rPr>
                <w:b/>
              </w:rPr>
              <w:t xml:space="preserve">Aktivita </w:t>
            </w:r>
          </w:p>
        </w:tc>
        <w:tc>
          <w:tcPr>
            <w:tcW w:w="3936" w:type="dxa"/>
          </w:tcPr>
          <w:p w:rsidR="0045332B" w:rsidRPr="00D004A8" w:rsidRDefault="0045332B" w:rsidP="00DB72A2">
            <w:pPr>
              <w:rPr>
                <w:b/>
              </w:rPr>
            </w:pPr>
            <w:r w:rsidRPr="00D004A8">
              <w:rPr>
                <w:b/>
              </w:rPr>
              <w:t>Popis aktivity</w:t>
            </w:r>
          </w:p>
        </w:tc>
        <w:tc>
          <w:tcPr>
            <w:tcW w:w="851" w:type="dxa"/>
          </w:tcPr>
          <w:p w:rsidR="0045332B" w:rsidRPr="00D004A8" w:rsidRDefault="0045332B" w:rsidP="00DB72A2">
            <w:pPr>
              <w:rPr>
                <w:b/>
              </w:rPr>
            </w:pPr>
            <w:r w:rsidRPr="00D004A8">
              <w:rPr>
                <w:b/>
              </w:rPr>
              <w:t xml:space="preserve">Čas </w:t>
            </w:r>
          </w:p>
        </w:tc>
        <w:tc>
          <w:tcPr>
            <w:tcW w:w="2693" w:type="dxa"/>
          </w:tcPr>
          <w:p w:rsidR="0045332B" w:rsidRPr="00D004A8" w:rsidRDefault="0045332B" w:rsidP="00DB72A2">
            <w:pPr>
              <w:rPr>
                <w:b/>
              </w:rPr>
            </w:pPr>
            <w:r>
              <w:rPr>
                <w:b/>
              </w:rPr>
              <w:t>Metoda</w:t>
            </w:r>
          </w:p>
        </w:tc>
      </w:tr>
      <w:tr w:rsidR="0045332B" w:rsidTr="00DB72A2">
        <w:tc>
          <w:tcPr>
            <w:tcW w:w="1842" w:type="dxa"/>
          </w:tcPr>
          <w:p w:rsidR="0045332B" w:rsidRDefault="0045332B" w:rsidP="00DB72A2">
            <w:r>
              <w:t>Zakončení hodiny</w:t>
            </w:r>
          </w:p>
        </w:tc>
        <w:tc>
          <w:tcPr>
            <w:tcW w:w="3936" w:type="dxa"/>
          </w:tcPr>
          <w:p w:rsidR="0045332B" w:rsidRDefault="0045332B" w:rsidP="00DB72A2">
            <w:r>
              <w:t>Rozloučení se, poděkování</w:t>
            </w:r>
          </w:p>
        </w:tc>
        <w:tc>
          <w:tcPr>
            <w:tcW w:w="851" w:type="dxa"/>
          </w:tcPr>
          <w:p w:rsidR="0045332B" w:rsidRDefault="0045332B" w:rsidP="00DB72A2">
            <w:r>
              <w:t>2 min.</w:t>
            </w:r>
          </w:p>
        </w:tc>
        <w:tc>
          <w:tcPr>
            <w:tcW w:w="2693" w:type="dxa"/>
          </w:tcPr>
          <w:p w:rsidR="0045332B" w:rsidRDefault="0045332B" w:rsidP="00DB72A2"/>
        </w:tc>
      </w:tr>
    </w:tbl>
    <w:p w:rsidR="0093682A" w:rsidRDefault="0093682A" w:rsidP="0045332B">
      <w:pPr>
        <w:jc w:val="both"/>
      </w:pPr>
    </w:p>
    <w:p w:rsidR="000F0955" w:rsidRDefault="000F0955" w:rsidP="0045332B">
      <w:pPr>
        <w:jc w:val="both"/>
      </w:pPr>
    </w:p>
    <w:p w:rsidR="00A333F6" w:rsidRDefault="00A333F6" w:rsidP="0045332B">
      <w:pPr>
        <w:jc w:val="both"/>
      </w:pPr>
    </w:p>
    <w:p w:rsidR="0045332B" w:rsidRDefault="0045332B" w:rsidP="0045332B">
      <w:pPr>
        <w:spacing w:after="0"/>
      </w:pPr>
      <w:r w:rsidRPr="0045332B">
        <w:rPr>
          <w:u w:val="single"/>
        </w:rPr>
        <w:lastRenderedPageBreak/>
        <w:t xml:space="preserve">Rozepsaná příprava </w:t>
      </w:r>
      <w:r>
        <w:rPr>
          <w:u w:val="single"/>
        </w:rPr>
        <w:t>2</w:t>
      </w:r>
      <w:r w:rsidRPr="0045332B">
        <w:rPr>
          <w:u w:val="single"/>
        </w:rPr>
        <w:t>. hodiny</w:t>
      </w:r>
      <w:r>
        <w:t>:</w:t>
      </w:r>
    </w:p>
    <w:p w:rsidR="0045332B" w:rsidRDefault="0045332B" w:rsidP="0045332B">
      <w:pPr>
        <w:spacing w:after="0"/>
      </w:pPr>
    </w:p>
    <w:p w:rsidR="0045332B" w:rsidRPr="00AB5EF7" w:rsidRDefault="0045332B" w:rsidP="0045332B">
      <w:pPr>
        <w:pStyle w:val="Odstavecseseznamem"/>
        <w:numPr>
          <w:ilvl w:val="0"/>
          <w:numId w:val="6"/>
        </w:numPr>
        <w:jc w:val="both"/>
        <w:rPr>
          <w:b/>
        </w:rPr>
      </w:pPr>
      <w:r>
        <w:rPr>
          <w:b/>
        </w:rPr>
        <w:t>Ú</w:t>
      </w:r>
      <w:r w:rsidRPr="00AB5EF7">
        <w:rPr>
          <w:b/>
        </w:rPr>
        <w:t>vod hodiny</w:t>
      </w:r>
    </w:p>
    <w:p w:rsidR="0045332B" w:rsidRDefault="0045332B" w:rsidP="0045332B">
      <w:pPr>
        <w:ind w:firstLine="360"/>
        <w:jc w:val="both"/>
      </w:pPr>
      <w:r>
        <w:t>V úvodu hodiny učitel udělá administrativní činnosti. Zapíše do třídní knihy, zapíše případné zapomenutí pomůcek, chybějící žáky atd.</w:t>
      </w:r>
    </w:p>
    <w:p w:rsidR="0045332B" w:rsidRPr="008809FE" w:rsidRDefault="0045332B" w:rsidP="0045332B">
      <w:pPr>
        <w:pStyle w:val="Odstavecseseznamem"/>
        <w:numPr>
          <w:ilvl w:val="0"/>
          <w:numId w:val="6"/>
        </w:numPr>
        <w:jc w:val="both"/>
        <w:rPr>
          <w:b/>
        </w:rPr>
      </w:pPr>
      <w:r w:rsidRPr="008809FE">
        <w:rPr>
          <w:b/>
        </w:rPr>
        <w:t>Motivace</w:t>
      </w:r>
    </w:p>
    <w:p w:rsidR="0045332B" w:rsidRDefault="0045332B" w:rsidP="0045332B">
      <w:pPr>
        <w:ind w:firstLine="360"/>
        <w:jc w:val="both"/>
      </w:pPr>
      <w:r>
        <w:t>Vyučující si před hodinou nakreslí fixem na předloktí čárku představující řeznou ránu. Před zahájením nové látky bude mít za úkol několik žáků jeho „ránu“ správně ošetřit.</w:t>
      </w:r>
    </w:p>
    <w:p w:rsidR="0045332B" w:rsidRPr="008809FE" w:rsidRDefault="0045332B" w:rsidP="0045332B">
      <w:pPr>
        <w:pStyle w:val="Odstavecseseznamem"/>
        <w:numPr>
          <w:ilvl w:val="0"/>
          <w:numId w:val="6"/>
        </w:numPr>
        <w:jc w:val="both"/>
        <w:rPr>
          <w:b/>
        </w:rPr>
      </w:pPr>
      <w:r w:rsidRPr="008809FE">
        <w:rPr>
          <w:b/>
        </w:rPr>
        <w:t>Expozice</w:t>
      </w:r>
    </w:p>
    <w:p w:rsidR="0045332B" w:rsidRDefault="0045332B" w:rsidP="0045332B">
      <w:pPr>
        <w:ind w:firstLine="360"/>
        <w:jc w:val="both"/>
      </w:pPr>
      <w:r>
        <w:t>V hlavní části hodiny se prolíná teoretická a praktická výuka.</w:t>
      </w:r>
    </w:p>
    <w:p w:rsidR="0045332B" w:rsidRDefault="0045332B" w:rsidP="0045332B">
      <w:pPr>
        <w:ind w:firstLine="360"/>
        <w:jc w:val="both"/>
      </w:pPr>
      <w:r>
        <w:t xml:space="preserve">Vyučující má připravenou </w:t>
      </w:r>
      <w:proofErr w:type="spellStart"/>
      <w:r>
        <w:t>power</w:t>
      </w:r>
      <w:proofErr w:type="spellEnd"/>
      <w:r>
        <w:t xml:space="preserve"> pointovou prezentaci se základními postupy. Každé poranění vždy nejprve projde teoreticky a následně si ve dvojicích žáci vyzkouší prakticky poranění ošetřit. Vyučující předem určí dvojice, je velmi důležité aby měl pro každou dvojici dostatek materiálu pro praktickou výuku. Předem si tedy musí připravit obinadla, mašličky, náplasti, sterilní krytí a případně desinfekci (tu pouze za ukázku, ne do dvojic).</w:t>
      </w:r>
    </w:p>
    <w:p w:rsidR="00A333F6" w:rsidRPr="00217972" w:rsidRDefault="00A333F6" w:rsidP="00A333F6">
      <w:pPr>
        <w:ind w:firstLine="360"/>
        <w:jc w:val="both"/>
        <w:rPr>
          <w:color w:val="00B050"/>
        </w:rPr>
      </w:pPr>
      <w:r w:rsidRPr="00217972">
        <w:rPr>
          <w:color w:val="00B050"/>
        </w:rPr>
        <w:t>Vyučující naváže na předchozí hodinu. Tuto hodinu pokračuje masivním krvácením (pokud se nestihlo), dále cizí těleso v ráně a nakonec krvácení z nosu.</w:t>
      </w:r>
    </w:p>
    <w:p w:rsidR="0045332B" w:rsidRPr="0045332B" w:rsidRDefault="0045332B" w:rsidP="0045332B">
      <w:pPr>
        <w:pStyle w:val="Odstavecseseznamem"/>
        <w:numPr>
          <w:ilvl w:val="0"/>
          <w:numId w:val="6"/>
        </w:numPr>
        <w:jc w:val="both"/>
        <w:rPr>
          <w:b/>
        </w:rPr>
      </w:pPr>
      <w:r w:rsidRPr="0045332B">
        <w:rPr>
          <w:b/>
        </w:rPr>
        <w:t>Fixace</w:t>
      </w:r>
    </w:p>
    <w:p w:rsidR="0045332B" w:rsidRDefault="0045332B" w:rsidP="0045332B">
      <w:pPr>
        <w:ind w:firstLine="360"/>
        <w:jc w:val="both"/>
      </w:pPr>
      <w:r>
        <w:t>Fixace proběhne formou praktického vyzkoušení postupů. Vyučující zadá několik zranění (podle času) a žáci je budou muset na svých spolužácích správně ošetřit, vyučující chodí po třídě a kontroluje správnost, případně vysvětluje nedostatky.</w:t>
      </w:r>
    </w:p>
    <w:p w:rsidR="0045332B" w:rsidRPr="0045332B" w:rsidRDefault="0045332B" w:rsidP="0045332B">
      <w:pPr>
        <w:pStyle w:val="Odstavecseseznamem"/>
        <w:numPr>
          <w:ilvl w:val="0"/>
          <w:numId w:val="6"/>
        </w:numPr>
        <w:jc w:val="both"/>
        <w:rPr>
          <w:b/>
        </w:rPr>
      </w:pPr>
      <w:r w:rsidRPr="0045332B">
        <w:rPr>
          <w:b/>
        </w:rPr>
        <w:t>Zakončení hodiny</w:t>
      </w:r>
    </w:p>
    <w:p w:rsidR="0019320F" w:rsidRDefault="0045332B" w:rsidP="0045332B">
      <w:pPr>
        <w:ind w:firstLine="360"/>
        <w:jc w:val="both"/>
      </w:pPr>
      <w:r>
        <w:t>Učitel se rozloučí se žáky, pokud dobře pracovali tak jim poděkuje za spolupráci. V případě opaku sdělí žákům své připomínky.</w:t>
      </w:r>
    </w:p>
    <w:p w:rsidR="0019320F" w:rsidRDefault="0019320F">
      <w:r>
        <w:br w:type="page"/>
      </w:r>
    </w:p>
    <w:p w:rsidR="0004452A" w:rsidRDefault="0004452A" w:rsidP="0004452A">
      <w:pPr>
        <w:jc w:val="both"/>
      </w:pPr>
      <w:proofErr w:type="spellStart"/>
      <w:r w:rsidRPr="0004452A">
        <w:rPr>
          <w:u w:val="single"/>
        </w:rPr>
        <w:lastRenderedPageBreak/>
        <w:t>Power</w:t>
      </w:r>
      <w:proofErr w:type="spellEnd"/>
      <w:r w:rsidRPr="0004452A">
        <w:rPr>
          <w:u w:val="single"/>
        </w:rPr>
        <w:t xml:space="preserve"> pointová prezentace </w:t>
      </w:r>
      <w:r w:rsidR="00350110">
        <w:rPr>
          <w:u w:val="single"/>
        </w:rPr>
        <w:t>jako podklad k teoretické výuce</w:t>
      </w:r>
      <w:r w:rsidRPr="0004452A">
        <w:rPr>
          <w:u w:val="single"/>
        </w:rPr>
        <w:t xml:space="preserve"> v hodině</w:t>
      </w:r>
      <w:r>
        <w:t>:</w:t>
      </w:r>
    </w:p>
    <w:p w:rsidR="008809FE" w:rsidRDefault="0004452A" w:rsidP="0004452A">
      <w:pPr>
        <w:jc w:val="both"/>
      </w:pPr>
      <w:r w:rsidRPr="0004452A">
        <w:object w:dxaOrig="7202"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o:ole="">
            <v:imagedata r:id="rId5" o:title=""/>
          </v:shape>
          <o:OLEObject Type="Embed" ProgID="PowerPoint.Slide.12" ShapeID="_x0000_i1025" DrawAspect="Content" ObjectID="_1590242905" r:id="rId6"/>
        </w:object>
      </w:r>
      <w:r w:rsidRPr="0004452A">
        <w:object w:dxaOrig="7202" w:dyaOrig="5398">
          <v:shape id="_x0000_i1026" type="#_x0000_t75" style="width:222pt;height:167.25pt" o:ole="">
            <v:imagedata r:id="rId7" o:title=""/>
          </v:shape>
          <o:OLEObject Type="Embed" ProgID="PowerPoint.Slide.12" ShapeID="_x0000_i1026" DrawAspect="Content" ObjectID="_1590242906" r:id="rId8"/>
        </w:object>
      </w:r>
      <w:r w:rsidRPr="0004452A">
        <w:rPr>
          <w:lang w:eastAsia="cs-CZ"/>
        </w:rPr>
        <w:t xml:space="preserve"> </w:t>
      </w:r>
      <w:r w:rsidRPr="0004452A">
        <w:object w:dxaOrig="7202" w:dyaOrig="5398">
          <v:shape id="_x0000_i1027" type="#_x0000_t75" style="width:227.25pt;height:170.25pt" o:ole="">
            <v:imagedata r:id="rId9" o:title=""/>
          </v:shape>
          <o:OLEObject Type="Embed" ProgID="PowerPoint.Slide.12" ShapeID="_x0000_i1027" DrawAspect="Content" ObjectID="_1590242907" r:id="rId10"/>
        </w:object>
      </w:r>
      <w:r w:rsidRPr="0004452A">
        <w:object w:dxaOrig="7202" w:dyaOrig="5398">
          <v:shape id="_x0000_i1028" type="#_x0000_t75" style="width:225pt;height:168pt" o:ole="">
            <v:imagedata r:id="rId11" o:title=""/>
          </v:shape>
          <o:OLEObject Type="Embed" ProgID="PowerPoint.Slide.12" ShapeID="_x0000_i1028" DrawAspect="Content" ObjectID="_1590242908" r:id="rId12"/>
        </w:object>
      </w:r>
      <w:r w:rsidRPr="0004452A">
        <w:rPr>
          <w:lang w:eastAsia="cs-CZ"/>
        </w:rPr>
        <w:t xml:space="preserve"> </w:t>
      </w:r>
      <w:r w:rsidRPr="0004452A">
        <w:object w:dxaOrig="7202" w:dyaOrig="5398">
          <v:shape id="_x0000_i1029" type="#_x0000_t75" style="width:224.25pt;height:168pt" o:ole="">
            <v:imagedata r:id="rId13" o:title=""/>
          </v:shape>
          <o:OLEObject Type="Embed" ProgID="PowerPoint.Slide.12" ShapeID="_x0000_i1029" DrawAspect="Content" ObjectID="_1590242909" r:id="rId14"/>
        </w:object>
      </w:r>
      <w:r w:rsidRPr="0004452A">
        <w:object w:dxaOrig="7202" w:dyaOrig="5398">
          <v:shape id="_x0000_i1030" type="#_x0000_t75" style="width:222pt;height:166.5pt" o:ole="">
            <v:imagedata r:id="rId15" o:title=""/>
          </v:shape>
          <o:OLEObject Type="Embed" ProgID="PowerPoint.Slide.12" ShapeID="_x0000_i1030" DrawAspect="Content" ObjectID="_1590242910" r:id="rId16"/>
        </w:object>
      </w:r>
      <w:r w:rsidRPr="0004452A">
        <w:rPr>
          <w:lang w:eastAsia="cs-CZ"/>
        </w:rPr>
        <w:t xml:space="preserve"> </w:t>
      </w:r>
      <w:r w:rsidRPr="0004452A">
        <w:object w:dxaOrig="7202" w:dyaOrig="5398">
          <v:shape id="_x0000_i1031" type="#_x0000_t75" style="width:222pt;height:166.5pt" o:ole="">
            <v:imagedata r:id="rId17" o:title=""/>
          </v:shape>
          <o:OLEObject Type="Embed" ProgID="PowerPoint.Slide.12" ShapeID="_x0000_i1031" DrawAspect="Content" ObjectID="_1590242911" r:id="rId18"/>
        </w:object>
      </w:r>
      <w:r w:rsidRPr="0004452A">
        <w:object w:dxaOrig="7202" w:dyaOrig="5398">
          <v:shape id="_x0000_i1032" type="#_x0000_t75" style="width:219.75pt;height:164.25pt" o:ole="">
            <v:imagedata r:id="rId19" o:title=""/>
          </v:shape>
          <o:OLEObject Type="Embed" ProgID="PowerPoint.Slide.12" ShapeID="_x0000_i1032" DrawAspect="Content" ObjectID="_1590242912" r:id="rId20"/>
        </w:object>
      </w:r>
    </w:p>
    <w:sectPr w:rsidR="008809FE" w:rsidSect="000F0955">
      <w:pgSz w:w="11906" w:h="16838"/>
      <w:pgMar w:top="993" w:right="1417"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C001E3"/>
    <w:multiLevelType w:val="hybridMultilevel"/>
    <w:tmpl w:val="20FE1E82"/>
    <w:lvl w:ilvl="0" w:tplc="DB249F3C">
      <w:start w:val="1"/>
      <w:numFmt w:val="bullet"/>
      <w:lvlText w:val=""/>
      <w:lvlJc w:val="left"/>
      <w:pPr>
        <w:tabs>
          <w:tab w:val="num" w:pos="720"/>
        </w:tabs>
        <w:ind w:left="720" w:hanging="360"/>
      </w:pPr>
      <w:rPr>
        <w:rFonts w:ascii="Wingdings 2" w:hAnsi="Wingdings 2" w:hint="default"/>
      </w:rPr>
    </w:lvl>
    <w:lvl w:ilvl="1" w:tplc="2DC65158" w:tentative="1">
      <w:start w:val="1"/>
      <w:numFmt w:val="bullet"/>
      <w:lvlText w:val=""/>
      <w:lvlJc w:val="left"/>
      <w:pPr>
        <w:tabs>
          <w:tab w:val="num" w:pos="1440"/>
        </w:tabs>
        <w:ind w:left="1440" w:hanging="360"/>
      </w:pPr>
      <w:rPr>
        <w:rFonts w:ascii="Wingdings 2" w:hAnsi="Wingdings 2" w:hint="default"/>
      </w:rPr>
    </w:lvl>
    <w:lvl w:ilvl="2" w:tplc="0A4A1968" w:tentative="1">
      <w:start w:val="1"/>
      <w:numFmt w:val="bullet"/>
      <w:lvlText w:val=""/>
      <w:lvlJc w:val="left"/>
      <w:pPr>
        <w:tabs>
          <w:tab w:val="num" w:pos="2160"/>
        </w:tabs>
        <w:ind w:left="2160" w:hanging="360"/>
      </w:pPr>
      <w:rPr>
        <w:rFonts w:ascii="Wingdings 2" w:hAnsi="Wingdings 2" w:hint="default"/>
      </w:rPr>
    </w:lvl>
    <w:lvl w:ilvl="3" w:tplc="333E52D8" w:tentative="1">
      <w:start w:val="1"/>
      <w:numFmt w:val="bullet"/>
      <w:lvlText w:val=""/>
      <w:lvlJc w:val="left"/>
      <w:pPr>
        <w:tabs>
          <w:tab w:val="num" w:pos="2880"/>
        </w:tabs>
        <w:ind w:left="2880" w:hanging="360"/>
      </w:pPr>
      <w:rPr>
        <w:rFonts w:ascii="Wingdings 2" w:hAnsi="Wingdings 2" w:hint="default"/>
      </w:rPr>
    </w:lvl>
    <w:lvl w:ilvl="4" w:tplc="A99A0894" w:tentative="1">
      <w:start w:val="1"/>
      <w:numFmt w:val="bullet"/>
      <w:lvlText w:val=""/>
      <w:lvlJc w:val="left"/>
      <w:pPr>
        <w:tabs>
          <w:tab w:val="num" w:pos="3600"/>
        </w:tabs>
        <w:ind w:left="3600" w:hanging="360"/>
      </w:pPr>
      <w:rPr>
        <w:rFonts w:ascii="Wingdings 2" w:hAnsi="Wingdings 2" w:hint="default"/>
      </w:rPr>
    </w:lvl>
    <w:lvl w:ilvl="5" w:tplc="69C40008" w:tentative="1">
      <w:start w:val="1"/>
      <w:numFmt w:val="bullet"/>
      <w:lvlText w:val=""/>
      <w:lvlJc w:val="left"/>
      <w:pPr>
        <w:tabs>
          <w:tab w:val="num" w:pos="4320"/>
        </w:tabs>
        <w:ind w:left="4320" w:hanging="360"/>
      </w:pPr>
      <w:rPr>
        <w:rFonts w:ascii="Wingdings 2" w:hAnsi="Wingdings 2" w:hint="default"/>
      </w:rPr>
    </w:lvl>
    <w:lvl w:ilvl="6" w:tplc="9BA6DF68" w:tentative="1">
      <w:start w:val="1"/>
      <w:numFmt w:val="bullet"/>
      <w:lvlText w:val=""/>
      <w:lvlJc w:val="left"/>
      <w:pPr>
        <w:tabs>
          <w:tab w:val="num" w:pos="5040"/>
        </w:tabs>
        <w:ind w:left="5040" w:hanging="360"/>
      </w:pPr>
      <w:rPr>
        <w:rFonts w:ascii="Wingdings 2" w:hAnsi="Wingdings 2" w:hint="default"/>
      </w:rPr>
    </w:lvl>
    <w:lvl w:ilvl="7" w:tplc="529475B6" w:tentative="1">
      <w:start w:val="1"/>
      <w:numFmt w:val="bullet"/>
      <w:lvlText w:val=""/>
      <w:lvlJc w:val="left"/>
      <w:pPr>
        <w:tabs>
          <w:tab w:val="num" w:pos="5760"/>
        </w:tabs>
        <w:ind w:left="5760" w:hanging="360"/>
      </w:pPr>
      <w:rPr>
        <w:rFonts w:ascii="Wingdings 2" w:hAnsi="Wingdings 2" w:hint="default"/>
      </w:rPr>
    </w:lvl>
    <w:lvl w:ilvl="8" w:tplc="5E8A3DAE" w:tentative="1">
      <w:start w:val="1"/>
      <w:numFmt w:val="bullet"/>
      <w:lvlText w:val=""/>
      <w:lvlJc w:val="left"/>
      <w:pPr>
        <w:tabs>
          <w:tab w:val="num" w:pos="6480"/>
        </w:tabs>
        <w:ind w:left="6480" w:hanging="360"/>
      </w:pPr>
      <w:rPr>
        <w:rFonts w:ascii="Wingdings 2" w:hAnsi="Wingdings 2" w:hint="default"/>
      </w:rPr>
    </w:lvl>
  </w:abstractNum>
  <w:abstractNum w:abstractNumId="1">
    <w:nsid w:val="334B05C9"/>
    <w:multiLevelType w:val="hybridMultilevel"/>
    <w:tmpl w:val="D250CA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2574C9E"/>
    <w:multiLevelType w:val="hybridMultilevel"/>
    <w:tmpl w:val="FA261B0A"/>
    <w:lvl w:ilvl="0" w:tplc="33B8A066">
      <w:start w:val="2"/>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B177699"/>
    <w:multiLevelType w:val="hybridMultilevel"/>
    <w:tmpl w:val="4C34C3BE"/>
    <w:lvl w:ilvl="0" w:tplc="B644E5D2">
      <w:start w:val="1"/>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F1647F8"/>
    <w:multiLevelType w:val="hybridMultilevel"/>
    <w:tmpl w:val="714AC484"/>
    <w:lvl w:ilvl="0" w:tplc="9960A064">
      <w:start w:val="1"/>
      <w:numFmt w:val="bullet"/>
      <w:lvlText w:val=""/>
      <w:lvlJc w:val="left"/>
      <w:pPr>
        <w:tabs>
          <w:tab w:val="num" w:pos="720"/>
        </w:tabs>
        <w:ind w:left="720" w:hanging="360"/>
      </w:pPr>
      <w:rPr>
        <w:rFonts w:ascii="Wingdings 2" w:hAnsi="Wingdings 2" w:hint="default"/>
      </w:rPr>
    </w:lvl>
    <w:lvl w:ilvl="1" w:tplc="8C0ACA88" w:tentative="1">
      <w:start w:val="1"/>
      <w:numFmt w:val="bullet"/>
      <w:lvlText w:val=""/>
      <w:lvlJc w:val="left"/>
      <w:pPr>
        <w:tabs>
          <w:tab w:val="num" w:pos="1440"/>
        </w:tabs>
        <w:ind w:left="1440" w:hanging="360"/>
      </w:pPr>
      <w:rPr>
        <w:rFonts w:ascii="Wingdings 2" w:hAnsi="Wingdings 2" w:hint="default"/>
      </w:rPr>
    </w:lvl>
    <w:lvl w:ilvl="2" w:tplc="73EA6DDE" w:tentative="1">
      <w:start w:val="1"/>
      <w:numFmt w:val="bullet"/>
      <w:lvlText w:val=""/>
      <w:lvlJc w:val="left"/>
      <w:pPr>
        <w:tabs>
          <w:tab w:val="num" w:pos="2160"/>
        </w:tabs>
        <w:ind w:left="2160" w:hanging="360"/>
      </w:pPr>
      <w:rPr>
        <w:rFonts w:ascii="Wingdings 2" w:hAnsi="Wingdings 2" w:hint="default"/>
      </w:rPr>
    </w:lvl>
    <w:lvl w:ilvl="3" w:tplc="6560B39C" w:tentative="1">
      <w:start w:val="1"/>
      <w:numFmt w:val="bullet"/>
      <w:lvlText w:val=""/>
      <w:lvlJc w:val="left"/>
      <w:pPr>
        <w:tabs>
          <w:tab w:val="num" w:pos="2880"/>
        </w:tabs>
        <w:ind w:left="2880" w:hanging="360"/>
      </w:pPr>
      <w:rPr>
        <w:rFonts w:ascii="Wingdings 2" w:hAnsi="Wingdings 2" w:hint="default"/>
      </w:rPr>
    </w:lvl>
    <w:lvl w:ilvl="4" w:tplc="008C3758" w:tentative="1">
      <w:start w:val="1"/>
      <w:numFmt w:val="bullet"/>
      <w:lvlText w:val=""/>
      <w:lvlJc w:val="left"/>
      <w:pPr>
        <w:tabs>
          <w:tab w:val="num" w:pos="3600"/>
        </w:tabs>
        <w:ind w:left="3600" w:hanging="360"/>
      </w:pPr>
      <w:rPr>
        <w:rFonts w:ascii="Wingdings 2" w:hAnsi="Wingdings 2" w:hint="default"/>
      </w:rPr>
    </w:lvl>
    <w:lvl w:ilvl="5" w:tplc="9792352A" w:tentative="1">
      <w:start w:val="1"/>
      <w:numFmt w:val="bullet"/>
      <w:lvlText w:val=""/>
      <w:lvlJc w:val="left"/>
      <w:pPr>
        <w:tabs>
          <w:tab w:val="num" w:pos="4320"/>
        </w:tabs>
        <w:ind w:left="4320" w:hanging="360"/>
      </w:pPr>
      <w:rPr>
        <w:rFonts w:ascii="Wingdings 2" w:hAnsi="Wingdings 2" w:hint="default"/>
      </w:rPr>
    </w:lvl>
    <w:lvl w:ilvl="6" w:tplc="DE96A64C" w:tentative="1">
      <w:start w:val="1"/>
      <w:numFmt w:val="bullet"/>
      <w:lvlText w:val=""/>
      <w:lvlJc w:val="left"/>
      <w:pPr>
        <w:tabs>
          <w:tab w:val="num" w:pos="5040"/>
        </w:tabs>
        <w:ind w:left="5040" w:hanging="360"/>
      </w:pPr>
      <w:rPr>
        <w:rFonts w:ascii="Wingdings 2" w:hAnsi="Wingdings 2" w:hint="default"/>
      </w:rPr>
    </w:lvl>
    <w:lvl w:ilvl="7" w:tplc="4B58E990" w:tentative="1">
      <w:start w:val="1"/>
      <w:numFmt w:val="bullet"/>
      <w:lvlText w:val=""/>
      <w:lvlJc w:val="left"/>
      <w:pPr>
        <w:tabs>
          <w:tab w:val="num" w:pos="5760"/>
        </w:tabs>
        <w:ind w:left="5760" w:hanging="360"/>
      </w:pPr>
      <w:rPr>
        <w:rFonts w:ascii="Wingdings 2" w:hAnsi="Wingdings 2" w:hint="default"/>
      </w:rPr>
    </w:lvl>
    <w:lvl w:ilvl="8" w:tplc="DEF01A7E" w:tentative="1">
      <w:start w:val="1"/>
      <w:numFmt w:val="bullet"/>
      <w:lvlText w:val=""/>
      <w:lvlJc w:val="left"/>
      <w:pPr>
        <w:tabs>
          <w:tab w:val="num" w:pos="6480"/>
        </w:tabs>
        <w:ind w:left="6480" w:hanging="360"/>
      </w:pPr>
      <w:rPr>
        <w:rFonts w:ascii="Wingdings 2" w:hAnsi="Wingdings 2" w:hint="default"/>
      </w:rPr>
    </w:lvl>
  </w:abstractNum>
  <w:abstractNum w:abstractNumId="5">
    <w:nsid w:val="550C701E"/>
    <w:multiLevelType w:val="hybridMultilevel"/>
    <w:tmpl w:val="D250CA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655D5"/>
    <w:rsid w:val="0004452A"/>
    <w:rsid w:val="00061015"/>
    <w:rsid w:val="00072B3C"/>
    <w:rsid w:val="000F0955"/>
    <w:rsid w:val="001655D5"/>
    <w:rsid w:val="0019320F"/>
    <w:rsid w:val="00217972"/>
    <w:rsid w:val="0024637E"/>
    <w:rsid w:val="00350110"/>
    <w:rsid w:val="0043791D"/>
    <w:rsid w:val="0045332B"/>
    <w:rsid w:val="005121E9"/>
    <w:rsid w:val="00523717"/>
    <w:rsid w:val="00620319"/>
    <w:rsid w:val="00710E43"/>
    <w:rsid w:val="007D7DCC"/>
    <w:rsid w:val="00851154"/>
    <w:rsid w:val="00861103"/>
    <w:rsid w:val="008809FE"/>
    <w:rsid w:val="0093682A"/>
    <w:rsid w:val="00A25F7D"/>
    <w:rsid w:val="00A333F6"/>
    <w:rsid w:val="00D44726"/>
    <w:rsid w:val="00D473F5"/>
    <w:rsid w:val="00DA7C1F"/>
    <w:rsid w:val="00F41179"/>
    <w:rsid w:val="00F73D74"/>
    <w:rsid w:val="00F76F14"/>
    <w:rsid w:val="00FB76DC"/>
    <w:rsid w:val="00FD412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655D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655D5"/>
    <w:pPr>
      <w:ind w:left="720"/>
      <w:contextualSpacing/>
    </w:pPr>
  </w:style>
  <w:style w:type="table" w:styleId="Mkatabulky">
    <w:name w:val="Table Grid"/>
    <w:basedOn w:val="Normlntabulka"/>
    <w:uiPriority w:val="59"/>
    <w:rsid w:val="00523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5115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69360507">
      <w:bodyDiv w:val="1"/>
      <w:marLeft w:val="0"/>
      <w:marRight w:val="0"/>
      <w:marTop w:val="0"/>
      <w:marBottom w:val="0"/>
      <w:divBdr>
        <w:top w:val="none" w:sz="0" w:space="0" w:color="auto"/>
        <w:left w:val="none" w:sz="0" w:space="0" w:color="auto"/>
        <w:bottom w:val="none" w:sz="0" w:space="0" w:color="auto"/>
        <w:right w:val="none" w:sz="0" w:space="0" w:color="auto"/>
      </w:divBdr>
      <w:divsChild>
        <w:div w:id="1271277052">
          <w:marLeft w:val="432"/>
          <w:marRight w:val="0"/>
          <w:marTop w:val="116"/>
          <w:marBottom w:val="0"/>
          <w:divBdr>
            <w:top w:val="none" w:sz="0" w:space="0" w:color="auto"/>
            <w:left w:val="none" w:sz="0" w:space="0" w:color="auto"/>
            <w:bottom w:val="none" w:sz="0" w:space="0" w:color="auto"/>
            <w:right w:val="none" w:sz="0" w:space="0" w:color="auto"/>
          </w:divBdr>
        </w:div>
      </w:divsChild>
    </w:div>
    <w:div w:id="1095707529">
      <w:bodyDiv w:val="1"/>
      <w:marLeft w:val="0"/>
      <w:marRight w:val="0"/>
      <w:marTop w:val="0"/>
      <w:marBottom w:val="0"/>
      <w:divBdr>
        <w:top w:val="none" w:sz="0" w:space="0" w:color="auto"/>
        <w:left w:val="none" w:sz="0" w:space="0" w:color="auto"/>
        <w:bottom w:val="none" w:sz="0" w:space="0" w:color="auto"/>
        <w:right w:val="none" w:sz="0" w:space="0" w:color="auto"/>
      </w:divBdr>
      <w:divsChild>
        <w:div w:id="1510362694">
          <w:marLeft w:val="432"/>
          <w:marRight w:val="0"/>
          <w:marTop w:val="116"/>
          <w:marBottom w:val="0"/>
          <w:divBdr>
            <w:top w:val="none" w:sz="0" w:space="0" w:color="auto"/>
            <w:left w:val="none" w:sz="0" w:space="0" w:color="auto"/>
            <w:bottom w:val="none" w:sz="0" w:space="0" w:color="auto"/>
            <w:right w:val="none" w:sz="0" w:space="0" w:color="auto"/>
          </w:divBdr>
        </w:div>
        <w:div w:id="1690445645">
          <w:marLeft w:val="432"/>
          <w:marRight w:val="0"/>
          <w:marTop w:val="116"/>
          <w:marBottom w:val="0"/>
          <w:divBdr>
            <w:top w:val="none" w:sz="0" w:space="0" w:color="auto"/>
            <w:left w:val="none" w:sz="0" w:space="0" w:color="auto"/>
            <w:bottom w:val="none" w:sz="0" w:space="0" w:color="auto"/>
            <w:right w:val="none" w:sz="0" w:space="0" w:color="auto"/>
          </w:divBdr>
        </w:div>
        <w:div w:id="1047024840">
          <w:marLeft w:val="432"/>
          <w:marRight w:val="0"/>
          <w:marTop w:val="116"/>
          <w:marBottom w:val="0"/>
          <w:divBdr>
            <w:top w:val="none" w:sz="0" w:space="0" w:color="auto"/>
            <w:left w:val="none" w:sz="0" w:space="0" w:color="auto"/>
            <w:bottom w:val="none" w:sz="0" w:space="0" w:color="auto"/>
            <w:right w:val="none" w:sz="0" w:space="0" w:color="auto"/>
          </w:divBdr>
        </w:div>
        <w:div w:id="320013755">
          <w:marLeft w:val="432"/>
          <w:marRight w:val="0"/>
          <w:marTop w:val="116"/>
          <w:marBottom w:val="0"/>
          <w:divBdr>
            <w:top w:val="none" w:sz="0" w:space="0" w:color="auto"/>
            <w:left w:val="none" w:sz="0" w:space="0" w:color="auto"/>
            <w:bottom w:val="none" w:sz="0" w:space="0" w:color="auto"/>
            <w:right w:val="none" w:sz="0" w:space="0" w:color="auto"/>
          </w:divBdr>
        </w:div>
        <w:div w:id="1811677449">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Sn_mek_aplikace_Microsoft_Office_PowerPoint2.sldx"/><Relationship Id="rId13" Type="http://schemas.openxmlformats.org/officeDocument/2006/relationships/image" Target="media/image5.emf"/><Relationship Id="rId18" Type="http://schemas.openxmlformats.org/officeDocument/2006/relationships/package" Target="embeddings/Sn_mek_aplikace_Microsoft_Office_PowerPoint7.sld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package" Target="embeddings/Sn_mek_aplikace_Microsoft_Office_PowerPoint4.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Sn_mek_aplikace_Microsoft_Office_PowerPoint6.sldx"/><Relationship Id="rId20" Type="http://schemas.openxmlformats.org/officeDocument/2006/relationships/package" Target="embeddings/Sn_mek_aplikace_Microsoft_Office_PowerPoint8.sldx"/><Relationship Id="rId1" Type="http://schemas.openxmlformats.org/officeDocument/2006/relationships/numbering" Target="numbering.xml"/><Relationship Id="rId6" Type="http://schemas.openxmlformats.org/officeDocument/2006/relationships/package" Target="embeddings/Sn_mek_aplikace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Sn_mek_aplikace_Microsoft_Office_PowerPoint3.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Sn_mek_aplikace_Microsoft_Office_PowerPoint5.sldx"/><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1537</Words>
  <Characters>9072</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Your User Name</cp:lastModifiedBy>
  <cp:revision>2</cp:revision>
  <dcterms:created xsi:type="dcterms:W3CDTF">2018-06-11T15:22:00Z</dcterms:created>
  <dcterms:modified xsi:type="dcterms:W3CDTF">2018-06-11T15:22:00Z</dcterms:modified>
</cp:coreProperties>
</file>