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439"/>
        <w:gridCol w:w="3526"/>
        <w:gridCol w:w="3323"/>
      </w:tblGrid>
      <w:tr w:rsidR="00CF6D6F" w:rsidTr="002F6EAE">
        <w:trPr>
          <w:trHeight w:val="572"/>
        </w:trPr>
        <w:tc>
          <w:tcPr>
            <w:tcW w:w="2439" w:type="dxa"/>
            <w:shd w:val="clear" w:color="auto" w:fill="92D050"/>
            <w:vAlign w:val="center"/>
          </w:tcPr>
          <w:p w:rsidR="00CF6D6F" w:rsidRDefault="00665E29" w:rsidP="0077604F">
            <w:pPr>
              <w:ind w:left="360"/>
              <w:jc w:val="center"/>
            </w:pPr>
            <w:r>
              <w:rPr>
                <w:sz w:val="56"/>
              </w:rPr>
              <w:t>1</w:t>
            </w:r>
            <w:r w:rsidR="00CF6D6F" w:rsidRPr="00CA47FD">
              <w:rPr>
                <w:sz w:val="56"/>
              </w:rPr>
              <w:t>.</w:t>
            </w:r>
          </w:p>
        </w:tc>
        <w:tc>
          <w:tcPr>
            <w:tcW w:w="6849" w:type="dxa"/>
            <w:gridSpan w:val="2"/>
            <w:shd w:val="clear" w:color="auto" w:fill="FFFFFF" w:themeFill="background1"/>
            <w:vAlign w:val="center"/>
          </w:tcPr>
          <w:p w:rsidR="00CF6D6F" w:rsidRPr="0077604F" w:rsidRDefault="005837EA" w:rsidP="00D95258">
            <w:pPr>
              <w:jc w:val="center"/>
              <w:rPr>
                <w:b/>
              </w:rPr>
            </w:pPr>
            <w:r w:rsidRPr="009C510B">
              <w:rPr>
                <w:noProof/>
                <w:color w:val="92D050"/>
                <w:sz w:val="28"/>
                <w:lang w:eastAsia="cs-CZ"/>
              </w:rPr>
              <w:drawing>
                <wp:anchor distT="0" distB="0" distL="114300" distR="114300" simplePos="0" relativeHeight="251613184" behindDoc="1" locked="0" layoutInCell="1" allowOverlap="1">
                  <wp:simplePos x="0" y="0"/>
                  <wp:positionH relativeFrom="column">
                    <wp:posOffset>3033395</wp:posOffset>
                  </wp:positionH>
                  <wp:positionV relativeFrom="paragraph">
                    <wp:posOffset>-635</wp:posOffset>
                  </wp:positionV>
                  <wp:extent cx="1228725" cy="882015"/>
                  <wp:effectExtent l="0" t="0" r="9525" b="0"/>
                  <wp:wrapSquare wrapText="bothSides"/>
                  <wp:docPr id="11" name="Obrázek 11"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67414C">
              <w:rPr>
                <w:b/>
                <w:color w:val="92D050"/>
                <w:sz w:val="40"/>
              </w:rPr>
              <w:t>Pozorování plžů</w:t>
            </w:r>
          </w:p>
        </w:tc>
      </w:tr>
      <w:tr w:rsidR="00CA47FD" w:rsidTr="002F6EAE">
        <w:trPr>
          <w:trHeight w:val="2226"/>
        </w:trPr>
        <w:tc>
          <w:tcPr>
            <w:tcW w:w="5965" w:type="dxa"/>
            <w:gridSpan w:val="2"/>
            <w:shd w:val="clear" w:color="auto" w:fill="FFFFFF" w:themeFill="background1"/>
          </w:tcPr>
          <w:p w:rsidR="00151366" w:rsidRDefault="00151366" w:rsidP="00151366">
            <w:pPr>
              <w:jc w:val="both"/>
              <w:rPr>
                <w:sz w:val="24"/>
                <w:szCs w:val="24"/>
              </w:rPr>
            </w:pPr>
            <w:r>
              <w:rPr>
                <w:sz w:val="24"/>
                <w:szCs w:val="24"/>
              </w:rPr>
              <w:t>RVP pro PV</w:t>
            </w:r>
          </w:p>
          <w:p w:rsidR="00151366" w:rsidRDefault="00151366" w:rsidP="00151366">
            <w:pPr>
              <w:jc w:val="both"/>
              <w:rPr>
                <w:sz w:val="24"/>
                <w:szCs w:val="24"/>
              </w:rPr>
            </w:pPr>
            <w:r>
              <w:rPr>
                <w:sz w:val="24"/>
                <w:szCs w:val="24"/>
              </w:rPr>
              <w:t xml:space="preserve">Vzdělávací oblast: </w:t>
            </w:r>
            <w:r w:rsidRPr="00DA4726">
              <w:rPr>
                <w:b/>
                <w:sz w:val="24"/>
                <w:szCs w:val="24"/>
              </w:rPr>
              <w:t>Dítě a svět</w:t>
            </w:r>
          </w:p>
          <w:p w:rsidR="00151366" w:rsidRDefault="00151366" w:rsidP="00151366">
            <w:pPr>
              <w:jc w:val="both"/>
              <w:rPr>
                <w:sz w:val="24"/>
                <w:szCs w:val="24"/>
              </w:rPr>
            </w:pPr>
            <w:r>
              <w:rPr>
                <w:sz w:val="24"/>
                <w:szCs w:val="24"/>
              </w:rPr>
              <w:t xml:space="preserve">Očekávaný výstup dle RVP PV: </w:t>
            </w:r>
          </w:p>
          <w:p w:rsidR="005273D4" w:rsidRDefault="00151366" w:rsidP="00CF6D6F">
            <w:pPr>
              <w:pStyle w:val="Odstavecseseznamem"/>
              <w:numPr>
                <w:ilvl w:val="0"/>
                <w:numId w:val="14"/>
              </w:numPr>
              <w:jc w:val="both"/>
              <w:rPr>
                <w:sz w:val="24"/>
                <w:szCs w:val="24"/>
              </w:rPr>
            </w:pPr>
            <w:r w:rsidRPr="00151366">
              <w:rPr>
                <w:sz w:val="24"/>
                <w:szCs w:val="24"/>
              </w:rPr>
              <w:t>osvojovat si elementární poznatky o okolním prostředí, k</w:t>
            </w:r>
            <w:r w:rsidR="0042189C">
              <w:rPr>
                <w:sz w:val="24"/>
                <w:szCs w:val="24"/>
              </w:rPr>
              <w:t>teré jsou dítěti blízké, pro ně </w:t>
            </w:r>
            <w:r w:rsidRPr="00151366">
              <w:rPr>
                <w:sz w:val="24"/>
                <w:szCs w:val="24"/>
              </w:rPr>
              <w:t>smysluplné a přínosné, zajímavé a jemu pochopitelné a využitelné pro další uč</w:t>
            </w:r>
            <w:r w:rsidR="0042189C">
              <w:rPr>
                <w:sz w:val="24"/>
                <w:szCs w:val="24"/>
              </w:rPr>
              <w:t>ení a </w:t>
            </w:r>
            <w:r w:rsidRPr="00151366">
              <w:rPr>
                <w:sz w:val="24"/>
                <w:szCs w:val="24"/>
              </w:rPr>
              <w:t>životní praxi</w:t>
            </w:r>
          </w:p>
          <w:p w:rsidR="00CF6D6F" w:rsidRPr="00972E3C" w:rsidRDefault="00E14A41" w:rsidP="00972E3C">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3323" w:type="dxa"/>
            <w:shd w:val="clear" w:color="auto" w:fill="C3E47A"/>
            <w:vAlign w:val="center"/>
          </w:tcPr>
          <w:p w:rsidR="00972E3C" w:rsidRDefault="0067414C" w:rsidP="00151366">
            <w:pPr>
              <w:jc w:val="center"/>
              <w:rPr>
                <w:b/>
                <w:sz w:val="24"/>
                <w:szCs w:val="24"/>
              </w:rPr>
            </w:pPr>
            <w:r>
              <w:rPr>
                <w:b/>
                <w:sz w:val="24"/>
                <w:szCs w:val="24"/>
              </w:rPr>
              <w:t>Pozoruj plže a jeho chování.</w:t>
            </w:r>
          </w:p>
          <w:p w:rsidR="00CA47FD" w:rsidRPr="00151366" w:rsidRDefault="00CA47FD" w:rsidP="00151366">
            <w:pPr>
              <w:jc w:val="center"/>
              <w:rPr>
                <w:b/>
                <w:sz w:val="24"/>
                <w:szCs w:val="24"/>
              </w:rPr>
            </w:pPr>
          </w:p>
        </w:tc>
      </w:tr>
      <w:tr w:rsidR="005A7C62" w:rsidTr="009D5CFE">
        <w:trPr>
          <w:trHeight w:val="299"/>
        </w:trPr>
        <w:tc>
          <w:tcPr>
            <w:tcW w:w="9288" w:type="dxa"/>
            <w:gridSpan w:val="3"/>
            <w:shd w:val="clear" w:color="auto" w:fill="92D050"/>
          </w:tcPr>
          <w:p w:rsidR="005A7C62" w:rsidRPr="005A7C62" w:rsidRDefault="005A7C62" w:rsidP="005837EA">
            <w:pPr>
              <w:rPr>
                <w:sz w:val="28"/>
                <w:szCs w:val="24"/>
              </w:rPr>
            </w:pPr>
            <w:r w:rsidRPr="005837EA">
              <w:rPr>
                <w:b/>
                <w:noProof/>
                <w:sz w:val="28"/>
                <w:lang w:eastAsia="cs-CZ"/>
              </w:rPr>
              <w:drawing>
                <wp:anchor distT="0" distB="0" distL="114300" distR="114300" simplePos="0" relativeHeight="251599872" behindDoc="1" locked="0" layoutInCell="1" allowOverlap="1">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16" name="Grafický objekt 1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CA47FD" w:rsidTr="009D5CFE">
        <w:trPr>
          <w:trHeight w:val="484"/>
        </w:trPr>
        <w:tc>
          <w:tcPr>
            <w:tcW w:w="9288" w:type="dxa"/>
            <w:gridSpan w:val="3"/>
            <w:shd w:val="clear" w:color="auto" w:fill="FFFFFF" w:themeFill="background1"/>
          </w:tcPr>
          <w:p w:rsidR="0077604F" w:rsidRPr="00236790" w:rsidRDefault="0067414C" w:rsidP="00236790">
            <w:pPr>
              <w:jc w:val="both"/>
              <w:rPr>
                <w:sz w:val="24"/>
                <w:szCs w:val="24"/>
              </w:rPr>
            </w:pPr>
            <w:r>
              <w:rPr>
                <w:sz w:val="24"/>
                <w:szCs w:val="24"/>
              </w:rPr>
              <w:t>Oblovky, skleněná miska, kapátko, voda, cukerný roztok</w:t>
            </w:r>
          </w:p>
        </w:tc>
      </w:tr>
      <w:tr w:rsidR="005A7C62" w:rsidTr="009D5CFE">
        <w:trPr>
          <w:trHeight w:val="298"/>
        </w:trPr>
        <w:tc>
          <w:tcPr>
            <w:tcW w:w="9288" w:type="dxa"/>
            <w:gridSpan w:val="3"/>
            <w:shd w:val="clear" w:color="auto" w:fill="92D050"/>
          </w:tcPr>
          <w:p w:rsidR="005A7C62" w:rsidRPr="005837EA" w:rsidRDefault="005A7C62" w:rsidP="005837EA">
            <w:pPr>
              <w:rPr>
                <w:b/>
              </w:rPr>
            </w:pPr>
            <w:r w:rsidRPr="005837EA">
              <w:rPr>
                <w:b/>
                <w:noProof/>
                <w:sz w:val="28"/>
                <w:lang w:eastAsia="cs-CZ"/>
              </w:rPr>
              <w:drawing>
                <wp:anchor distT="0" distB="0" distL="114300" distR="114300" simplePos="0" relativeHeight="251601920" behindDoc="1" locked="0" layoutInCell="1" allowOverlap="1">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5" name="Grafický objekt 5"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CA47FD" w:rsidTr="009D5CFE">
        <w:trPr>
          <w:trHeight w:val="801"/>
        </w:trPr>
        <w:tc>
          <w:tcPr>
            <w:tcW w:w="9288" w:type="dxa"/>
            <w:gridSpan w:val="3"/>
            <w:shd w:val="clear" w:color="auto" w:fill="FFFFFF" w:themeFill="background1"/>
          </w:tcPr>
          <w:p w:rsidR="0067414C" w:rsidRDefault="00972E3C" w:rsidP="0067414C">
            <w:pPr>
              <w:pStyle w:val="Odstavecseseznamem"/>
              <w:numPr>
                <w:ilvl w:val="0"/>
                <w:numId w:val="13"/>
              </w:numPr>
              <w:jc w:val="both"/>
              <w:rPr>
                <w:sz w:val="24"/>
                <w:szCs w:val="24"/>
              </w:rPr>
            </w:pPr>
            <w:r>
              <w:rPr>
                <w:sz w:val="24"/>
                <w:szCs w:val="24"/>
              </w:rPr>
              <w:t xml:space="preserve">Učitel </w:t>
            </w:r>
            <w:r w:rsidR="0067414C">
              <w:rPr>
                <w:sz w:val="24"/>
                <w:szCs w:val="24"/>
              </w:rPr>
              <w:t xml:space="preserve">přinese dětem do třídy </w:t>
            </w:r>
            <w:proofErr w:type="spellStart"/>
            <w:r w:rsidR="0067414C">
              <w:rPr>
                <w:sz w:val="24"/>
                <w:szCs w:val="24"/>
              </w:rPr>
              <w:t>faunabox</w:t>
            </w:r>
            <w:proofErr w:type="spellEnd"/>
            <w:r w:rsidR="0067414C">
              <w:rPr>
                <w:sz w:val="24"/>
                <w:szCs w:val="24"/>
              </w:rPr>
              <w:t xml:space="preserve"> s oblovkami. Box otevře a plže vytáhne. Ze</w:t>
            </w:r>
            <w:r w:rsidR="00665E29" w:rsidRPr="0067414C">
              <w:rPr>
                <w:sz w:val="24"/>
                <w:szCs w:val="24"/>
              </w:rPr>
              <w:t xml:space="preserve">ptá </w:t>
            </w:r>
            <w:r w:rsidR="0067414C">
              <w:rPr>
                <w:sz w:val="24"/>
                <w:szCs w:val="24"/>
              </w:rPr>
              <w:t xml:space="preserve">se </w:t>
            </w:r>
            <w:r w:rsidR="00665E29" w:rsidRPr="0067414C">
              <w:rPr>
                <w:sz w:val="24"/>
                <w:szCs w:val="24"/>
              </w:rPr>
              <w:t xml:space="preserve">dětí, </w:t>
            </w:r>
            <w:r w:rsidR="0067414C">
              <w:rPr>
                <w:sz w:val="24"/>
                <w:szCs w:val="24"/>
              </w:rPr>
              <w:t>jestli vědí, co to přinesl. Vysvětlí dětem, že se jedná o „šneky“ z Afriky, z oblasti tropického lesa, kde často prší. Vysvětlí dětem, že toto šneci se probouzí po dešti a hledají potravu. Poprosí děti, zda by mu neporadili, jak plže probudit.</w:t>
            </w:r>
          </w:p>
          <w:p w:rsidR="0067414C" w:rsidRDefault="0067414C" w:rsidP="0067414C">
            <w:pPr>
              <w:pStyle w:val="Odstavecseseznamem"/>
              <w:numPr>
                <w:ilvl w:val="0"/>
                <w:numId w:val="13"/>
              </w:numPr>
              <w:jc w:val="both"/>
              <w:rPr>
                <w:sz w:val="24"/>
                <w:szCs w:val="24"/>
              </w:rPr>
            </w:pPr>
            <w:r>
              <w:rPr>
                <w:sz w:val="24"/>
                <w:szCs w:val="24"/>
              </w:rPr>
              <w:t>Děti by měly navrhnout, že by mohly šneky pokropit. Dostanou kapátka a společně šneky pokapou. Pozorují, co se děje.</w:t>
            </w:r>
          </w:p>
          <w:p w:rsidR="0067414C" w:rsidRDefault="0067414C" w:rsidP="0067414C">
            <w:pPr>
              <w:pStyle w:val="Odstavecseseznamem"/>
              <w:numPr>
                <w:ilvl w:val="0"/>
                <w:numId w:val="13"/>
              </w:numPr>
              <w:jc w:val="both"/>
              <w:rPr>
                <w:sz w:val="24"/>
                <w:szCs w:val="24"/>
              </w:rPr>
            </w:pPr>
            <w:r>
              <w:rPr>
                <w:sz w:val="24"/>
                <w:szCs w:val="24"/>
              </w:rPr>
              <w:t>Pokud šneci vylezou, učitel společně s dětmi pojmenuje jednotlivé části těla šneka – ulita, voda, hlava, 4 oči na stopkách.</w:t>
            </w:r>
          </w:p>
          <w:p w:rsidR="0067414C" w:rsidRDefault="0067414C" w:rsidP="0067414C">
            <w:pPr>
              <w:pStyle w:val="Odstavecseseznamem"/>
              <w:numPr>
                <w:ilvl w:val="0"/>
                <w:numId w:val="13"/>
              </w:numPr>
              <w:jc w:val="both"/>
              <w:rPr>
                <w:sz w:val="24"/>
                <w:szCs w:val="24"/>
              </w:rPr>
            </w:pPr>
            <w:r>
              <w:rPr>
                <w:sz w:val="24"/>
                <w:szCs w:val="24"/>
              </w:rPr>
              <w:t>Poté šneka nakrmí. Učitel vysvětlí dětem, že šneci mají rádi sladké, a tak mu dají ochutnat trochu cukru. Učitel kápne před šneka cukrový roztok. Ten by měl okamžitě začít konzumovat cukr. Děti mohou pozorovat pohyb jeho jazykové pásky před skleněnou střenu misky.</w:t>
            </w:r>
          </w:p>
          <w:p w:rsidR="0067414C" w:rsidRDefault="0067414C" w:rsidP="0067414C">
            <w:pPr>
              <w:pStyle w:val="Odstavecseseznamem"/>
              <w:numPr>
                <w:ilvl w:val="0"/>
                <w:numId w:val="13"/>
              </w:numPr>
              <w:jc w:val="both"/>
              <w:rPr>
                <w:sz w:val="24"/>
                <w:szCs w:val="24"/>
              </w:rPr>
            </w:pPr>
            <w:r>
              <w:rPr>
                <w:sz w:val="24"/>
                <w:szCs w:val="24"/>
              </w:rPr>
              <w:t xml:space="preserve">Dále učitel vysvětlí dětem, že </w:t>
            </w:r>
            <w:r w:rsidR="002F6EAE">
              <w:rPr>
                <w:sz w:val="24"/>
                <w:szCs w:val="24"/>
              </w:rPr>
              <w:t xml:space="preserve">tak, jako není zdravé, aby ony jedly hodně sladkostí, tak to není zdravé ani pro šneky. Za by měli jíst především zeleninu. Nechá děti, aby navrhly různé druhy zelenin, které dají šnekovi do </w:t>
            </w:r>
            <w:proofErr w:type="spellStart"/>
            <w:r w:rsidR="002F6EAE">
              <w:rPr>
                <w:sz w:val="24"/>
                <w:szCs w:val="24"/>
              </w:rPr>
              <w:t>faunaboxu</w:t>
            </w:r>
            <w:proofErr w:type="spellEnd"/>
            <w:r w:rsidR="002F6EAE">
              <w:rPr>
                <w:sz w:val="24"/>
                <w:szCs w:val="24"/>
              </w:rPr>
              <w:t xml:space="preserve"> a po několik dní pozorují, kterou stravu si šneci vybírají.</w:t>
            </w:r>
          </w:p>
          <w:p w:rsidR="00972E3C" w:rsidRPr="00972E3C" w:rsidRDefault="00972E3C" w:rsidP="002F6EAE">
            <w:pPr>
              <w:pStyle w:val="Odstavecseseznamem"/>
              <w:ind w:left="1353"/>
              <w:jc w:val="both"/>
              <w:rPr>
                <w:sz w:val="24"/>
                <w:szCs w:val="24"/>
              </w:rPr>
            </w:pPr>
          </w:p>
        </w:tc>
      </w:tr>
      <w:tr w:rsidR="00972E3C" w:rsidTr="009D5CFE">
        <w:trPr>
          <w:trHeight w:val="448"/>
        </w:trPr>
        <w:tc>
          <w:tcPr>
            <w:tcW w:w="9288" w:type="dxa"/>
            <w:gridSpan w:val="3"/>
            <w:shd w:val="clear" w:color="auto" w:fill="92D050"/>
          </w:tcPr>
          <w:p w:rsidR="00972E3C" w:rsidRPr="00972E3C" w:rsidRDefault="00665E29" w:rsidP="00972E3C">
            <w:pPr>
              <w:jc w:val="both"/>
              <w:rPr>
                <w:sz w:val="24"/>
                <w:szCs w:val="24"/>
              </w:rPr>
            </w:pPr>
            <w:r>
              <w:rPr>
                <w:b/>
                <w:sz w:val="28"/>
                <w:szCs w:val="24"/>
              </w:rPr>
              <w:t xml:space="preserve">         </w:t>
            </w:r>
            <w:r w:rsidR="00972E3C" w:rsidRPr="00972E3C">
              <w:rPr>
                <w:b/>
                <w:sz w:val="28"/>
                <w:szCs w:val="24"/>
              </w:rPr>
              <w:t>Obrázek:</w:t>
            </w:r>
          </w:p>
        </w:tc>
      </w:tr>
      <w:tr w:rsidR="00972E3C" w:rsidTr="009D5CFE">
        <w:trPr>
          <w:trHeight w:val="801"/>
        </w:trPr>
        <w:tc>
          <w:tcPr>
            <w:tcW w:w="9288" w:type="dxa"/>
            <w:gridSpan w:val="3"/>
            <w:shd w:val="clear" w:color="auto" w:fill="FFFFFF" w:themeFill="background1"/>
          </w:tcPr>
          <w:p w:rsidR="002F6EAE" w:rsidRPr="00972E3C" w:rsidRDefault="00665E29" w:rsidP="002F6EAE">
            <w:pPr>
              <w:jc w:val="both"/>
              <w:rPr>
                <w:sz w:val="24"/>
                <w:szCs w:val="24"/>
              </w:rPr>
            </w:pPr>
            <w:r>
              <w:rPr>
                <w:sz w:val="24"/>
                <w:szCs w:val="24"/>
              </w:rPr>
              <w:t xml:space="preserve">     </w:t>
            </w:r>
            <w:r w:rsidR="0041743E">
              <w:rPr>
                <w:noProof/>
                <w:sz w:val="24"/>
                <w:szCs w:val="24"/>
              </w:rPr>
              <w:lastRenderedPageBreak/>
              <w:drawing>
                <wp:inline distT="0" distB="0" distL="0" distR="0">
                  <wp:extent cx="5760720" cy="43205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89.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rsidR="00665E29" w:rsidRPr="00972E3C" w:rsidRDefault="00665E29" w:rsidP="00972E3C">
            <w:pPr>
              <w:jc w:val="both"/>
              <w:rPr>
                <w:sz w:val="24"/>
                <w:szCs w:val="24"/>
              </w:rPr>
            </w:pPr>
          </w:p>
        </w:tc>
      </w:tr>
      <w:tr w:rsidR="00F22D9C" w:rsidTr="009D5CFE">
        <w:trPr>
          <w:trHeight w:val="397"/>
        </w:trPr>
        <w:tc>
          <w:tcPr>
            <w:tcW w:w="9288" w:type="dxa"/>
            <w:gridSpan w:val="3"/>
            <w:shd w:val="clear" w:color="auto" w:fill="92D050"/>
          </w:tcPr>
          <w:p w:rsidR="00F22D9C" w:rsidRPr="00CF6D6F" w:rsidRDefault="00F22D9C" w:rsidP="00F22D9C">
            <w:pPr>
              <w:jc w:val="both"/>
              <w:rPr>
                <w:sz w:val="28"/>
              </w:rPr>
            </w:pPr>
            <w:r w:rsidRPr="005837EA">
              <w:rPr>
                <w:b/>
                <w:noProof/>
                <w:sz w:val="28"/>
                <w:szCs w:val="24"/>
                <w:lang w:eastAsia="cs-CZ"/>
              </w:rPr>
              <w:lastRenderedPageBreak/>
              <w:drawing>
                <wp:anchor distT="0" distB="0" distL="114300" distR="114300" simplePos="0" relativeHeight="251614208" behindDoc="1" locked="0" layoutInCell="1" allowOverlap="1" wp14:anchorId="72D7FD86" wp14:editId="6325F4AA">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8" name="Grafický objekt 8"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F22D9C" w:rsidTr="009D5CFE">
        <w:trPr>
          <w:trHeight w:val="801"/>
        </w:trPr>
        <w:tc>
          <w:tcPr>
            <w:tcW w:w="9288" w:type="dxa"/>
            <w:gridSpan w:val="3"/>
            <w:shd w:val="clear" w:color="auto" w:fill="FFFFFF" w:themeFill="background1"/>
          </w:tcPr>
          <w:p w:rsidR="00F22D9C" w:rsidRPr="0042189C" w:rsidRDefault="002F6EAE" w:rsidP="00F22D9C">
            <w:pPr>
              <w:jc w:val="both"/>
              <w:rPr>
                <w:sz w:val="24"/>
              </w:rPr>
            </w:pPr>
            <w:r>
              <w:rPr>
                <w:sz w:val="24"/>
              </w:rPr>
              <w:t xml:space="preserve">Plži patří do skupiny měkkýšů. Pro plže je charakteristické, že mají vápenitou schránku ulitu, která chrání všechny jejich důležité vnitřní orgány a do které se mohou schovat a přečkat nepříznivé období. Tak jak roste plž, roste i jeho schránka. V případě drobného poškození se může opravit, podobně jako srůstají naše kosti. </w:t>
            </w:r>
          </w:p>
        </w:tc>
      </w:tr>
      <w:tr w:rsidR="00F22D9C" w:rsidTr="009D5CFE">
        <w:trPr>
          <w:trHeight w:val="397"/>
        </w:trPr>
        <w:tc>
          <w:tcPr>
            <w:tcW w:w="9288" w:type="dxa"/>
            <w:gridSpan w:val="3"/>
            <w:shd w:val="clear" w:color="auto" w:fill="92D050"/>
          </w:tcPr>
          <w:p w:rsidR="00F22D9C" w:rsidRDefault="00F22D9C" w:rsidP="00F22D9C">
            <w:pPr>
              <w:jc w:val="both"/>
              <w:rPr>
                <w:sz w:val="24"/>
              </w:rPr>
            </w:pPr>
            <w:r w:rsidRPr="00F22D9C">
              <w:rPr>
                <w:b/>
                <w:sz w:val="24"/>
              </w:rPr>
              <w:t>TIP</w:t>
            </w:r>
            <w:r>
              <w:rPr>
                <w:sz w:val="24"/>
              </w:rPr>
              <w:t xml:space="preserve">: </w:t>
            </w:r>
            <w:r w:rsidR="002F6EAE">
              <w:rPr>
                <w:sz w:val="24"/>
              </w:rPr>
              <w:t>Děti</w:t>
            </w:r>
            <w:r w:rsidR="009D5CFE">
              <w:rPr>
                <w:sz w:val="24"/>
              </w:rPr>
              <w:t xml:space="preserve"> mohou </w:t>
            </w:r>
            <w:r w:rsidR="002F6EAE">
              <w:rPr>
                <w:sz w:val="24"/>
              </w:rPr>
              <w:t>k prázdným hlemýždím ulitám vytvářet tělíčka z plastelíny.</w:t>
            </w:r>
          </w:p>
        </w:tc>
      </w:tr>
    </w:tbl>
    <w:p w:rsidR="003F34F0" w:rsidRDefault="003F34F0"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CF45D8" w:rsidRDefault="00CF45D8" w:rsidP="00110A67">
      <w:pPr>
        <w:jc w:val="both"/>
      </w:pPr>
    </w:p>
    <w:p w:rsidR="002F6EAE" w:rsidRDefault="002F6EAE" w:rsidP="00110A67">
      <w:pPr>
        <w:jc w:val="both"/>
      </w:pPr>
    </w:p>
    <w:p w:rsidR="002F6EAE" w:rsidRDefault="002F6EAE" w:rsidP="00110A67">
      <w:pPr>
        <w:jc w:val="both"/>
      </w:pPr>
    </w:p>
    <w:tbl>
      <w:tblPr>
        <w:tblStyle w:val="Mkatabulky"/>
        <w:tblW w:w="9011"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074"/>
        <w:gridCol w:w="4112"/>
        <w:gridCol w:w="3102"/>
      </w:tblGrid>
      <w:tr w:rsidR="00CF45D8" w:rsidRPr="0077604F" w:rsidTr="00BE45C0">
        <w:trPr>
          <w:trHeight w:val="572"/>
        </w:trPr>
        <w:tc>
          <w:tcPr>
            <w:tcW w:w="1601" w:type="dxa"/>
            <w:shd w:val="clear" w:color="auto" w:fill="92D050"/>
            <w:vAlign w:val="center"/>
          </w:tcPr>
          <w:p w:rsidR="00CF45D8" w:rsidRDefault="009D5CFE" w:rsidP="00BE45C0">
            <w:pPr>
              <w:ind w:left="360"/>
              <w:jc w:val="center"/>
            </w:pPr>
            <w:r>
              <w:rPr>
                <w:sz w:val="56"/>
              </w:rPr>
              <w:lastRenderedPageBreak/>
              <w:t>2</w:t>
            </w:r>
            <w:r w:rsidR="00CF45D8" w:rsidRPr="00CA47FD">
              <w:rPr>
                <w:sz w:val="56"/>
              </w:rPr>
              <w:t>.</w:t>
            </w:r>
          </w:p>
        </w:tc>
        <w:tc>
          <w:tcPr>
            <w:tcW w:w="7410" w:type="dxa"/>
            <w:gridSpan w:val="2"/>
            <w:shd w:val="clear" w:color="auto" w:fill="FFFFFF" w:themeFill="background1"/>
            <w:vAlign w:val="center"/>
          </w:tcPr>
          <w:p w:rsidR="00CF45D8" w:rsidRPr="0077604F" w:rsidRDefault="00CF45D8" w:rsidP="00BE45C0">
            <w:pPr>
              <w:jc w:val="center"/>
              <w:rPr>
                <w:b/>
              </w:rPr>
            </w:pPr>
            <w:r w:rsidRPr="009C510B">
              <w:rPr>
                <w:noProof/>
                <w:color w:val="92D050"/>
                <w:sz w:val="28"/>
                <w:lang w:eastAsia="cs-CZ"/>
              </w:rPr>
              <w:drawing>
                <wp:anchor distT="0" distB="0" distL="114300" distR="114300" simplePos="0" relativeHeight="251654144" behindDoc="1" locked="0" layoutInCell="1" allowOverlap="1" wp14:anchorId="087B1571" wp14:editId="74F233A4">
                  <wp:simplePos x="0" y="0"/>
                  <wp:positionH relativeFrom="column">
                    <wp:posOffset>3033395</wp:posOffset>
                  </wp:positionH>
                  <wp:positionV relativeFrom="paragraph">
                    <wp:posOffset>-635</wp:posOffset>
                  </wp:positionV>
                  <wp:extent cx="1228725" cy="882015"/>
                  <wp:effectExtent l="0" t="0" r="9525" b="0"/>
                  <wp:wrapSquare wrapText="bothSides"/>
                  <wp:docPr id="35" name="Obrázek 35"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2F6EAE">
              <w:rPr>
                <w:b/>
                <w:color w:val="92D050"/>
                <w:sz w:val="40"/>
              </w:rPr>
              <w:t>Pozorování motýlů</w:t>
            </w:r>
          </w:p>
        </w:tc>
      </w:tr>
      <w:tr w:rsidR="00CF45D8" w:rsidRPr="00151366" w:rsidTr="00BE45C0">
        <w:trPr>
          <w:trHeight w:val="2226"/>
        </w:trPr>
        <w:tc>
          <w:tcPr>
            <w:tcW w:w="6234" w:type="dxa"/>
            <w:gridSpan w:val="2"/>
            <w:shd w:val="clear" w:color="auto" w:fill="FFFFFF" w:themeFill="background1"/>
          </w:tcPr>
          <w:p w:rsidR="00CF45D8" w:rsidRDefault="00CF45D8" w:rsidP="00BE45C0">
            <w:pPr>
              <w:jc w:val="both"/>
              <w:rPr>
                <w:sz w:val="24"/>
                <w:szCs w:val="24"/>
              </w:rPr>
            </w:pPr>
            <w:r>
              <w:rPr>
                <w:sz w:val="24"/>
                <w:szCs w:val="24"/>
              </w:rPr>
              <w:t>RVP pro PV</w:t>
            </w:r>
          </w:p>
          <w:p w:rsidR="00CF45D8" w:rsidRDefault="00CF45D8" w:rsidP="00BE45C0">
            <w:pPr>
              <w:jc w:val="both"/>
              <w:rPr>
                <w:sz w:val="24"/>
                <w:szCs w:val="24"/>
              </w:rPr>
            </w:pPr>
            <w:r>
              <w:rPr>
                <w:sz w:val="24"/>
                <w:szCs w:val="24"/>
              </w:rPr>
              <w:t xml:space="preserve">Vzdělávací oblast: </w:t>
            </w:r>
            <w:r w:rsidRPr="00DA4726">
              <w:rPr>
                <w:b/>
                <w:sz w:val="24"/>
                <w:szCs w:val="24"/>
              </w:rPr>
              <w:t>Dítě a svět</w:t>
            </w:r>
          </w:p>
          <w:p w:rsidR="00CF45D8" w:rsidRDefault="00CF45D8" w:rsidP="00BE45C0">
            <w:pPr>
              <w:jc w:val="both"/>
              <w:rPr>
                <w:sz w:val="24"/>
                <w:szCs w:val="24"/>
              </w:rPr>
            </w:pPr>
            <w:r>
              <w:rPr>
                <w:sz w:val="24"/>
                <w:szCs w:val="24"/>
              </w:rPr>
              <w:t xml:space="preserve">Očekávaný výstup dle RVP PV: </w:t>
            </w:r>
          </w:p>
          <w:p w:rsidR="00CF45D8" w:rsidRDefault="00CF45D8" w:rsidP="00BE45C0">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CF45D8" w:rsidRPr="00972E3C" w:rsidRDefault="00CF45D8" w:rsidP="00BE45C0">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2777" w:type="dxa"/>
            <w:shd w:val="clear" w:color="auto" w:fill="C3E47A"/>
            <w:vAlign w:val="center"/>
          </w:tcPr>
          <w:p w:rsidR="00CF45D8" w:rsidRDefault="009D5CFE" w:rsidP="00BE45C0">
            <w:pPr>
              <w:jc w:val="center"/>
              <w:rPr>
                <w:b/>
                <w:sz w:val="24"/>
                <w:szCs w:val="24"/>
              </w:rPr>
            </w:pPr>
            <w:r>
              <w:rPr>
                <w:b/>
                <w:sz w:val="24"/>
                <w:szCs w:val="24"/>
              </w:rPr>
              <w:t>Staň se na chvíli některou z částí rostlin.</w:t>
            </w:r>
          </w:p>
          <w:p w:rsidR="00CF45D8" w:rsidRPr="00151366" w:rsidRDefault="00CF45D8" w:rsidP="00BE45C0">
            <w:pPr>
              <w:jc w:val="center"/>
              <w:rPr>
                <w:b/>
                <w:sz w:val="24"/>
                <w:szCs w:val="24"/>
              </w:rPr>
            </w:pPr>
          </w:p>
        </w:tc>
      </w:tr>
      <w:tr w:rsidR="00CF45D8" w:rsidRPr="005A7C62" w:rsidTr="00BE45C0">
        <w:trPr>
          <w:trHeight w:val="299"/>
        </w:trPr>
        <w:tc>
          <w:tcPr>
            <w:tcW w:w="9011" w:type="dxa"/>
            <w:gridSpan w:val="3"/>
            <w:shd w:val="clear" w:color="auto" w:fill="92D050"/>
          </w:tcPr>
          <w:p w:rsidR="00CF45D8" w:rsidRPr="005A7C62" w:rsidRDefault="00CF45D8" w:rsidP="00BE45C0">
            <w:pPr>
              <w:rPr>
                <w:sz w:val="28"/>
                <w:szCs w:val="24"/>
              </w:rPr>
            </w:pPr>
            <w:r w:rsidRPr="005837EA">
              <w:rPr>
                <w:b/>
                <w:noProof/>
                <w:sz w:val="28"/>
                <w:lang w:eastAsia="cs-CZ"/>
              </w:rPr>
              <w:drawing>
                <wp:anchor distT="0" distB="0" distL="114300" distR="114300" simplePos="0" relativeHeight="251669504" behindDoc="1" locked="0" layoutInCell="1" allowOverlap="1" wp14:anchorId="0AB3FF23" wp14:editId="364F8C33">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36" name="Grafický objekt 36"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CF45D8" w:rsidRPr="00236790" w:rsidTr="00BE45C0">
        <w:trPr>
          <w:trHeight w:val="484"/>
        </w:trPr>
        <w:tc>
          <w:tcPr>
            <w:tcW w:w="9011" w:type="dxa"/>
            <w:gridSpan w:val="3"/>
            <w:shd w:val="clear" w:color="auto" w:fill="FFFFFF" w:themeFill="background1"/>
          </w:tcPr>
          <w:p w:rsidR="00CF45D8" w:rsidRPr="00236790" w:rsidRDefault="004F2C2F" w:rsidP="00BE45C0">
            <w:pPr>
              <w:jc w:val="both"/>
              <w:rPr>
                <w:sz w:val="24"/>
                <w:szCs w:val="24"/>
              </w:rPr>
            </w:pPr>
            <w:r>
              <w:rPr>
                <w:sz w:val="24"/>
                <w:szCs w:val="24"/>
              </w:rPr>
              <w:t>Sítky na motýly, odchovná klec na motýly, karty motýlů, obrysy motýlů</w:t>
            </w:r>
          </w:p>
        </w:tc>
      </w:tr>
      <w:tr w:rsidR="00CF45D8" w:rsidRPr="005837EA" w:rsidTr="00BE45C0">
        <w:trPr>
          <w:trHeight w:val="298"/>
        </w:trPr>
        <w:tc>
          <w:tcPr>
            <w:tcW w:w="9011" w:type="dxa"/>
            <w:gridSpan w:val="3"/>
            <w:shd w:val="clear" w:color="auto" w:fill="92D050"/>
          </w:tcPr>
          <w:p w:rsidR="00CF45D8" w:rsidRPr="005837EA" w:rsidRDefault="00CF45D8" w:rsidP="00BE45C0">
            <w:pPr>
              <w:rPr>
                <w:b/>
              </w:rPr>
            </w:pPr>
            <w:r w:rsidRPr="005837EA">
              <w:rPr>
                <w:b/>
                <w:noProof/>
                <w:sz w:val="28"/>
                <w:lang w:eastAsia="cs-CZ"/>
              </w:rPr>
              <w:drawing>
                <wp:anchor distT="0" distB="0" distL="114300" distR="114300" simplePos="0" relativeHeight="251670528" behindDoc="1" locked="0" layoutInCell="1" allowOverlap="1" wp14:anchorId="24C259FE" wp14:editId="4F033A77">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37" name="Grafický objekt 37"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CF45D8" w:rsidRPr="00972E3C" w:rsidTr="00BE45C0">
        <w:trPr>
          <w:trHeight w:val="801"/>
        </w:trPr>
        <w:tc>
          <w:tcPr>
            <w:tcW w:w="9011" w:type="dxa"/>
            <w:gridSpan w:val="3"/>
            <w:shd w:val="clear" w:color="auto" w:fill="FFFFFF" w:themeFill="background1"/>
          </w:tcPr>
          <w:p w:rsidR="004F2C2F" w:rsidRDefault="00CF45D8" w:rsidP="00DD5EAF">
            <w:pPr>
              <w:pStyle w:val="Odstavecseseznamem"/>
              <w:numPr>
                <w:ilvl w:val="0"/>
                <w:numId w:val="16"/>
              </w:numPr>
              <w:jc w:val="both"/>
              <w:rPr>
                <w:sz w:val="24"/>
                <w:szCs w:val="24"/>
              </w:rPr>
            </w:pPr>
            <w:r w:rsidRPr="00DD5EAF">
              <w:rPr>
                <w:sz w:val="24"/>
                <w:szCs w:val="24"/>
              </w:rPr>
              <w:t xml:space="preserve">Učitel </w:t>
            </w:r>
            <w:r w:rsidR="004F2C2F">
              <w:rPr>
                <w:sz w:val="24"/>
                <w:szCs w:val="24"/>
              </w:rPr>
              <w:t xml:space="preserve">společně s dětmi pozoruje motýly na školní zahradě a s pomocí sítěk několik motýlů odloví a umístí do klece. </w:t>
            </w:r>
          </w:p>
          <w:p w:rsidR="004F2C2F" w:rsidRDefault="004F2C2F" w:rsidP="00DD5EAF">
            <w:pPr>
              <w:pStyle w:val="Odstavecseseznamem"/>
              <w:numPr>
                <w:ilvl w:val="0"/>
                <w:numId w:val="16"/>
              </w:numPr>
              <w:jc w:val="both"/>
              <w:rPr>
                <w:sz w:val="24"/>
                <w:szCs w:val="24"/>
              </w:rPr>
            </w:pPr>
            <w:r>
              <w:rPr>
                <w:sz w:val="24"/>
                <w:szCs w:val="24"/>
              </w:rPr>
              <w:t>Následně s dětmi motýly pozorují – jejich barevnost, rozdíly při zavřených a otevřených křídlech apod.</w:t>
            </w:r>
          </w:p>
          <w:p w:rsidR="004F2C2F" w:rsidRDefault="004F2C2F" w:rsidP="00DD5EAF">
            <w:pPr>
              <w:pStyle w:val="Odstavecseseznamem"/>
              <w:numPr>
                <w:ilvl w:val="0"/>
                <w:numId w:val="16"/>
              </w:numPr>
              <w:jc w:val="both"/>
              <w:rPr>
                <w:sz w:val="24"/>
                <w:szCs w:val="24"/>
              </w:rPr>
            </w:pPr>
            <w:r>
              <w:rPr>
                <w:sz w:val="24"/>
                <w:szCs w:val="24"/>
              </w:rPr>
              <w:t>Učitel dětem rozdá karty motýlů, které odlovili a děti mají vyhledat a s pomocí učitele motýly pojmenovat.</w:t>
            </w:r>
            <w:r w:rsidR="009D5CFE">
              <w:rPr>
                <w:sz w:val="24"/>
                <w:szCs w:val="24"/>
              </w:rPr>
              <w:t xml:space="preserve"> </w:t>
            </w:r>
          </w:p>
          <w:p w:rsidR="00CF45D8" w:rsidRPr="004F2C2F" w:rsidRDefault="004F2C2F" w:rsidP="004F2C2F">
            <w:pPr>
              <w:pStyle w:val="Odstavecseseznamem"/>
              <w:numPr>
                <w:ilvl w:val="0"/>
                <w:numId w:val="16"/>
              </w:numPr>
              <w:jc w:val="both"/>
              <w:rPr>
                <w:sz w:val="24"/>
                <w:szCs w:val="24"/>
              </w:rPr>
            </w:pPr>
            <w:r>
              <w:rPr>
                <w:sz w:val="24"/>
                <w:szCs w:val="24"/>
              </w:rPr>
              <w:t>Poté společně motýly vypustí a každé dítě může do obrysu dokreslit takového motýla, který se mu nejvíce líbil.</w:t>
            </w:r>
          </w:p>
        </w:tc>
      </w:tr>
      <w:tr w:rsidR="00CF45D8" w:rsidRPr="00972E3C" w:rsidTr="00BE45C0">
        <w:trPr>
          <w:trHeight w:val="448"/>
        </w:trPr>
        <w:tc>
          <w:tcPr>
            <w:tcW w:w="9011" w:type="dxa"/>
            <w:gridSpan w:val="3"/>
            <w:shd w:val="clear" w:color="auto" w:fill="92D050"/>
          </w:tcPr>
          <w:p w:rsidR="00CF45D8" w:rsidRPr="00972E3C" w:rsidRDefault="00CF45D8" w:rsidP="00BE45C0">
            <w:pPr>
              <w:jc w:val="both"/>
              <w:rPr>
                <w:sz w:val="24"/>
                <w:szCs w:val="24"/>
              </w:rPr>
            </w:pPr>
            <w:r w:rsidRPr="00972E3C">
              <w:rPr>
                <w:b/>
                <w:sz w:val="28"/>
                <w:szCs w:val="24"/>
              </w:rPr>
              <w:t>Obrázek:</w:t>
            </w:r>
          </w:p>
        </w:tc>
      </w:tr>
      <w:tr w:rsidR="00CF45D8" w:rsidRPr="00972E3C" w:rsidTr="00BE45C0">
        <w:trPr>
          <w:trHeight w:val="801"/>
        </w:trPr>
        <w:tc>
          <w:tcPr>
            <w:tcW w:w="9011" w:type="dxa"/>
            <w:gridSpan w:val="3"/>
            <w:shd w:val="clear" w:color="auto" w:fill="FFFFFF" w:themeFill="background1"/>
          </w:tcPr>
          <w:p w:rsidR="00CF45D8" w:rsidRPr="00972E3C" w:rsidRDefault="00CF45D8" w:rsidP="00BE45C0">
            <w:pPr>
              <w:rPr>
                <w:sz w:val="24"/>
                <w:szCs w:val="24"/>
              </w:rPr>
            </w:pPr>
            <w:r>
              <w:rPr>
                <w:sz w:val="24"/>
                <w:szCs w:val="24"/>
              </w:rPr>
              <w:t xml:space="preserve">  </w:t>
            </w:r>
            <w:r w:rsidR="0041743E">
              <w:rPr>
                <w:noProof/>
                <w:sz w:val="24"/>
                <w:szCs w:val="24"/>
              </w:rPr>
              <w:lastRenderedPageBreak/>
              <w:drawing>
                <wp:inline distT="0" distB="0" distL="0" distR="0">
                  <wp:extent cx="5760720" cy="43205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88.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tc>
      </w:tr>
      <w:tr w:rsidR="00CF45D8" w:rsidRPr="00CF6D6F" w:rsidTr="00BE45C0">
        <w:trPr>
          <w:trHeight w:val="397"/>
        </w:trPr>
        <w:tc>
          <w:tcPr>
            <w:tcW w:w="9011" w:type="dxa"/>
            <w:gridSpan w:val="3"/>
            <w:shd w:val="clear" w:color="auto" w:fill="92D050"/>
          </w:tcPr>
          <w:p w:rsidR="00CF45D8" w:rsidRPr="00CF6D6F" w:rsidRDefault="00CF45D8" w:rsidP="00BE45C0">
            <w:pPr>
              <w:jc w:val="both"/>
              <w:rPr>
                <w:sz w:val="28"/>
              </w:rPr>
            </w:pPr>
            <w:r w:rsidRPr="005837EA">
              <w:rPr>
                <w:b/>
                <w:noProof/>
                <w:sz w:val="28"/>
                <w:szCs w:val="24"/>
                <w:lang w:eastAsia="cs-CZ"/>
              </w:rPr>
              <w:lastRenderedPageBreak/>
              <w:drawing>
                <wp:anchor distT="0" distB="0" distL="114300" distR="114300" simplePos="0" relativeHeight="251671552" behindDoc="1" locked="0" layoutInCell="1" allowOverlap="1" wp14:anchorId="49ABB650" wp14:editId="5B7E004A">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41" name="Grafický objekt 41"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CF45D8" w:rsidRPr="0042189C" w:rsidTr="00BE45C0">
        <w:trPr>
          <w:trHeight w:val="801"/>
        </w:trPr>
        <w:tc>
          <w:tcPr>
            <w:tcW w:w="9011" w:type="dxa"/>
            <w:gridSpan w:val="3"/>
            <w:shd w:val="clear" w:color="auto" w:fill="FFFFFF" w:themeFill="background1"/>
          </w:tcPr>
          <w:p w:rsidR="00CF45D8" w:rsidRPr="0042189C" w:rsidRDefault="004F2C2F" w:rsidP="004F2C2F">
            <w:pPr>
              <w:jc w:val="both"/>
              <w:rPr>
                <w:sz w:val="24"/>
              </w:rPr>
            </w:pPr>
            <w:r>
              <w:rPr>
                <w:sz w:val="24"/>
              </w:rPr>
              <w:t xml:space="preserve">Motýli patří k nejatraktivnějším bezobratlým. Při dobré skladbě keřů a bylin rostoucích na školní zahradě je snadné je nalákat a následně s dětmi pozorovat. Především můžeme s dětmi pozorovat jejich nápadné zbarvení při otevřených křídlech a nenápadné zbarvení při křídlech zavřených. </w:t>
            </w:r>
          </w:p>
        </w:tc>
      </w:tr>
    </w:tbl>
    <w:p w:rsidR="00CF45D8" w:rsidRDefault="00CF45D8" w:rsidP="00CF45D8">
      <w:pPr>
        <w:jc w:val="both"/>
      </w:pPr>
    </w:p>
    <w:p w:rsidR="00CF45D8" w:rsidRDefault="00CF45D8" w:rsidP="00110A67">
      <w:pPr>
        <w:jc w:val="both"/>
      </w:pPr>
    </w:p>
    <w:p w:rsidR="00B303BB" w:rsidRDefault="00B303BB" w:rsidP="00110A67">
      <w:pPr>
        <w:jc w:val="both"/>
      </w:pPr>
    </w:p>
    <w:p w:rsidR="00B303BB" w:rsidRDefault="00B303BB" w:rsidP="00110A67">
      <w:pPr>
        <w:jc w:val="both"/>
      </w:pPr>
    </w:p>
    <w:p w:rsidR="0041743E" w:rsidRDefault="0041743E" w:rsidP="00110A67">
      <w:pPr>
        <w:jc w:val="both"/>
      </w:pPr>
    </w:p>
    <w:p w:rsidR="0041743E" w:rsidRDefault="0041743E" w:rsidP="00110A67">
      <w:pPr>
        <w:jc w:val="both"/>
      </w:pPr>
    </w:p>
    <w:p w:rsidR="0041743E" w:rsidRDefault="0041743E" w:rsidP="00110A67">
      <w:pPr>
        <w:jc w:val="both"/>
      </w:pPr>
    </w:p>
    <w:p w:rsidR="0041743E" w:rsidRDefault="0041743E" w:rsidP="00110A67">
      <w:pPr>
        <w:jc w:val="both"/>
      </w:pPr>
    </w:p>
    <w:p w:rsidR="0041743E" w:rsidRDefault="0041743E" w:rsidP="00110A67">
      <w:pPr>
        <w:jc w:val="both"/>
      </w:pPr>
    </w:p>
    <w:p w:rsidR="00B303BB" w:rsidRDefault="00B303BB" w:rsidP="00110A67">
      <w:pPr>
        <w:jc w:val="both"/>
      </w:pPr>
    </w:p>
    <w:p w:rsidR="00B303BB" w:rsidRDefault="00B303BB" w:rsidP="00110A67">
      <w:pPr>
        <w:jc w:val="both"/>
      </w:pPr>
    </w:p>
    <w:tbl>
      <w:tblPr>
        <w:tblStyle w:val="Mkatabulky"/>
        <w:tblW w:w="9288"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firstRow="1" w:lastRow="0" w:firstColumn="1" w:lastColumn="0" w:noHBand="0" w:noVBand="1"/>
      </w:tblPr>
      <w:tblGrid>
        <w:gridCol w:w="2814"/>
        <w:gridCol w:w="2942"/>
        <w:gridCol w:w="3532"/>
      </w:tblGrid>
      <w:tr w:rsidR="00DB0F7A" w:rsidRPr="0077604F" w:rsidTr="00AD7139">
        <w:trPr>
          <w:trHeight w:val="572"/>
        </w:trPr>
        <w:tc>
          <w:tcPr>
            <w:tcW w:w="2814" w:type="dxa"/>
            <w:shd w:val="clear" w:color="auto" w:fill="92D050"/>
            <w:vAlign w:val="center"/>
          </w:tcPr>
          <w:p w:rsidR="00DB0F7A" w:rsidRDefault="00DB0F7A" w:rsidP="008260D0">
            <w:pPr>
              <w:ind w:left="360"/>
              <w:jc w:val="center"/>
            </w:pPr>
            <w:r>
              <w:rPr>
                <w:sz w:val="56"/>
              </w:rPr>
              <w:lastRenderedPageBreak/>
              <w:t>3</w:t>
            </w:r>
            <w:r w:rsidRPr="00CA47FD">
              <w:rPr>
                <w:sz w:val="56"/>
              </w:rPr>
              <w:t>.</w:t>
            </w:r>
          </w:p>
        </w:tc>
        <w:tc>
          <w:tcPr>
            <w:tcW w:w="6474" w:type="dxa"/>
            <w:gridSpan w:val="2"/>
            <w:shd w:val="clear" w:color="auto" w:fill="FFFFFF" w:themeFill="background1"/>
            <w:vAlign w:val="center"/>
          </w:tcPr>
          <w:p w:rsidR="00DB0F7A" w:rsidRPr="0077604F" w:rsidRDefault="00DB0F7A" w:rsidP="008260D0">
            <w:pPr>
              <w:jc w:val="center"/>
              <w:rPr>
                <w:b/>
              </w:rPr>
            </w:pPr>
            <w:r w:rsidRPr="009C510B">
              <w:rPr>
                <w:noProof/>
                <w:color w:val="92D050"/>
                <w:sz w:val="28"/>
                <w:lang w:eastAsia="cs-CZ"/>
              </w:rPr>
              <w:drawing>
                <wp:anchor distT="0" distB="0" distL="114300" distR="114300" simplePos="0" relativeHeight="251653120" behindDoc="1" locked="0" layoutInCell="1" allowOverlap="1" wp14:anchorId="7D954A2E" wp14:editId="634BB275">
                  <wp:simplePos x="0" y="0"/>
                  <wp:positionH relativeFrom="column">
                    <wp:posOffset>3033395</wp:posOffset>
                  </wp:positionH>
                  <wp:positionV relativeFrom="paragraph">
                    <wp:posOffset>-635</wp:posOffset>
                  </wp:positionV>
                  <wp:extent cx="1228725" cy="882015"/>
                  <wp:effectExtent l="0" t="0" r="9525" b="0"/>
                  <wp:wrapSquare wrapText="bothSides"/>
                  <wp:docPr id="57" name="Obrázek 57"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sidR="004F2C2F">
              <w:rPr>
                <w:b/>
                <w:color w:val="92D050"/>
                <w:sz w:val="40"/>
              </w:rPr>
              <w:t>Poznávání hmyzu dle popisu</w:t>
            </w:r>
          </w:p>
        </w:tc>
      </w:tr>
      <w:tr w:rsidR="00DB0F7A" w:rsidRPr="00151366" w:rsidTr="00AD7139">
        <w:trPr>
          <w:trHeight w:val="2226"/>
        </w:trPr>
        <w:tc>
          <w:tcPr>
            <w:tcW w:w="5756" w:type="dxa"/>
            <w:gridSpan w:val="2"/>
            <w:shd w:val="clear" w:color="auto" w:fill="FFFFFF" w:themeFill="background1"/>
          </w:tcPr>
          <w:p w:rsidR="00DB0F7A" w:rsidRDefault="00DB0F7A" w:rsidP="008260D0">
            <w:pPr>
              <w:jc w:val="both"/>
              <w:rPr>
                <w:sz w:val="24"/>
                <w:szCs w:val="24"/>
              </w:rPr>
            </w:pPr>
            <w:r>
              <w:rPr>
                <w:sz w:val="24"/>
                <w:szCs w:val="24"/>
              </w:rPr>
              <w:t>RVP pro PV</w:t>
            </w:r>
          </w:p>
          <w:p w:rsidR="00DB0F7A" w:rsidRDefault="00DB0F7A" w:rsidP="008260D0">
            <w:pPr>
              <w:jc w:val="both"/>
              <w:rPr>
                <w:sz w:val="24"/>
                <w:szCs w:val="24"/>
              </w:rPr>
            </w:pPr>
            <w:r>
              <w:rPr>
                <w:sz w:val="24"/>
                <w:szCs w:val="24"/>
              </w:rPr>
              <w:t xml:space="preserve">Vzdělávací oblast: </w:t>
            </w:r>
            <w:r w:rsidRPr="00DA4726">
              <w:rPr>
                <w:b/>
                <w:sz w:val="24"/>
                <w:szCs w:val="24"/>
              </w:rPr>
              <w:t>Dítě a svět</w:t>
            </w:r>
          </w:p>
          <w:p w:rsidR="00DB0F7A" w:rsidRDefault="00DB0F7A" w:rsidP="008260D0">
            <w:pPr>
              <w:jc w:val="both"/>
              <w:rPr>
                <w:sz w:val="24"/>
                <w:szCs w:val="24"/>
              </w:rPr>
            </w:pPr>
            <w:r>
              <w:rPr>
                <w:sz w:val="24"/>
                <w:szCs w:val="24"/>
              </w:rPr>
              <w:t xml:space="preserve">Očekávaný výstup dle RVP PV: </w:t>
            </w:r>
          </w:p>
          <w:p w:rsidR="00DB0F7A" w:rsidRDefault="00DB0F7A" w:rsidP="008260D0">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DB0F7A" w:rsidRPr="00972E3C" w:rsidRDefault="00DB0F7A" w:rsidP="008260D0">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3532" w:type="dxa"/>
            <w:shd w:val="clear" w:color="auto" w:fill="C3E47A"/>
            <w:vAlign w:val="center"/>
          </w:tcPr>
          <w:p w:rsidR="00DB0F7A" w:rsidRPr="00151366" w:rsidRDefault="004F2C2F" w:rsidP="008260D0">
            <w:pPr>
              <w:jc w:val="center"/>
              <w:rPr>
                <w:b/>
                <w:sz w:val="24"/>
                <w:szCs w:val="24"/>
              </w:rPr>
            </w:pPr>
            <w:r>
              <w:rPr>
                <w:b/>
                <w:sz w:val="24"/>
                <w:szCs w:val="24"/>
              </w:rPr>
              <w:t>Vyber správného zástupce hmyzu.</w:t>
            </w:r>
          </w:p>
        </w:tc>
      </w:tr>
      <w:tr w:rsidR="00DB0F7A" w:rsidRPr="005A7C62" w:rsidTr="00DB0F7A">
        <w:trPr>
          <w:trHeight w:val="299"/>
        </w:trPr>
        <w:tc>
          <w:tcPr>
            <w:tcW w:w="9288" w:type="dxa"/>
            <w:gridSpan w:val="3"/>
            <w:shd w:val="clear" w:color="auto" w:fill="92D050"/>
          </w:tcPr>
          <w:p w:rsidR="00DB0F7A" w:rsidRPr="005A7C62" w:rsidRDefault="00DB0F7A" w:rsidP="008260D0">
            <w:pPr>
              <w:rPr>
                <w:sz w:val="28"/>
                <w:szCs w:val="24"/>
              </w:rPr>
            </w:pPr>
            <w:r w:rsidRPr="005837EA">
              <w:rPr>
                <w:b/>
                <w:noProof/>
                <w:sz w:val="28"/>
                <w:lang w:eastAsia="cs-CZ"/>
              </w:rPr>
              <w:drawing>
                <wp:anchor distT="0" distB="0" distL="114300" distR="114300" simplePos="0" relativeHeight="251668480" behindDoc="1" locked="0" layoutInCell="1" allowOverlap="1" wp14:anchorId="6A0A1422" wp14:editId="1FB35031">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61" name="Grafický objekt 61"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DB0F7A" w:rsidRPr="00236790" w:rsidTr="00DB0F7A">
        <w:trPr>
          <w:trHeight w:val="484"/>
        </w:trPr>
        <w:tc>
          <w:tcPr>
            <w:tcW w:w="9288" w:type="dxa"/>
            <w:gridSpan w:val="3"/>
            <w:shd w:val="clear" w:color="auto" w:fill="FFFFFF" w:themeFill="background1"/>
          </w:tcPr>
          <w:p w:rsidR="00DB0F7A" w:rsidRPr="00236790" w:rsidRDefault="004F2C2F" w:rsidP="008260D0">
            <w:pPr>
              <w:jc w:val="both"/>
              <w:rPr>
                <w:sz w:val="24"/>
                <w:szCs w:val="24"/>
              </w:rPr>
            </w:pPr>
            <w:r>
              <w:rPr>
                <w:sz w:val="24"/>
                <w:szCs w:val="24"/>
              </w:rPr>
              <w:t>Kniha Ondřeje Sekory Ferda Mravenec, fotografie či obrázky zlatohlávka, slunéčka sedmitečného, běláska, otakárka, cvrčka.</w:t>
            </w:r>
          </w:p>
        </w:tc>
      </w:tr>
      <w:tr w:rsidR="00DB0F7A" w:rsidRPr="005837EA" w:rsidTr="00DB0F7A">
        <w:trPr>
          <w:trHeight w:val="298"/>
        </w:trPr>
        <w:tc>
          <w:tcPr>
            <w:tcW w:w="9288" w:type="dxa"/>
            <w:gridSpan w:val="3"/>
            <w:shd w:val="clear" w:color="auto" w:fill="92D050"/>
          </w:tcPr>
          <w:p w:rsidR="00DB0F7A" w:rsidRPr="005837EA" w:rsidRDefault="00DB0F7A" w:rsidP="008260D0">
            <w:pPr>
              <w:rPr>
                <w:b/>
              </w:rPr>
            </w:pPr>
            <w:r w:rsidRPr="005837EA">
              <w:rPr>
                <w:b/>
                <w:noProof/>
                <w:sz w:val="28"/>
                <w:lang w:eastAsia="cs-CZ"/>
              </w:rPr>
              <w:drawing>
                <wp:anchor distT="0" distB="0" distL="114300" distR="114300" simplePos="0" relativeHeight="251685888" behindDoc="1" locked="0" layoutInCell="1" allowOverlap="1" wp14:anchorId="3D183A99" wp14:editId="658CCE68">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62" name="Grafický objekt 62"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DB0F7A" w:rsidRPr="00972E3C" w:rsidTr="00DB0F7A">
        <w:trPr>
          <w:trHeight w:val="801"/>
        </w:trPr>
        <w:tc>
          <w:tcPr>
            <w:tcW w:w="9288" w:type="dxa"/>
            <w:gridSpan w:val="3"/>
            <w:shd w:val="clear" w:color="auto" w:fill="FFFFFF" w:themeFill="background1"/>
          </w:tcPr>
          <w:p w:rsidR="00AD7139" w:rsidRDefault="00DB0F7A" w:rsidP="008260D0">
            <w:pPr>
              <w:pStyle w:val="Odstavecseseznamem"/>
              <w:numPr>
                <w:ilvl w:val="0"/>
                <w:numId w:val="17"/>
              </w:numPr>
              <w:jc w:val="both"/>
              <w:rPr>
                <w:sz w:val="24"/>
                <w:szCs w:val="24"/>
              </w:rPr>
            </w:pPr>
            <w:r>
              <w:rPr>
                <w:sz w:val="24"/>
                <w:szCs w:val="24"/>
              </w:rPr>
              <w:t xml:space="preserve">Učitel </w:t>
            </w:r>
            <w:r w:rsidR="004F2C2F">
              <w:rPr>
                <w:sz w:val="24"/>
                <w:szCs w:val="24"/>
              </w:rPr>
              <w:t xml:space="preserve">přečte dětem z knihy příběh o Housence, která si pletla kabátek. </w:t>
            </w:r>
          </w:p>
          <w:p w:rsidR="00AD7139" w:rsidRDefault="00AD7139" w:rsidP="008260D0">
            <w:pPr>
              <w:pStyle w:val="Odstavecseseznamem"/>
              <w:numPr>
                <w:ilvl w:val="0"/>
                <w:numId w:val="17"/>
              </w:numPr>
              <w:jc w:val="both"/>
              <w:rPr>
                <w:sz w:val="24"/>
                <w:szCs w:val="24"/>
              </w:rPr>
            </w:pPr>
            <w:r>
              <w:rPr>
                <w:sz w:val="24"/>
                <w:szCs w:val="24"/>
              </w:rPr>
              <w:t xml:space="preserve">Učitel společně s dětmi zrekapituluje hlavní děj příběhu -. Housenka si pletla kabátek na spaní (kuklu) a barvy měnila podle toho, jak ji jednotliví zástupci hmyzu doporučovali své vlastní zbarvení. </w:t>
            </w:r>
          </w:p>
          <w:p w:rsidR="00AD7139" w:rsidRDefault="00AD7139" w:rsidP="008260D0">
            <w:pPr>
              <w:pStyle w:val="Odstavecseseznamem"/>
              <w:numPr>
                <w:ilvl w:val="0"/>
                <w:numId w:val="17"/>
              </w:numPr>
              <w:jc w:val="both"/>
              <w:rPr>
                <w:sz w:val="24"/>
                <w:szCs w:val="24"/>
              </w:rPr>
            </w:pPr>
            <w:r>
              <w:rPr>
                <w:sz w:val="24"/>
                <w:szCs w:val="24"/>
              </w:rPr>
              <w:t>Následně rozdá dětem do dvojic obrázky těchto zástupců hmyzu a čte příběh ještě jednou. Děti mají za úkol skládat obrázky tak, jak se objevují.</w:t>
            </w:r>
          </w:p>
          <w:p w:rsidR="00AD7139" w:rsidRDefault="00AD7139" w:rsidP="008260D0">
            <w:pPr>
              <w:pStyle w:val="Odstavecseseznamem"/>
              <w:numPr>
                <w:ilvl w:val="0"/>
                <w:numId w:val="17"/>
              </w:numPr>
              <w:jc w:val="both"/>
              <w:rPr>
                <w:sz w:val="24"/>
                <w:szCs w:val="24"/>
              </w:rPr>
            </w:pPr>
            <w:r>
              <w:rPr>
                <w:sz w:val="24"/>
                <w:szCs w:val="24"/>
              </w:rPr>
              <w:t xml:space="preserve">Na závěr si děti společně zkontrolují řazení obrázků a </w:t>
            </w:r>
            <w:proofErr w:type="spellStart"/>
            <w:r>
              <w:rPr>
                <w:sz w:val="24"/>
                <w:szCs w:val="24"/>
              </w:rPr>
              <w:t>pojnují</w:t>
            </w:r>
            <w:proofErr w:type="spellEnd"/>
            <w:r>
              <w:rPr>
                <w:sz w:val="24"/>
                <w:szCs w:val="24"/>
              </w:rPr>
              <w:t xml:space="preserve"> jednotlivé zástupce hmyzu.</w:t>
            </w:r>
          </w:p>
          <w:p w:rsidR="00DB0F7A" w:rsidRPr="004E03C0" w:rsidRDefault="00DB0F7A" w:rsidP="00AD7139">
            <w:pPr>
              <w:pStyle w:val="Odstavecseseznamem"/>
              <w:ind w:left="1353"/>
              <w:jc w:val="both"/>
              <w:rPr>
                <w:sz w:val="24"/>
                <w:szCs w:val="24"/>
              </w:rPr>
            </w:pPr>
          </w:p>
        </w:tc>
      </w:tr>
      <w:tr w:rsidR="00DB0F7A" w:rsidRPr="00972E3C" w:rsidTr="00DB0F7A">
        <w:trPr>
          <w:trHeight w:val="448"/>
        </w:trPr>
        <w:tc>
          <w:tcPr>
            <w:tcW w:w="9288" w:type="dxa"/>
            <w:gridSpan w:val="3"/>
            <w:shd w:val="clear" w:color="auto" w:fill="92D050"/>
          </w:tcPr>
          <w:p w:rsidR="00DB0F7A" w:rsidRPr="00972E3C" w:rsidRDefault="00DB0F7A" w:rsidP="008260D0">
            <w:pPr>
              <w:jc w:val="both"/>
              <w:rPr>
                <w:sz w:val="24"/>
                <w:szCs w:val="24"/>
              </w:rPr>
            </w:pPr>
            <w:r w:rsidRPr="00972E3C">
              <w:rPr>
                <w:b/>
                <w:sz w:val="28"/>
                <w:szCs w:val="24"/>
              </w:rPr>
              <w:t>Obrázek:</w:t>
            </w:r>
          </w:p>
        </w:tc>
      </w:tr>
      <w:tr w:rsidR="00DB0F7A" w:rsidRPr="00972E3C" w:rsidTr="00DB0F7A">
        <w:trPr>
          <w:trHeight w:val="801"/>
        </w:trPr>
        <w:tc>
          <w:tcPr>
            <w:tcW w:w="9288" w:type="dxa"/>
            <w:gridSpan w:val="3"/>
            <w:shd w:val="clear" w:color="auto" w:fill="FFFFFF" w:themeFill="background1"/>
          </w:tcPr>
          <w:p w:rsidR="00DB0F7A" w:rsidRPr="00972E3C" w:rsidRDefault="00DB0F7A" w:rsidP="008260D0">
            <w:pPr>
              <w:rPr>
                <w:sz w:val="24"/>
                <w:szCs w:val="24"/>
              </w:rPr>
            </w:pPr>
            <w:r>
              <w:rPr>
                <w:sz w:val="24"/>
                <w:szCs w:val="24"/>
              </w:rPr>
              <w:lastRenderedPageBreak/>
              <w:t xml:space="preserve">  </w:t>
            </w:r>
            <w:bookmarkStart w:id="0" w:name="_GoBack"/>
            <w:r w:rsidR="0041743E">
              <w:rPr>
                <w:noProof/>
              </w:rPr>
              <w:drawing>
                <wp:inline distT="0" distB="0" distL="0" distR="0" wp14:anchorId="41D44169" wp14:editId="06DE2354">
                  <wp:extent cx="5623560" cy="816219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3" t="31746" r="45899" b="8525"/>
                          <a:stretch/>
                        </pic:blipFill>
                        <pic:spPr bwMode="auto">
                          <a:xfrm>
                            <a:off x="0" y="0"/>
                            <a:ext cx="5641559" cy="8188321"/>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DB0F7A" w:rsidRPr="00CF6D6F" w:rsidTr="00DB0F7A">
        <w:trPr>
          <w:trHeight w:val="397"/>
        </w:trPr>
        <w:tc>
          <w:tcPr>
            <w:tcW w:w="9288" w:type="dxa"/>
            <w:gridSpan w:val="3"/>
            <w:shd w:val="clear" w:color="auto" w:fill="92D050"/>
          </w:tcPr>
          <w:p w:rsidR="00DB0F7A" w:rsidRPr="00CF6D6F" w:rsidRDefault="00DB0F7A" w:rsidP="008260D0">
            <w:pPr>
              <w:jc w:val="both"/>
              <w:rPr>
                <w:sz w:val="28"/>
              </w:rPr>
            </w:pPr>
            <w:r w:rsidRPr="005837EA">
              <w:rPr>
                <w:b/>
                <w:noProof/>
                <w:sz w:val="28"/>
                <w:szCs w:val="24"/>
                <w:lang w:eastAsia="cs-CZ"/>
              </w:rPr>
              <w:drawing>
                <wp:anchor distT="0" distB="0" distL="114300" distR="114300" simplePos="0" relativeHeight="251702272" behindDoc="1" locked="0" layoutInCell="1" allowOverlap="1" wp14:anchorId="711C22BD" wp14:editId="5F6DAD16">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65" name="Grafický objekt 65"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DB0F7A" w:rsidRPr="0042189C" w:rsidTr="00DB0F7A">
        <w:trPr>
          <w:trHeight w:val="801"/>
        </w:trPr>
        <w:tc>
          <w:tcPr>
            <w:tcW w:w="9288" w:type="dxa"/>
            <w:gridSpan w:val="3"/>
            <w:shd w:val="clear" w:color="auto" w:fill="FFFFFF" w:themeFill="background1"/>
          </w:tcPr>
          <w:p w:rsidR="00DB0F7A" w:rsidRPr="0042189C" w:rsidRDefault="00AD7139" w:rsidP="008260D0">
            <w:pPr>
              <w:jc w:val="both"/>
              <w:rPr>
                <w:sz w:val="24"/>
              </w:rPr>
            </w:pPr>
            <w:r>
              <w:rPr>
                <w:sz w:val="24"/>
              </w:rPr>
              <w:t>Někteří zástupci mají výrazné zbarvení, které je určující pro jejich určování. Cílem aktivity je uvědomit si, že zjišťování barev může výrazně pomoci k jejich pojmenování.</w:t>
            </w:r>
          </w:p>
        </w:tc>
      </w:tr>
      <w:tr w:rsidR="00DB0F7A" w:rsidRPr="0077604F" w:rsidTr="00AD7139">
        <w:trPr>
          <w:trHeight w:val="572"/>
        </w:trPr>
        <w:tc>
          <w:tcPr>
            <w:tcW w:w="2814" w:type="dxa"/>
            <w:shd w:val="clear" w:color="auto" w:fill="92D050"/>
            <w:vAlign w:val="center"/>
          </w:tcPr>
          <w:p w:rsidR="00DB0F7A" w:rsidRDefault="00AD7139" w:rsidP="008260D0">
            <w:pPr>
              <w:ind w:left="360"/>
              <w:jc w:val="center"/>
            </w:pPr>
            <w:r>
              <w:rPr>
                <w:sz w:val="56"/>
              </w:rPr>
              <w:lastRenderedPageBreak/>
              <w:t>4</w:t>
            </w:r>
            <w:r w:rsidR="00DB0F7A" w:rsidRPr="00CA47FD">
              <w:rPr>
                <w:sz w:val="56"/>
              </w:rPr>
              <w:t>.</w:t>
            </w:r>
          </w:p>
        </w:tc>
        <w:tc>
          <w:tcPr>
            <w:tcW w:w="6474" w:type="dxa"/>
            <w:gridSpan w:val="2"/>
            <w:shd w:val="clear" w:color="auto" w:fill="FFFFFF" w:themeFill="background1"/>
            <w:vAlign w:val="center"/>
          </w:tcPr>
          <w:p w:rsidR="00DB0F7A" w:rsidRPr="0077604F" w:rsidRDefault="00DB0F7A" w:rsidP="008260D0">
            <w:pPr>
              <w:jc w:val="center"/>
              <w:rPr>
                <w:b/>
              </w:rPr>
            </w:pPr>
            <w:r w:rsidRPr="009C510B">
              <w:rPr>
                <w:noProof/>
                <w:color w:val="92D050"/>
                <w:sz w:val="28"/>
                <w:lang w:eastAsia="cs-CZ"/>
              </w:rPr>
              <w:drawing>
                <wp:anchor distT="0" distB="0" distL="114300" distR="114300" simplePos="0" relativeHeight="251716608" behindDoc="1" locked="0" layoutInCell="1" allowOverlap="1" wp14:anchorId="0D960BB9" wp14:editId="504C6CCE">
                  <wp:simplePos x="0" y="0"/>
                  <wp:positionH relativeFrom="column">
                    <wp:posOffset>3033395</wp:posOffset>
                  </wp:positionH>
                  <wp:positionV relativeFrom="paragraph">
                    <wp:posOffset>-635</wp:posOffset>
                  </wp:positionV>
                  <wp:extent cx="1228725" cy="882015"/>
                  <wp:effectExtent l="0" t="0" r="9525" b="0"/>
                  <wp:wrapSquare wrapText="bothSides"/>
                  <wp:docPr id="66" name="Obrázek 66" descr="Výsledek obrázku pro chemie dět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chemie děti clipar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6701"/>
                          <a:stretch/>
                        </pic:blipFill>
                        <pic:spPr bwMode="auto">
                          <a:xfrm>
                            <a:off x="0" y="0"/>
                            <a:ext cx="1228725" cy="882015"/>
                          </a:xfrm>
                          <a:prstGeom prst="rect">
                            <a:avLst/>
                          </a:prstGeom>
                          <a:noFill/>
                          <a:ln>
                            <a:noFill/>
                          </a:ln>
                          <a:extLst>
                            <a:ext uri="{53640926-AAD7-44D8-BBD7-CCE9431645EC}">
                              <a14:shadowObscured xmlns:a14="http://schemas.microsoft.com/office/drawing/2010/main"/>
                            </a:ext>
                          </a:extLst>
                        </pic:spPr>
                      </pic:pic>
                    </a:graphicData>
                  </a:graphic>
                </wp:anchor>
              </w:drawing>
            </w:r>
            <w:r>
              <w:rPr>
                <w:b/>
                <w:color w:val="92D050"/>
                <w:sz w:val="40"/>
              </w:rPr>
              <w:t xml:space="preserve">Poznávání </w:t>
            </w:r>
            <w:r w:rsidR="00AD7139">
              <w:rPr>
                <w:b/>
                <w:color w:val="92D050"/>
                <w:sz w:val="40"/>
              </w:rPr>
              <w:t xml:space="preserve">bezobratlých </w:t>
            </w:r>
            <w:r>
              <w:rPr>
                <w:b/>
                <w:color w:val="92D050"/>
                <w:sz w:val="40"/>
              </w:rPr>
              <w:t>s pomocí pohádek</w:t>
            </w:r>
          </w:p>
        </w:tc>
      </w:tr>
      <w:tr w:rsidR="00DB0F7A" w:rsidRPr="00151366" w:rsidTr="00AD7139">
        <w:trPr>
          <w:trHeight w:val="2226"/>
        </w:trPr>
        <w:tc>
          <w:tcPr>
            <w:tcW w:w="5756" w:type="dxa"/>
            <w:gridSpan w:val="2"/>
            <w:shd w:val="clear" w:color="auto" w:fill="FFFFFF" w:themeFill="background1"/>
          </w:tcPr>
          <w:p w:rsidR="00DB0F7A" w:rsidRDefault="00DB0F7A" w:rsidP="008260D0">
            <w:pPr>
              <w:jc w:val="both"/>
              <w:rPr>
                <w:sz w:val="24"/>
                <w:szCs w:val="24"/>
              </w:rPr>
            </w:pPr>
            <w:r>
              <w:rPr>
                <w:sz w:val="24"/>
                <w:szCs w:val="24"/>
              </w:rPr>
              <w:t>RVP pro PV</w:t>
            </w:r>
          </w:p>
          <w:p w:rsidR="00DB0F7A" w:rsidRDefault="00DB0F7A" w:rsidP="008260D0">
            <w:pPr>
              <w:jc w:val="both"/>
              <w:rPr>
                <w:sz w:val="24"/>
                <w:szCs w:val="24"/>
              </w:rPr>
            </w:pPr>
            <w:r>
              <w:rPr>
                <w:sz w:val="24"/>
                <w:szCs w:val="24"/>
              </w:rPr>
              <w:t xml:space="preserve">Vzdělávací oblast: </w:t>
            </w:r>
            <w:r w:rsidRPr="00DA4726">
              <w:rPr>
                <w:b/>
                <w:sz w:val="24"/>
                <w:szCs w:val="24"/>
              </w:rPr>
              <w:t>Dítě a svět</w:t>
            </w:r>
          </w:p>
          <w:p w:rsidR="00DB0F7A" w:rsidRDefault="00DB0F7A" w:rsidP="008260D0">
            <w:pPr>
              <w:jc w:val="both"/>
              <w:rPr>
                <w:sz w:val="24"/>
                <w:szCs w:val="24"/>
              </w:rPr>
            </w:pPr>
            <w:r>
              <w:rPr>
                <w:sz w:val="24"/>
                <w:szCs w:val="24"/>
              </w:rPr>
              <w:t xml:space="preserve">Očekávaný výstup dle RVP PV: </w:t>
            </w:r>
          </w:p>
          <w:p w:rsidR="00DB0F7A" w:rsidRDefault="00DB0F7A" w:rsidP="008260D0">
            <w:pPr>
              <w:pStyle w:val="Odstavecseseznamem"/>
              <w:numPr>
                <w:ilvl w:val="0"/>
                <w:numId w:val="14"/>
              </w:numPr>
              <w:jc w:val="both"/>
              <w:rPr>
                <w:sz w:val="24"/>
                <w:szCs w:val="24"/>
              </w:rPr>
            </w:pPr>
            <w:r w:rsidRPr="00151366">
              <w:rPr>
                <w:sz w:val="24"/>
                <w:szCs w:val="24"/>
              </w:rPr>
              <w:t>osvojovat si elementární poznatky o okolním prostředí, k</w:t>
            </w:r>
            <w:r>
              <w:rPr>
                <w:sz w:val="24"/>
                <w:szCs w:val="24"/>
              </w:rPr>
              <w:t>teré jsou dítěti blízké, pro ně </w:t>
            </w:r>
            <w:r w:rsidRPr="00151366">
              <w:rPr>
                <w:sz w:val="24"/>
                <w:szCs w:val="24"/>
              </w:rPr>
              <w:t>smysluplné a přínosné, zajímavé a jemu pochopitelné a využitelné pro další uč</w:t>
            </w:r>
            <w:r>
              <w:rPr>
                <w:sz w:val="24"/>
                <w:szCs w:val="24"/>
              </w:rPr>
              <w:t>ení a </w:t>
            </w:r>
            <w:r w:rsidRPr="00151366">
              <w:rPr>
                <w:sz w:val="24"/>
                <w:szCs w:val="24"/>
              </w:rPr>
              <w:t>životní praxi</w:t>
            </w:r>
          </w:p>
          <w:p w:rsidR="00DB0F7A" w:rsidRPr="00972E3C" w:rsidRDefault="00DB0F7A" w:rsidP="008260D0">
            <w:pPr>
              <w:pStyle w:val="Odstavecseseznamem"/>
              <w:numPr>
                <w:ilvl w:val="0"/>
                <w:numId w:val="14"/>
              </w:numPr>
              <w:jc w:val="both"/>
              <w:rPr>
                <w:sz w:val="24"/>
                <w:szCs w:val="24"/>
              </w:rPr>
            </w:pPr>
            <w:r>
              <w:t xml:space="preserve">mít povědomí o širším společenském, věcném, přírodním, kulturním i technickém prostředí i jeho dění v rozsahu praktických zkušeností a dostupných praktických ukázek v okolí dítěte </w:t>
            </w:r>
          </w:p>
        </w:tc>
        <w:tc>
          <w:tcPr>
            <w:tcW w:w="3532" w:type="dxa"/>
            <w:shd w:val="clear" w:color="auto" w:fill="C3E47A"/>
            <w:vAlign w:val="center"/>
          </w:tcPr>
          <w:p w:rsidR="00DB0F7A" w:rsidRDefault="00DB0F7A" w:rsidP="008260D0">
            <w:pPr>
              <w:jc w:val="center"/>
              <w:rPr>
                <w:b/>
                <w:sz w:val="24"/>
                <w:szCs w:val="24"/>
              </w:rPr>
            </w:pPr>
            <w:r>
              <w:rPr>
                <w:b/>
                <w:sz w:val="24"/>
                <w:szCs w:val="24"/>
              </w:rPr>
              <w:t xml:space="preserve">Přečtěte si pohádkové knížky o </w:t>
            </w:r>
            <w:r w:rsidR="00AD7139">
              <w:rPr>
                <w:b/>
                <w:sz w:val="24"/>
                <w:szCs w:val="24"/>
              </w:rPr>
              <w:t>živočiších</w:t>
            </w:r>
            <w:r>
              <w:rPr>
                <w:b/>
                <w:sz w:val="24"/>
                <w:szCs w:val="24"/>
              </w:rPr>
              <w:t xml:space="preserve"> a pokuste se je vyhledat ve svém okolí.</w:t>
            </w:r>
          </w:p>
          <w:p w:rsidR="00DB0F7A" w:rsidRPr="00151366" w:rsidRDefault="00DB0F7A" w:rsidP="008260D0">
            <w:pPr>
              <w:jc w:val="center"/>
              <w:rPr>
                <w:b/>
                <w:sz w:val="24"/>
                <w:szCs w:val="24"/>
              </w:rPr>
            </w:pPr>
          </w:p>
        </w:tc>
      </w:tr>
      <w:tr w:rsidR="00DB0F7A" w:rsidRPr="005A7C62" w:rsidTr="00DB0F7A">
        <w:trPr>
          <w:trHeight w:val="299"/>
        </w:trPr>
        <w:tc>
          <w:tcPr>
            <w:tcW w:w="9288" w:type="dxa"/>
            <w:gridSpan w:val="3"/>
            <w:shd w:val="clear" w:color="auto" w:fill="92D050"/>
          </w:tcPr>
          <w:p w:rsidR="00DB0F7A" w:rsidRPr="005A7C62" w:rsidRDefault="00DB0F7A" w:rsidP="008260D0">
            <w:pPr>
              <w:rPr>
                <w:sz w:val="28"/>
                <w:szCs w:val="24"/>
              </w:rPr>
            </w:pPr>
            <w:r w:rsidRPr="005837EA">
              <w:rPr>
                <w:b/>
                <w:noProof/>
                <w:sz w:val="28"/>
                <w:lang w:eastAsia="cs-CZ"/>
              </w:rPr>
              <w:drawing>
                <wp:anchor distT="0" distB="0" distL="114300" distR="114300" simplePos="0" relativeHeight="251744768" behindDoc="1" locked="0" layoutInCell="1" allowOverlap="1" wp14:anchorId="1EF7084F" wp14:editId="060680A4">
                  <wp:simplePos x="0" y="0"/>
                  <wp:positionH relativeFrom="column">
                    <wp:posOffset>635</wp:posOffset>
                  </wp:positionH>
                  <wp:positionV relativeFrom="paragraph">
                    <wp:posOffset>0</wp:posOffset>
                  </wp:positionV>
                  <wp:extent cx="257175" cy="257175"/>
                  <wp:effectExtent l="0" t="0" r="9525" b="9525"/>
                  <wp:wrapTight wrapText="bothSides">
                    <wp:wrapPolygon edited="0">
                      <wp:start x="6400" y="0"/>
                      <wp:lineTo x="0" y="12800"/>
                      <wp:lineTo x="0" y="17600"/>
                      <wp:lineTo x="1600" y="20800"/>
                      <wp:lineTo x="8000" y="20800"/>
                      <wp:lineTo x="20800" y="11200"/>
                      <wp:lineTo x="20800" y="6400"/>
                      <wp:lineTo x="17600" y="0"/>
                      <wp:lineTo x="6400" y="0"/>
                    </wp:wrapPolygon>
                  </wp:wrapTight>
                  <wp:docPr id="67" name="Grafický objekt 67" descr="Nůž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issors.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7175" cy="257175"/>
                          </a:xfrm>
                          <a:prstGeom prst="rect">
                            <a:avLst/>
                          </a:prstGeom>
                        </pic:spPr>
                      </pic:pic>
                    </a:graphicData>
                  </a:graphic>
                </wp:anchor>
              </w:drawing>
            </w:r>
            <w:r w:rsidRPr="005837EA">
              <w:rPr>
                <w:b/>
                <w:sz w:val="28"/>
              </w:rPr>
              <w:t>Pomůcky:</w:t>
            </w:r>
          </w:p>
        </w:tc>
      </w:tr>
      <w:tr w:rsidR="00DB0F7A" w:rsidRPr="00236790" w:rsidTr="00DB0F7A">
        <w:trPr>
          <w:trHeight w:val="484"/>
        </w:trPr>
        <w:tc>
          <w:tcPr>
            <w:tcW w:w="9288" w:type="dxa"/>
            <w:gridSpan w:val="3"/>
            <w:shd w:val="clear" w:color="auto" w:fill="FFFFFF" w:themeFill="background1"/>
          </w:tcPr>
          <w:p w:rsidR="00DB0F7A" w:rsidRPr="00236790" w:rsidRDefault="00DB0F7A" w:rsidP="008260D0">
            <w:pPr>
              <w:jc w:val="both"/>
              <w:rPr>
                <w:sz w:val="24"/>
                <w:szCs w:val="24"/>
              </w:rPr>
            </w:pPr>
            <w:r>
              <w:rPr>
                <w:sz w:val="24"/>
                <w:szCs w:val="24"/>
              </w:rPr>
              <w:t xml:space="preserve">Pohádkové knihy Daniely </w:t>
            </w:r>
            <w:proofErr w:type="spellStart"/>
            <w:r>
              <w:rPr>
                <w:sz w:val="24"/>
                <w:szCs w:val="24"/>
              </w:rPr>
              <w:t>Krolupperové</w:t>
            </w:r>
            <w:proofErr w:type="spellEnd"/>
            <w:r>
              <w:rPr>
                <w:sz w:val="24"/>
                <w:szCs w:val="24"/>
              </w:rPr>
              <w:t xml:space="preserve"> </w:t>
            </w:r>
            <w:r w:rsidR="00AD7139">
              <w:rPr>
                <w:sz w:val="24"/>
                <w:szCs w:val="24"/>
              </w:rPr>
              <w:t xml:space="preserve">Rybí sliby a Mizící </w:t>
            </w:r>
            <w:proofErr w:type="spellStart"/>
            <w:r w:rsidR="00AD7139">
              <w:rPr>
                <w:sz w:val="24"/>
                <w:szCs w:val="24"/>
              </w:rPr>
              <w:t>hmyzíci</w:t>
            </w:r>
            <w:proofErr w:type="spellEnd"/>
            <w:r>
              <w:rPr>
                <w:sz w:val="24"/>
                <w:szCs w:val="24"/>
              </w:rPr>
              <w:t>.</w:t>
            </w:r>
          </w:p>
        </w:tc>
      </w:tr>
      <w:tr w:rsidR="00DB0F7A" w:rsidRPr="005837EA" w:rsidTr="00DB0F7A">
        <w:trPr>
          <w:trHeight w:val="298"/>
        </w:trPr>
        <w:tc>
          <w:tcPr>
            <w:tcW w:w="9288" w:type="dxa"/>
            <w:gridSpan w:val="3"/>
            <w:shd w:val="clear" w:color="auto" w:fill="92D050"/>
          </w:tcPr>
          <w:p w:rsidR="00DB0F7A" w:rsidRPr="005837EA" w:rsidRDefault="00DB0F7A" w:rsidP="008260D0">
            <w:pPr>
              <w:rPr>
                <w:b/>
              </w:rPr>
            </w:pPr>
            <w:r w:rsidRPr="005837EA">
              <w:rPr>
                <w:b/>
                <w:noProof/>
                <w:sz w:val="28"/>
                <w:lang w:eastAsia="cs-CZ"/>
              </w:rPr>
              <w:drawing>
                <wp:anchor distT="0" distB="0" distL="114300" distR="114300" simplePos="0" relativeHeight="251745792" behindDoc="1" locked="0" layoutInCell="1" allowOverlap="1" wp14:anchorId="4281C10F" wp14:editId="06D8401C">
                  <wp:simplePos x="0" y="0"/>
                  <wp:positionH relativeFrom="column">
                    <wp:posOffset>635</wp:posOffset>
                  </wp:positionH>
                  <wp:positionV relativeFrom="paragraph">
                    <wp:posOffset>4445</wp:posOffset>
                  </wp:positionV>
                  <wp:extent cx="257175" cy="257175"/>
                  <wp:effectExtent l="0" t="0" r="9525" b="9525"/>
                  <wp:wrapTight wrapText="bothSides">
                    <wp:wrapPolygon edited="0">
                      <wp:start x="0" y="0"/>
                      <wp:lineTo x="0" y="20800"/>
                      <wp:lineTo x="20800" y="20800"/>
                      <wp:lineTo x="20800" y="0"/>
                      <wp:lineTo x="0" y="0"/>
                    </wp:wrapPolygon>
                  </wp:wrapTight>
                  <wp:docPr id="68" name="Grafický objekt 68" descr="Kontrolní sez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_LTR.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175" cy="257175"/>
                          </a:xfrm>
                          <a:prstGeom prst="rect">
                            <a:avLst/>
                          </a:prstGeom>
                        </pic:spPr>
                      </pic:pic>
                    </a:graphicData>
                  </a:graphic>
                </wp:anchor>
              </w:drawing>
            </w:r>
            <w:r w:rsidRPr="005837EA">
              <w:rPr>
                <w:b/>
                <w:sz w:val="28"/>
              </w:rPr>
              <w:t xml:space="preserve">Postup: </w:t>
            </w:r>
          </w:p>
        </w:tc>
      </w:tr>
      <w:tr w:rsidR="00DB0F7A" w:rsidRPr="00972E3C" w:rsidTr="00DB0F7A">
        <w:trPr>
          <w:trHeight w:val="801"/>
        </w:trPr>
        <w:tc>
          <w:tcPr>
            <w:tcW w:w="9288" w:type="dxa"/>
            <w:gridSpan w:val="3"/>
            <w:shd w:val="clear" w:color="auto" w:fill="FFFFFF" w:themeFill="background1"/>
          </w:tcPr>
          <w:p w:rsidR="00DB0F7A" w:rsidRDefault="00DB0F7A" w:rsidP="00DB0F7A">
            <w:pPr>
              <w:pStyle w:val="Odstavecseseznamem"/>
              <w:numPr>
                <w:ilvl w:val="0"/>
                <w:numId w:val="19"/>
              </w:numPr>
              <w:jc w:val="both"/>
              <w:rPr>
                <w:sz w:val="24"/>
                <w:szCs w:val="24"/>
              </w:rPr>
            </w:pPr>
            <w:r>
              <w:rPr>
                <w:sz w:val="24"/>
                <w:szCs w:val="24"/>
              </w:rPr>
              <w:t xml:space="preserve">Pravidelně s dětmi čteme jednotlivé kapitoly </w:t>
            </w:r>
            <w:r w:rsidR="00AD7139">
              <w:rPr>
                <w:sz w:val="24"/>
                <w:szCs w:val="24"/>
              </w:rPr>
              <w:t>z</w:t>
            </w:r>
            <w:r>
              <w:rPr>
                <w:sz w:val="24"/>
                <w:szCs w:val="24"/>
              </w:rPr>
              <w:t xml:space="preserve"> knihy včetně prohlídky jednotlivých </w:t>
            </w:r>
            <w:r w:rsidR="00AD7139">
              <w:rPr>
                <w:sz w:val="24"/>
                <w:szCs w:val="24"/>
              </w:rPr>
              <w:t>živočichů</w:t>
            </w:r>
            <w:r>
              <w:rPr>
                <w:sz w:val="24"/>
                <w:szCs w:val="24"/>
              </w:rPr>
              <w:t xml:space="preserve"> a otázek k nim.</w:t>
            </w:r>
          </w:p>
          <w:p w:rsidR="00DB0F7A" w:rsidRDefault="00DB0F7A" w:rsidP="00DB0F7A">
            <w:pPr>
              <w:pStyle w:val="Odstavecseseznamem"/>
              <w:numPr>
                <w:ilvl w:val="0"/>
                <w:numId w:val="19"/>
              </w:numPr>
              <w:jc w:val="both"/>
              <w:rPr>
                <w:sz w:val="24"/>
                <w:szCs w:val="24"/>
              </w:rPr>
            </w:pPr>
            <w:r>
              <w:rPr>
                <w:sz w:val="24"/>
                <w:szCs w:val="24"/>
              </w:rPr>
              <w:t xml:space="preserve">Následně je vhodné pokusit se vyhledat tyto </w:t>
            </w:r>
            <w:r w:rsidR="00AD7139">
              <w:rPr>
                <w:sz w:val="24"/>
                <w:szCs w:val="24"/>
              </w:rPr>
              <w:t>živočichy</w:t>
            </w:r>
            <w:r>
              <w:rPr>
                <w:sz w:val="24"/>
                <w:szCs w:val="24"/>
              </w:rPr>
              <w:t xml:space="preserve"> v okolí mateřské školy.</w:t>
            </w:r>
          </w:p>
          <w:p w:rsidR="00DB0F7A" w:rsidRPr="00CF45D8" w:rsidRDefault="00DB0F7A" w:rsidP="00DB0F7A">
            <w:pPr>
              <w:pStyle w:val="Odstavecseseznamem"/>
              <w:ind w:left="1353"/>
              <w:jc w:val="both"/>
              <w:rPr>
                <w:sz w:val="24"/>
                <w:szCs w:val="24"/>
              </w:rPr>
            </w:pPr>
          </w:p>
        </w:tc>
      </w:tr>
      <w:tr w:rsidR="00DB0F7A" w:rsidRPr="00972E3C" w:rsidTr="00DB0F7A">
        <w:trPr>
          <w:trHeight w:val="448"/>
        </w:trPr>
        <w:tc>
          <w:tcPr>
            <w:tcW w:w="9288" w:type="dxa"/>
            <w:gridSpan w:val="3"/>
            <w:shd w:val="clear" w:color="auto" w:fill="92D050"/>
          </w:tcPr>
          <w:p w:rsidR="00DB0F7A" w:rsidRPr="00972E3C" w:rsidRDefault="00DB0F7A" w:rsidP="008260D0">
            <w:pPr>
              <w:jc w:val="both"/>
              <w:rPr>
                <w:sz w:val="24"/>
                <w:szCs w:val="24"/>
              </w:rPr>
            </w:pPr>
            <w:r>
              <w:rPr>
                <w:b/>
                <w:sz w:val="28"/>
                <w:szCs w:val="24"/>
              </w:rPr>
              <w:t xml:space="preserve">       </w:t>
            </w:r>
            <w:r w:rsidRPr="00972E3C">
              <w:rPr>
                <w:b/>
                <w:sz w:val="28"/>
                <w:szCs w:val="24"/>
              </w:rPr>
              <w:t>Obrázek:</w:t>
            </w:r>
          </w:p>
        </w:tc>
      </w:tr>
      <w:tr w:rsidR="00DB0F7A" w:rsidRPr="00972E3C" w:rsidTr="00DB0F7A">
        <w:trPr>
          <w:trHeight w:val="801"/>
        </w:trPr>
        <w:tc>
          <w:tcPr>
            <w:tcW w:w="9288" w:type="dxa"/>
            <w:gridSpan w:val="3"/>
            <w:shd w:val="clear" w:color="auto" w:fill="FFFFFF" w:themeFill="background1"/>
          </w:tcPr>
          <w:p w:rsidR="00DB0F7A" w:rsidRDefault="00DB0F7A" w:rsidP="008260D0">
            <w:pPr>
              <w:rPr>
                <w:sz w:val="24"/>
                <w:szCs w:val="24"/>
              </w:rPr>
            </w:pPr>
            <w:r>
              <w:rPr>
                <w:sz w:val="24"/>
                <w:szCs w:val="24"/>
              </w:rPr>
              <w:t xml:space="preserve">          </w:t>
            </w:r>
          </w:p>
          <w:p w:rsidR="00DB0F7A" w:rsidRDefault="00DB0F7A" w:rsidP="008260D0">
            <w:pPr>
              <w:rPr>
                <w:sz w:val="24"/>
                <w:szCs w:val="24"/>
              </w:rPr>
            </w:pPr>
            <w:r>
              <w:rPr>
                <w:sz w:val="24"/>
                <w:szCs w:val="24"/>
              </w:rPr>
              <w:t xml:space="preserve">  </w:t>
            </w:r>
            <w:r w:rsidR="00AD7139">
              <w:rPr>
                <w:noProof/>
                <w:sz w:val="24"/>
                <w:szCs w:val="24"/>
              </w:rPr>
              <w:drawing>
                <wp:inline distT="0" distB="0" distL="0" distR="0">
                  <wp:extent cx="2780736" cy="2085552"/>
                  <wp:effectExtent l="0" t="342900" r="0" b="3340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4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83900" cy="2087925"/>
                          </a:xfrm>
                          <a:prstGeom prst="rect">
                            <a:avLst/>
                          </a:prstGeom>
                        </pic:spPr>
                      </pic:pic>
                    </a:graphicData>
                  </a:graphic>
                </wp:inline>
              </w:drawing>
            </w:r>
            <w:r w:rsidR="00AD7139">
              <w:rPr>
                <w:noProof/>
                <w:sz w:val="24"/>
                <w:szCs w:val="24"/>
              </w:rPr>
              <w:drawing>
                <wp:inline distT="0" distB="0" distL="0" distR="0">
                  <wp:extent cx="2784475" cy="2088356"/>
                  <wp:effectExtent l="0" t="342900" r="0" b="3314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3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94969" cy="2096227"/>
                          </a:xfrm>
                          <a:prstGeom prst="rect">
                            <a:avLst/>
                          </a:prstGeom>
                        </pic:spPr>
                      </pic:pic>
                    </a:graphicData>
                  </a:graphic>
                </wp:inline>
              </w:drawing>
            </w:r>
            <w:r w:rsidR="00AD7139">
              <w:rPr>
                <w:noProof/>
                <w:sz w:val="24"/>
                <w:szCs w:val="24"/>
              </w:rPr>
              <w:lastRenderedPageBreak/>
              <w:drawing>
                <wp:inline distT="0" distB="0" distL="0" distR="0">
                  <wp:extent cx="5059680" cy="37947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9680" cy="3794760"/>
                          </a:xfrm>
                          <a:prstGeom prst="rect">
                            <a:avLst/>
                          </a:prstGeom>
                        </pic:spPr>
                      </pic:pic>
                    </a:graphicData>
                  </a:graphic>
                </wp:inline>
              </w:drawing>
            </w:r>
          </w:p>
          <w:p w:rsidR="00DB0F7A" w:rsidRPr="00972E3C" w:rsidRDefault="00DB0F7A" w:rsidP="008260D0">
            <w:pPr>
              <w:rPr>
                <w:sz w:val="24"/>
                <w:szCs w:val="24"/>
              </w:rPr>
            </w:pPr>
          </w:p>
        </w:tc>
      </w:tr>
      <w:tr w:rsidR="00DB0F7A" w:rsidRPr="00CF6D6F" w:rsidTr="00DB0F7A">
        <w:trPr>
          <w:trHeight w:val="397"/>
        </w:trPr>
        <w:tc>
          <w:tcPr>
            <w:tcW w:w="9288" w:type="dxa"/>
            <w:gridSpan w:val="3"/>
            <w:shd w:val="clear" w:color="auto" w:fill="92D050"/>
          </w:tcPr>
          <w:p w:rsidR="00DB0F7A" w:rsidRPr="00CF6D6F" w:rsidRDefault="00DB0F7A" w:rsidP="008260D0">
            <w:pPr>
              <w:jc w:val="both"/>
              <w:rPr>
                <w:sz w:val="28"/>
              </w:rPr>
            </w:pPr>
            <w:r w:rsidRPr="005837EA">
              <w:rPr>
                <w:b/>
                <w:noProof/>
                <w:sz w:val="28"/>
                <w:szCs w:val="24"/>
                <w:lang w:eastAsia="cs-CZ"/>
              </w:rPr>
              <w:lastRenderedPageBreak/>
              <w:drawing>
                <wp:anchor distT="0" distB="0" distL="114300" distR="114300" simplePos="0" relativeHeight="251746816" behindDoc="1" locked="0" layoutInCell="1" allowOverlap="1" wp14:anchorId="49DB259C" wp14:editId="773E9C73">
                  <wp:simplePos x="0" y="0"/>
                  <wp:positionH relativeFrom="column">
                    <wp:posOffset>-9525</wp:posOffset>
                  </wp:positionH>
                  <wp:positionV relativeFrom="paragraph">
                    <wp:posOffset>31750</wp:posOffset>
                  </wp:positionV>
                  <wp:extent cx="257175" cy="257175"/>
                  <wp:effectExtent l="0" t="0" r="9525" b="9525"/>
                  <wp:wrapTight wrapText="bothSides">
                    <wp:wrapPolygon edited="0">
                      <wp:start x="4800" y="0"/>
                      <wp:lineTo x="0" y="6400"/>
                      <wp:lineTo x="0" y="12800"/>
                      <wp:lineTo x="4800" y="20800"/>
                      <wp:lineTo x="16000" y="20800"/>
                      <wp:lineTo x="20800" y="14400"/>
                      <wp:lineTo x="20800" y="6400"/>
                      <wp:lineTo x="16000" y="0"/>
                      <wp:lineTo x="4800" y="0"/>
                    </wp:wrapPolygon>
                  </wp:wrapTight>
                  <wp:docPr id="70" name="Grafický objekt 70"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o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anchor>
              </w:drawing>
            </w:r>
            <w:r w:rsidRPr="005837EA">
              <w:rPr>
                <w:b/>
                <w:sz w:val="28"/>
                <w:szCs w:val="24"/>
              </w:rPr>
              <w:t>Věda v pozadí:</w:t>
            </w:r>
            <w:r w:rsidRPr="00CF6D6F">
              <w:rPr>
                <w:sz w:val="28"/>
              </w:rPr>
              <w:t xml:space="preserve"> </w:t>
            </w:r>
          </w:p>
        </w:tc>
      </w:tr>
      <w:tr w:rsidR="00DB0F7A" w:rsidRPr="0042189C" w:rsidTr="00DB0F7A">
        <w:trPr>
          <w:trHeight w:val="801"/>
        </w:trPr>
        <w:tc>
          <w:tcPr>
            <w:tcW w:w="9288" w:type="dxa"/>
            <w:gridSpan w:val="3"/>
            <w:shd w:val="clear" w:color="auto" w:fill="FFFFFF" w:themeFill="background1"/>
          </w:tcPr>
          <w:p w:rsidR="00DB0F7A" w:rsidRPr="0042189C" w:rsidRDefault="00DB0F7A" w:rsidP="008260D0">
            <w:pPr>
              <w:jc w:val="both"/>
              <w:rPr>
                <w:sz w:val="24"/>
              </w:rPr>
            </w:pPr>
            <w:r>
              <w:rPr>
                <w:sz w:val="24"/>
              </w:rPr>
              <w:t>Každá z </w:t>
            </w:r>
            <w:r w:rsidR="00066FB1">
              <w:rPr>
                <w:sz w:val="24"/>
              </w:rPr>
              <w:t>živočichů</w:t>
            </w:r>
            <w:r>
              <w:rPr>
                <w:sz w:val="24"/>
              </w:rPr>
              <w:t xml:space="preserve"> má specifický tvar</w:t>
            </w:r>
            <w:r w:rsidR="00066FB1">
              <w:rPr>
                <w:sz w:val="24"/>
              </w:rPr>
              <w:t xml:space="preserve">, velikost, ale také způsob života. Tyto znaky domáhají k jejich determinaci. </w:t>
            </w:r>
          </w:p>
        </w:tc>
      </w:tr>
    </w:tbl>
    <w:p w:rsidR="00DB0F7A" w:rsidRDefault="00DB0F7A" w:rsidP="00110A67">
      <w:pPr>
        <w:jc w:val="both"/>
      </w:pPr>
    </w:p>
    <w:sectPr w:rsidR="00DB0F7A" w:rsidSect="00DD5EAF">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3576"/>
    <w:multiLevelType w:val="hybridMultilevel"/>
    <w:tmpl w:val="7D36FBE0"/>
    <w:lvl w:ilvl="0" w:tplc="599C10B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C1834C2"/>
    <w:multiLevelType w:val="multilevel"/>
    <w:tmpl w:val="832A51FC"/>
    <w:lvl w:ilvl="0">
      <w:start w:val="1"/>
      <w:numFmt w:val="decimal"/>
      <w:pStyle w:val="Nadpi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EC0138"/>
    <w:multiLevelType w:val="hybridMultilevel"/>
    <w:tmpl w:val="E62487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0534FE"/>
    <w:multiLevelType w:val="hybridMultilevel"/>
    <w:tmpl w:val="FC42F4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7758F7"/>
    <w:multiLevelType w:val="hybridMultilevel"/>
    <w:tmpl w:val="CBAC2D0C"/>
    <w:lvl w:ilvl="0" w:tplc="6E12005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DA6CEA"/>
    <w:multiLevelType w:val="hybridMultilevel"/>
    <w:tmpl w:val="7CD6BC84"/>
    <w:lvl w:ilvl="0" w:tplc="C8CE2F28">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25725213"/>
    <w:multiLevelType w:val="hybridMultilevel"/>
    <w:tmpl w:val="D13C6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4D6BFF"/>
    <w:multiLevelType w:val="hybridMultilevel"/>
    <w:tmpl w:val="C2BE7074"/>
    <w:lvl w:ilvl="0" w:tplc="74205BBA">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44873523"/>
    <w:multiLevelType w:val="hybridMultilevel"/>
    <w:tmpl w:val="D5BE74AA"/>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A12599D"/>
    <w:multiLevelType w:val="hybridMultilevel"/>
    <w:tmpl w:val="DDDCC016"/>
    <w:lvl w:ilvl="0" w:tplc="3C0E5F9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 w15:restartNumberingAfterBreak="0">
    <w:nsid w:val="4B4C646F"/>
    <w:multiLevelType w:val="hybridMultilevel"/>
    <w:tmpl w:val="073E2AA6"/>
    <w:lvl w:ilvl="0" w:tplc="59D00C1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1" w15:restartNumberingAfterBreak="0">
    <w:nsid w:val="50B60AFA"/>
    <w:multiLevelType w:val="hybridMultilevel"/>
    <w:tmpl w:val="AA1A2C18"/>
    <w:lvl w:ilvl="0" w:tplc="5E10E44A">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 w15:restartNumberingAfterBreak="0">
    <w:nsid w:val="535B10B6"/>
    <w:multiLevelType w:val="hybridMultilevel"/>
    <w:tmpl w:val="6DA03462"/>
    <w:lvl w:ilvl="0" w:tplc="1568BAF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3" w15:restartNumberingAfterBreak="0">
    <w:nsid w:val="580868A7"/>
    <w:multiLevelType w:val="hybridMultilevel"/>
    <w:tmpl w:val="2D323D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DD87289"/>
    <w:multiLevelType w:val="multilevel"/>
    <w:tmpl w:val="9D204202"/>
    <w:lvl w:ilvl="0">
      <w:start w:val="1"/>
      <w:numFmt w:val="decimal"/>
      <w:pStyle w:val="seznamliteratur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596886"/>
    <w:multiLevelType w:val="hybridMultilevel"/>
    <w:tmpl w:val="AF34FC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7085C20"/>
    <w:multiLevelType w:val="multilevel"/>
    <w:tmpl w:val="0E088DE6"/>
    <w:lvl w:ilvl="0">
      <w:start w:val="1"/>
      <w:numFmt w:val="decimal"/>
      <w:lvlText w:val="[%1]"/>
      <w:lvlJc w:val="left"/>
      <w:pPr>
        <w:ind w:left="1440" w:hanging="360"/>
      </w:pPr>
      <w:rPr>
        <w:rFonts w:hint="default"/>
      </w:rPr>
    </w:lvl>
    <w:lvl w:ilvl="1">
      <w:start w:val="1"/>
      <w:numFmt w:val="decimal"/>
      <w:lvlText w:val="%2."/>
      <w:lvlJc w:val="left"/>
      <w:pPr>
        <w:tabs>
          <w:tab w:val="num" w:pos="-48"/>
        </w:tabs>
        <w:ind w:left="-48" w:hanging="720"/>
      </w:pPr>
    </w:lvl>
    <w:lvl w:ilvl="2">
      <w:start w:val="1"/>
      <w:numFmt w:val="decimal"/>
      <w:lvlText w:val="%3."/>
      <w:lvlJc w:val="left"/>
      <w:pPr>
        <w:tabs>
          <w:tab w:val="num" w:pos="672"/>
        </w:tabs>
        <w:ind w:left="672" w:hanging="720"/>
      </w:pPr>
    </w:lvl>
    <w:lvl w:ilvl="3">
      <w:start w:val="1"/>
      <w:numFmt w:val="decimal"/>
      <w:lvlText w:val="%4."/>
      <w:lvlJc w:val="left"/>
      <w:pPr>
        <w:tabs>
          <w:tab w:val="num" w:pos="1392"/>
        </w:tabs>
        <w:ind w:left="1392" w:hanging="720"/>
      </w:pPr>
    </w:lvl>
    <w:lvl w:ilvl="4">
      <w:start w:val="1"/>
      <w:numFmt w:val="decimal"/>
      <w:lvlText w:val="%5."/>
      <w:lvlJc w:val="left"/>
      <w:pPr>
        <w:tabs>
          <w:tab w:val="num" w:pos="2112"/>
        </w:tabs>
        <w:ind w:left="2112" w:hanging="720"/>
      </w:pPr>
    </w:lvl>
    <w:lvl w:ilvl="5">
      <w:start w:val="1"/>
      <w:numFmt w:val="decimal"/>
      <w:lvlText w:val="%6."/>
      <w:lvlJc w:val="left"/>
      <w:pPr>
        <w:tabs>
          <w:tab w:val="num" w:pos="2832"/>
        </w:tabs>
        <w:ind w:left="2832" w:hanging="720"/>
      </w:pPr>
    </w:lvl>
    <w:lvl w:ilvl="6">
      <w:start w:val="1"/>
      <w:numFmt w:val="decimal"/>
      <w:lvlText w:val="%7."/>
      <w:lvlJc w:val="left"/>
      <w:pPr>
        <w:tabs>
          <w:tab w:val="num" w:pos="3552"/>
        </w:tabs>
        <w:ind w:left="3552" w:hanging="720"/>
      </w:pPr>
    </w:lvl>
    <w:lvl w:ilvl="7">
      <w:start w:val="1"/>
      <w:numFmt w:val="decimal"/>
      <w:lvlText w:val="%8."/>
      <w:lvlJc w:val="left"/>
      <w:pPr>
        <w:tabs>
          <w:tab w:val="num" w:pos="4272"/>
        </w:tabs>
        <w:ind w:left="4272" w:hanging="720"/>
      </w:pPr>
    </w:lvl>
    <w:lvl w:ilvl="8">
      <w:start w:val="1"/>
      <w:numFmt w:val="decimal"/>
      <w:lvlText w:val="%9."/>
      <w:lvlJc w:val="left"/>
      <w:pPr>
        <w:tabs>
          <w:tab w:val="num" w:pos="4992"/>
        </w:tabs>
        <w:ind w:left="4992" w:hanging="720"/>
      </w:pPr>
    </w:lvl>
  </w:abstractNum>
  <w:abstractNum w:abstractNumId="17" w15:restartNumberingAfterBreak="0">
    <w:nsid w:val="71A10351"/>
    <w:multiLevelType w:val="hybridMultilevel"/>
    <w:tmpl w:val="B27496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0"/>
  </w:num>
  <w:num w:numId="3">
    <w:abstractNumId w:val="14"/>
  </w:num>
  <w:num w:numId="4">
    <w:abstractNumId w:val="4"/>
  </w:num>
  <w:num w:numId="5">
    <w:abstractNumId w:val="16"/>
  </w:num>
  <w:num w:numId="6">
    <w:abstractNumId w:val="16"/>
  </w:num>
  <w:num w:numId="7">
    <w:abstractNumId w:val="1"/>
  </w:num>
  <w:num w:numId="8">
    <w:abstractNumId w:val="2"/>
  </w:num>
  <w:num w:numId="9">
    <w:abstractNumId w:val="15"/>
  </w:num>
  <w:num w:numId="10">
    <w:abstractNumId w:val="17"/>
  </w:num>
  <w:num w:numId="11">
    <w:abstractNumId w:val="3"/>
  </w:num>
  <w:num w:numId="12">
    <w:abstractNumId w:val="13"/>
  </w:num>
  <w:num w:numId="13">
    <w:abstractNumId w:val="8"/>
  </w:num>
  <w:num w:numId="14">
    <w:abstractNumId w:val="6"/>
  </w:num>
  <w:num w:numId="15">
    <w:abstractNumId w:val="9"/>
  </w:num>
  <w:num w:numId="16">
    <w:abstractNumId w:val="12"/>
  </w:num>
  <w:num w:numId="17">
    <w:abstractNumId w:val="11"/>
  </w:num>
  <w:num w:numId="18">
    <w:abstractNumId w:val="1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A47FD"/>
    <w:rsid w:val="00064194"/>
    <w:rsid w:val="00066FB1"/>
    <w:rsid w:val="00110A67"/>
    <w:rsid w:val="00151366"/>
    <w:rsid w:val="00154342"/>
    <w:rsid w:val="00197A0F"/>
    <w:rsid w:val="00236790"/>
    <w:rsid w:val="00241A79"/>
    <w:rsid w:val="002F5B84"/>
    <w:rsid w:val="002F6EAE"/>
    <w:rsid w:val="003F34F0"/>
    <w:rsid w:val="0041743E"/>
    <w:rsid w:val="0042189C"/>
    <w:rsid w:val="00425406"/>
    <w:rsid w:val="004773B1"/>
    <w:rsid w:val="004B0F4E"/>
    <w:rsid w:val="004E03C0"/>
    <w:rsid w:val="004F2C2F"/>
    <w:rsid w:val="005273D4"/>
    <w:rsid w:val="00534327"/>
    <w:rsid w:val="00560981"/>
    <w:rsid w:val="005837EA"/>
    <w:rsid w:val="00586A28"/>
    <w:rsid w:val="005A7C62"/>
    <w:rsid w:val="005C1441"/>
    <w:rsid w:val="005C3E65"/>
    <w:rsid w:val="006521A3"/>
    <w:rsid w:val="00665E29"/>
    <w:rsid w:val="0067414C"/>
    <w:rsid w:val="006A0479"/>
    <w:rsid w:val="006B49DF"/>
    <w:rsid w:val="006E1B6B"/>
    <w:rsid w:val="0077604F"/>
    <w:rsid w:val="00777CC4"/>
    <w:rsid w:val="007A73F3"/>
    <w:rsid w:val="00852AFF"/>
    <w:rsid w:val="00887636"/>
    <w:rsid w:val="00895A46"/>
    <w:rsid w:val="00972E3C"/>
    <w:rsid w:val="009C510B"/>
    <w:rsid w:val="009D5CFE"/>
    <w:rsid w:val="009E77C9"/>
    <w:rsid w:val="009F055B"/>
    <w:rsid w:val="00A24BBA"/>
    <w:rsid w:val="00A750AE"/>
    <w:rsid w:val="00AB0782"/>
    <w:rsid w:val="00AD7139"/>
    <w:rsid w:val="00AE3B55"/>
    <w:rsid w:val="00B05B2B"/>
    <w:rsid w:val="00B2535E"/>
    <w:rsid w:val="00B303BB"/>
    <w:rsid w:val="00BE45C0"/>
    <w:rsid w:val="00BF09EC"/>
    <w:rsid w:val="00C7301B"/>
    <w:rsid w:val="00CA47FD"/>
    <w:rsid w:val="00CB3AC5"/>
    <w:rsid w:val="00CF11C9"/>
    <w:rsid w:val="00CF45D8"/>
    <w:rsid w:val="00CF6D6F"/>
    <w:rsid w:val="00D00723"/>
    <w:rsid w:val="00D6079E"/>
    <w:rsid w:val="00D95258"/>
    <w:rsid w:val="00DA4726"/>
    <w:rsid w:val="00DB0F7A"/>
    <w:rsid w:val="00DD5EAF"/>
    <w:rsid w:val="00DE39BB"/>
    <w:rsid w:val="00E14A41"/>
    <w:rsid w:val="00E60D79"/>
    <w:rsid w:val="00EE0B9D"/>
    <w:rsid w:val="00F22D9C"/>
    <w:rsid w:val="00F27575"/>
    <w:rsid w:val="00FA6662"/>
    <w:rsid w:val="00FC1669"/>
    <w:rsid w:val="00FC3C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3DB8"/>
  <w15:docId w15:val="{B27CD7C0-3AFE-4B8E-A98F-A7115C2FC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54342"/>
    <w:pPr>
      <w:autoSpaceDN w:val="0"/>
      <w:spacing w:line="242" w:lineRule="auto"/>
      <w:textAlignment w:val="baseline"/>
    </w:pPr>
  </w:style>
  <w:style w:type="paragraph" w:styleId="Nadpis1">
    <w:name w:val="heading 1"/>
    <w:aliases w:val="Hlavní nadpis"/>
    <w:basedOn w:val="Normln"/>
    <w:next w:val="Normln"/>
    <w:link w:val="Nadpis1Char"/>
    <w:autoRedefine/>
    <w:uiPriority w:val="9"/>
    <w:qFormat/>
    <w:rsid w:val="00B05B2B"/>
    <w:pPr>
      <w:keepNext/>
      <w:keepLines/>
      <w:numPr>
        <w:numId w:val="7"/>
      </w:numPr>
      <w:spacing w:before="240" w:after="0"/>
      <w:ind w:left="1080"/>
      <w:outlineLvl w:val="0"/>
    </w:pPr>
    <w:rPr>
      <w:rFonts w:ascii="Times New Roman" w:eastAsiaTheme="majorEastAsia" w:hAnsi="Times New Roman" w:cs="Times New Roman"/>
      <w:color w:val="000000" w:themeColor="text1"/>
      <w:sz w:val="28"/>
      <w:szCs w:val="32"/>
    </w:rPr>
  </w:style>
  <w:style w:type="paragraph" w:styleId="Nadpis2">
    <w:name w:val="heading 2"/>
    <w:basedOn w:val="Normln"/>
    <w:link w:val="Nadpis2Char"/>
    <w:autoRedefine/>
    <w:uiPriority w:val="9"/>
    <w:qFormat/>
    <w:rsid w:val="00B05B2B"/>
    <w:pPr>
      <w:spacing w:before="100" w:beforeAutospacing="1" w:after="100" w:afterAutospacing="1" w:line="240" w:lineRule="auto"/>
      <w:outlineLvl w:val="1"/>
    </w:pPr>
    <w:rPr>
      <w:rFonts w:ascii="Times New Roman" w:eastAsia="Times New Roman" w:hAnsi="Times New Roman" w:cs="Times New Roman"/>
      <w:bCs/>
      <w:color w:val="000000" w:themeColor="text1"/>
      <w:sz w:val="28"/>
      <w:szCs w:val="36"/>
      <w:lang w:eastAsia="cs-CZ"/>
    </w:rPr>
  </w:style>
  <w:style w:type="paragraph" w:styleId="Nadpis3">
    <w:name w:val="heading 3"/>
    <w:aliases w:val="podrtžení"/>
    <w:basedOn w:val="Normln"/>
    <w:next w:val="Normln"/>
    <w:link w:val="Nadpis3Char"/>
    <w:autoRedefine/>
    <w:uiPriority w:val="9"/>
    <w:semiHidden/>
    <w:unhideWhenUsed/>
    <w:qFormat/>
    <w:rsid w:val="00CF11C9"/>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Nadpis4">
    <w:name w:val="heading 4"/>
    <w:aliases w:val="tučně"/>
    <w:basedOn w:val="Normln"/>
    <w:next w:val="Normln"/>
    <w:link w:val="Nadpis4Char"/>
    <w:autoRedefine/>
    <w:uiPriority w:val="9"/>
    <w:unhideWhenUsed/>
    <w:qFormat/>
    <w:rsid w:val="006A0479"/>
    <w:pPr>
      <w:keepNext/>
      <w:keepLines/>
      <w:spacing w:before="40" w:after="0"/>
      <w:outlineLvl w:val="3"/>
    </w:pPr>
    <w:rPr>
      <w:rFonts w:asciiTheme="majorHAnsi" w:eastAsiaTheme="majorEastAsia" w:hAnsiTheme="majorHAnsi" w:cstheme="majorBidi"/>
      <w:b/>
      <w:iCs/>
      <w:color w:val="000000" w:themeColor="text1"/>
      <w:sz w:val="24"/>
    </w:rPr>
  </w:style>
  <w:style w:type="paragraph" w:styleId="Nadpis5">
    <w:name w:val="heading 5"/>
    <w:aliases w:val="Podnadpis 2"/>
    <w:basedOn w:val="Normln"/>
    <w:next w:val="Normln"/>
    <w:link w:val="Nadpis5Char"/>
    <w:autoRedefine/>
    <w:uiPriority w:val="9"/>
    <w:unhideWhenUsed/>
    <w:qFormat/>
    <w:rsid w:val="00B05B2B"/>
    <w:pPr>
      <w:keepNext/>
      <w:keepLines/>
      <w:spacing w:before="40" w:after="0"/>
      <w:outlineLvl w:val="4"/>
    </w:pPr>
    <w:rPr>
      <w:rFonts w:ascii="Times New Roman" w:eastAsiaTheme="majorEastAsia" w:hAnsi="Times New Roman" w:cstheme="majorBid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lavní nadpis Char"/>
    <w:basedOn w:val="Standardnpsmoodstavce"/>
    <w:link w:val="Nadpis1"/>
    <w:uiPriority w:val="9"/>
    <w:rsid w:val="00B05B2B"/>
    <w:rPr>
      <w:rFonts w:ascii="Times New Roman" w:eastAsiaTheme="majorEastAsia" w:hAnsi="Times New Roman" w:cs="Times New Roman"/>
      <w:color w:val="000000" w:themeColor="text1"/>
      <w:sz w:val="28"/>
      <w:szCs w:val="32"/>
    </w:rPr>
  </w:style>
  <w:style w:type="character" w:customStyle="1" w:styleId="Nadpis2Char">
    <w:name w:val="Nadpis 2 Char"/>
    <w:basedOn w:val="Standardnpsmoodstavce"/>
    <w:link w:val="Nadpis2"/>
    <w:uiPriority w:val="9"/>
    <w:rsid w:val="00B05B2B"/>
    <w:rPr>
      <w:rFonts w:ascii="Times New Roman" w:eastAsia="Times New Roman" w:hAnsi="Times New Roman" w:cs="Times New Roman"/>
      <w:bCs/>
      <w:color w:val="000000" w:themeColor="text1"/>
      <w:sz w:val="28"/>
      <w:szCs w:val="36"/>
      <w:lang w:eastAsia="cs-CZ"/>
    </w:rPr>
  </w:style>
  <w:style w:type="character" w:customStyle="1" w:styleId="Nadpis3Char">
    <w:name w:val="Nadpis 3 Char"/>
    <w:aliases w:val="podrtžení Char"/>
    <w:basedOn w:val="Standardnpsmoodstavce"/>
    <w:link w:val="Nadpis3"/>
    <w:uiPriority w:val="9"/>
    <w:semiHidden/>
    <w:rsid w:val="00CF11C9"/>
    <w:rPr>
      <w:rFonts w:asciiTheme="majorHAnsi" w:eastAsiaTheme="majorEastAsia" w:hAnsiTheme="majorHAnsi" w:cstheme="majorBidi"/>
      <w:color w:val="000000" w:themeColor="text1"/>
      <w:sz w:val="24"/>
      <w:szCs w:val="24"/>
      <w:u w:val="single"/>
    </w:rPr>
  </w:style>
  <w:style w:type="character" w:customStyle="1" w:styleId="Nadpis4Char">
    <w:name w:val="Nadpis 4 Char"/>
    <w:aliases w:val="tučně Char"/>
    <w:basedOn w:val="Standardnpsmoodstavce"/>
    <w:link w:val="Nadpis4"/>
    <w:uiPriority w:val="9"/>
    <w:rsid w:val="006A0479"/>
    <w:rPr>
      <w:rFonts w:asciiTheme="majorHAnsi" w:eastAsiaTheme="majorEastAsia" w:hAnsiTheme="majorHAnsi" w:cstheme="majorBidi"/>
      <w:b/>
      <w:iCs/>
      <w:color w:val="000000" w:themeColor="text1"/>
      <w:sz w:val="24"/>
    </w:rPr>
  </w:style>
  <w:style w:type="paragraph" w:styleId="Nzev">
    <w:name w:val="Title"/>
    <w:basedOn w:val="Normln"/>
    <w:next w:val="Normln"/>
    <w:link w:val="NzevChar"/>
    <w:autoRedefine/>
    <w:uiPriority w:val="10"/>
    <w:qFormat/>
    <w:rsid w:val="006A0479"/>
    <w:pPr>
      <w:spacing w:after="0" w:line="360" w:lineRule="auto"/>
      <w:contextualSpacing/>
      <w:jc w:val="center"/>
    </w:pPr>
    <w:rPr>
      <w:rFonts w:eastAsiaTheme="majorEastAsia" w:cstheme="majorBidi"/>
      <w:color w:val="000000" w:themeColor="text1"/>
      <w:spacing w:val="-10"/>
      <w:kern w:val="28"/>
      <w:sz w:val="32"/>
      <w:szCs w:val="56"/>
    </w:rPr>
  </w:style>
  <w:style w:type="character" w:customStyle="1" w:styleId="NzevChar">
    <w:name w:val="Název Char"/>
    <w:basedOn w:val="Standardnpsmoodstavce"/>
    <w:link w:val="Nzev"/>
    <w:uiPriority w:val="10"/>
    <w:rsid w:val="006A0479"/>
    <w:rPr>
      <w:rFonts w:eastAsiaTheme="majorEastAsia" w:cstheme="majorBidi"/>
      <w:color w:val="000000" w:themeColor="text1"/>
      <w:spacing w:val="-10"/>
      <w:kern w:val="28"/>
      <w:sz w:val="32"/>
      <w:szCs w:val="56"/>
    </w:rPr>
  </w:style>
  <w:style w:type="paragraph" w:customStyle="1" w:styleId="seznamliteratury">
    <w:name w:val="seznam literatury"/>
    <w:basedOn w:val="Odstavecseseznamem"/>
    <w:link w:val="seznamliteraturyChar"/>
    <w:autoRedefine/>
    <w:qFormat/>
    <w:rsid w:val="00887636"/>
    <w:pPr>
      <w:numPr>
        <w:numId w:val="3"/>
      </w:numPr>
      <w:tabs>
        <w:tab w:val="clear" w:pos="720"/>
      </w:tabs>
      <w:spacing w:line="360" w:lineRule="auto"/>
      <w:ind w:left="1440" w:hanging="360"/>
    </w:pPr>
    <w:rPr>
      <w:rFonts w:ascii="Times New Roman" w:eastAsia="Calibri" w:hAnsi="Times New Roman" w:cs="Times New Roman"/>
      <w:sz w:val="24"/>
      <w:szCs w:val="24"/>
      <w:shd w:val="clear" w:color="auto" w:fill="F5F6F7"/>
    </w:rPr>
  </w:style>
  <w:style w:type="character" w:customStyle="1" w:styleId="seznamliteraturyChar">
    <w:name w:val="seznam literatury Char"/>
    <w:basedOn w:val="Standardnpsmoodstavce"/>
    <w:link w:val="seznamliteratury"/>
    <w:rsid w:val="00887636"/>
    <w:rPr>
      <w:rFonts w:ascii="Times New Roman" w:eastAsia="Calibri" w:hAnsi="Times New Roman" w:cs="Times New Roman"/>
      <w:sz w:val="24"/>
      <w:szCs w:val="24"/>
    </w:rPr>
  </w:style>
  <w:style w:type="paragraph" w:styleId="Odstavecseseznamem">
    <w:name w:val="List Paragraph"/>
    <w:basedOn w:val="Normln"/>
    <w:uiPriority w:val="34"/>
    <w:qFormat/>
    <w:rsid w:val="006A0479"/>
    <w:pPr>
      <w:ind w:left="720"/>
      <w:contextualSpacing/>
    </w:pPr>
  </w:style>
  <w:style w:type="character" w:customStyle="1" w:styleId="Nadpis5Char">
    <w:name w:val="Nadpis 5 Char"/>
    <w:aliases w:val="Podnadpis 2 Char"/>
    <w:basedOn w:val="Standardnpsmoodstavce"/>
    <w:link w:val="Nadpis5"/>
    <w:uiPriority w:val="9"/>
    <w:rsid w:val="00B05B2B"/>
    <w:rPr>
      <w:rFonts w:ascii="Times New Roman" w:eastAsiaTheme="majorEastAsia" w:hAnsi="Times New Roman" w:cstheme="majorBidi"/>
      <w:sz w:val="24"/>
    </w:rPr>
  </w:style>
  <w:style w:type="table" w:styleId="Mkatabulky">
    <w:name w:val="Table Grid"/>
    <w:basedOn w:val="Normlntabulka"/>
    <w:uiPriority w:val="39"/>
    <w:rsid w:val="00CA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B3AC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sv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DBD45-F65A-417F-A357-7B7C16FB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857</Words>
  <Characters>5060</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Pimková</dc:creator>
  <cp:lastModifiedBy>Iva Fr</cp:lastModifiedBy>
  <cp:revision>7</cp:revision>
  <cp:lastPrinted>2018-06-22T14:20:00Z</cp:lastPrinted>
  <dcterms:created xsi:type="dcterms:W3CDTF">2018-12-28T10:04:00Z</dcterms:created>
  <dcterms:modified xsi:type="dcterms:W3CDTF">2018-12-31T16:00:00Z</dcterms:modified>
</cp:coreProperties>
</file>