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11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601"/>
        <w:gridCol w:w="4633"/>
        <w:gridCol w:w="2777"/>
      </w:tblGrid>
      <w:tr w:rsidR="00CF6D6F" w14:paraId="400C146F" w14:textId="77777777" w:rsidTr="00197A0F">
        <w:trPr>
          <w:trHeight w:val="572"/>
        </w:trPr>
        <w:tc>
          <w:tcPr>
            <w:tcW w:w="1601" w:type="dxa"/>
            <w:shd w:val="clear" w:color="auto" w:fill="FFC000"/>
            <w:vAlign w:val="center"/>
          </w:tcPr>
          <w:p w14:paraId="5A4A9392" w14:textId="53CFC162" w:rsidR="00CF6D6F" w:rsidRDefault="002F349E" w:rsidP="0077604F">
            <w:pPr>
              <w:ind w:left="360"/>
              <w:jc w:val="center"/>
            </w:pPr>
            <w:r>
              <w:rPr>
                <w:sz w:val="56"/>
              </w:rPr>
              <w:t>10</w:t>
            </w:r>
            <w:r w:rsidR="00CF6D6F" w:rsidRPr="00CA47FD">
              <w:rPr>
                <w:sz w:val="56"/>
              </w:rPr>
              <w:t>.</w:t>
            </w:r>
          </w:p>
        </w:tc>
        <w:tc>
          <w:tcPr>
            <w:tcW w:w="7410" w:type="dxa"/>
            <w:gridSpan w:val="2"/>
            <w:shd w:val="clear" w:color="auto" w:fill="FFFFFF" w:themeFill="background1"/>
            <w:vAlign w:val="center"/>
          </w:tcPr>
          <w:p w14:paraId="7A0C2C4A" w14:textId="4D4A7C59" w:rsidR="00CF6D6F" w:rsidRPr="0077604F" w:rsidRDefault="005837EA" w:rsidP="00D95258">
            <w:pPr>
              <w:jc w:val="center"/>
              <w:rPr>
                <w:b/>
              </w:rPr>
            </w:pPr>
            <w:r w:rsidRPr="00777CC4">
              <w:rPr>
                <w:noProof/>
                <w:color w:val="FFC000"/>
                <w:sz w:val="28"/>
              </w:rPr>
              <w:drawing>
                <wp:anchor distT="0" distB="0" distL="114300" distR="114300" simplePos="0" relativeHeight="251658752" behindDoc="1" locked="0" layoutInCell="1" allowOverlap="1" wp14:anchorId="3AEEA912" wp14:editId="7C675E1C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-635</wp:posOffset>
                  </wp:positionV>
                  <wp:extent cx="1228725" cy="882015"/>
                  <wp:effectExtent l="0" t="0" r="9525" b="0"/>
                  <wp:wrapSquare wrapText="bothSides"/>
                  <wp:docPr id="11" name="Obrázek 11" descr="Výsledek obrázku pro chemie dět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chemie děti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01"/>
                          <a:stretch/>
                        </pic:blipFill>
                        <pic:spPr bwMode="auto">
                          <a:xfrm>
                            <a:off x="0" y="0"/>
                            <a:ext cx="122872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349E">
              <w:rPr>
                <w:b/>
                <w:color w:val="FFC000"/>
                <w:sz w:val="40"/>
              </w:rPr>
              <w:t>Bezpečnostní symboly</w:t>
            </w:r>
          </w:p>
        </w:tc>
      </w:tr>
      <w:tr w:rsidR="00CA47FD" w14:paraId="7218D891" w14:textId="77777777" w:rsidTr="00197A0F">
        <w:trPr>
          <w:trHeight w:val="2226"/>
        </w:trPr>
        <w:tc>
          <w:tcPr>
            <w:tcW w:w="6234" w:type="dxa"/>
            <w:gridSpan w:val="2"/>
            <w:shd w:val="clear" w:color="auto" w:fill="FFFFFF" w:themeFill="background1"/>
          </w:tcPr>
          <w:p w14:paraId="6E8034E0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RVP pro PV</w:t>
            </w:r>
          </w:p>
          <w:p w14:paraId="477966E4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Vzdělávací oblast: </w:t>
            </w:r>
            <w:r w:rsidRPr="001672CE">
              <w:rPr>
                <w:b/>
                <w:sz w:val="24"/>
                <w:szCs w:val="24"/>
              </w:rPr>
              <w:t>Dítě a svět</w:t>
            </w:r>
          </w:p>
          <w:p w14:paraId="176D19DD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Očekávaný výstup dle RVP PV: </w:t>
            </w:r>
          </w:p>
          <w:p w14:paraId="2A78C26A" w14:textId="36533B8F" w:rsidR="00CF6D6F" w:rsidRPr="00CF6D6F" w:rsidRDefault="002F349E" w:rsidP="002F349E">
            <w:pPr>
              <w:pStyle w:val="Odstavecseseznamem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F349E">
              <w:rPr>
                <w:sz w:val="24"/>
                <w:szCs w:val="24"/>
              </w:rPr>
              <w:t>orientovat se bezpečně ve známém prostředí i v životě tohoto prostředí (d</w:t>
            </w:r>
            <w:r>
              <w:rPr>
                <w:sz w:val="24"/>
                <w:szCs w:val="24"/>
              </w:rPr>
              <w:t>oma, v budově mateřské školy, v </w:t>
            </w:r>
            <w:r w:rsidRPr="002F349E">
              <w:rPr>
                <w:sz w:val="24"/>
                <w:szCs w:val="24"/>
              </w:rPr>
              <w:t xml:space="preserve">blízkém okolí) </w:t>
            </w:r>
          </w:p>
        </w:tc>
        <w:tc>
          <w:tcPr>
            <w:tcW w:w="2777" w:type="dxa"/>
            <w:shd w:val="clear" w:color="auto" w:fill="FFD966" w:themeFill="accent4" w:themeFillTint="99"/>
            <w:vAlign w:val="center"/>
          </w:tcPr>
          <w:p w14:paraId="75C7190C" w14:textId="1036EC0F" w:rsidR="00CA47FD" w:rsidRPr="00151366" w:rsidRDefault="002F349E" w:rsidP="00151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Máš se bát zacházet s chemikáliemi, které Tě doma obklopují</w:t>
            </w:r>
            <w:r w:rsidR="000750B4">
              <w:rPr>
                <w:b/>
                <w:sz w:val="24"/>
                <w:szCs w:val="24"/>
              </w:rPr>
              <w:t>?</w:t>
            </w:r>
          </w:p>
        </w:tc>
      </w:tr>
      <w:tr w:rsidR="005A7C62" w14:paraId="5295C9EA" w14:textId="77777777" w:rsidTr="00197A0F">
        <w:trPr>
          <w:trHeight w:val="299"/>
        </w:trPr>
        <w:tc>
          <w:tcPr>
            <w:tcW w:w="9011" w:type="dxa"/>
            <w:gridSpan w:val="3"/>
            <w:shd w:val="clear" w:color="auto" w:fill="FFC000"/>
          </w:tcPr>
          <w:p w14:paraId="37E7CC4F" w14:textId="3BC6FBC3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52608" behindDoc="1" locked="0" layoutInCell="1" allowOverlap="1" wp14:anchorId="7FABE8E7" wp14:editId="75DC99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2800"/>
                      <wp:lineTo x="0" y="17600"/>
                      <wp:lineTo x="1600" y="20800"/>
                      <wp:lineTo x="8000" y="20800"/>
                      <wp:lineTo x="20800" y="11200"/>
                      <wp:lineTo x="20800" y="6400"/>
                      <wp:lineTo x="17600" y="0"/>
                      <wp:lineTo x="6400" y="0"/>
                    </wp:wrapPolygon>
                  </wp:wrapTight>
                  <wp:docPr id="16" name="Grafický objekt 16" descr="Nůž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issor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Pomůcky:</w:t>
            </w:r>
          </w:p>
        </w:tc>
      </w:tr>
      <w:tr w:rsidR="00CA47FD" w14:paraId="33563401" w14:textId="77777777" w:rsidTr="00197A0F">
        <w:trPr>
          <w:trHeight w:val="484"/>
        </w:trPr>
        <w:tc>
          <w:tcPr>
            <w:tcW w:w="9011" w:type="dxa"/>
            <w:gridSpan w:val="3"/>
            <w:shd w:val="clear" w:color="auto" w:fill="FFFFFF" w:themeFill="background1"/>
          </w:tcPr>
          <w:p w14:paraId="3E393294" w14:textId="54871756" w:rsidR="0077604F" w:rsidRPr="00236790" w:rsidRDefault="002F349E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obaly od v domácnosti běžně využívaných chemikálií</w:t>
            </w:r>
            <w:r w:rsidR="009E1E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kartičky</w:t>
            </w:r>
            <w:r w:rsidR="009E1E7B">
              <w:rPr>
                <w:sz w:val="24"/>
                <w:szCs w:val="24"/>
              </w:rPr>
              <w:t xml:space="preserve"> s otázkami</w:t>
            </w:r>
            <w:r>
              <w:rPr>
                <w:sz w:val="24"/>
                <w:szCs w:val="24"/>
              </w:rPr>
              <w:t xml:space="preserve">, bezpečnostní symboly </w:t>
            </w:r>
          </w:p>
        </w:tc>
      </w:tr>
      <w:tr w:rsidR="005A7C62" w14:paraId="0CB04F9C" w14:textId="77777777" w:rsidTr="00197A0F">
        <w:trPr>
          <w:trHeight w:val="298"/>
        </w:trPr>
        <w:tc>
          <w:tcPr>
            <w:tcW w:w="9011" w:type="dxa"/>
            <w:gridSpan w:val="3"/>
            <w:shd w:val="clear" w:color="auto" w:fill="FFC000"/>
          </w:tcPr>
          <w:p w14:paraId="2903AA7D" w14:textId="355B9964" w:rsidR="005A7C62" w:rsidRPr="005837EA" w:rsidRDefault="005A7C62" w:rsidP="005837EA">
            <w:pPr>
              <w:rPr>
                <w:b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53632" behindDoc="1" locked="0" layoutInCell="1" allowOverlap="1" wp14:anchorId="65651D46" wp14:editId="7320FB2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5" name="Grafický objekt 5" descr="Kontrolní sez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list_LTR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 xml:space="preserve">Postup: </w:t>
            </w:r>
          </w:p>
        </w:tc>
      </w:tr>
      <w:tr w:rsidR="00CA47FD" w14:paraId="6386E49B" w14:textId="77777777" w:rsidTr="00197A0F">
        <w:trPr>
          <w:trHeight w:val="801"/>
        </w:trPr>
        <w:tc>
          <w:tcPr>
            <w:tcW w:w="9011" w:type="dxa"/>
            <w:gridSpan w:val="3"/>
            <w:shd w:val="clear" w:color="auto" w:fill="FFFFFF" w:themeFill="background1"/>
          </w:tcPr>
          <w:p w14:paraId="2314A4BE" w14:textId="3B8DB0C7" w:rsidR="009E1E7B" w:rsidRDefault="009E1E7B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připravíme několik kartiček s otázkami např. „Můžu to jíst nebo pít?“, „Můžu to vzít bez obalu do ruky?“, „Můžu to položit vedle hořícího sporáku?“, „Můžu to vylít do řeky?“, apod.</w:t>
            </w:r>
          </w:p>
          <w:p w14:paraId="6D6E7F2F" w14:textId="1883A36A" w:rsidR="00CF6D6F" w:rsidRPr="00236790" w:rsidRDefault="002F349E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nejprve děti seznámíme s</w:t>
            </w:r>
            <w:r w:rsidR="009E1E7B">
              <w:rPr>
                <w:sz w:val="24"/>
                <w:szCs w:val="24"/>
              </w:rPr>
              <w:t xml:space="preserve"> nejčastěji se vyskytujícími </w:t>
            </w:r>
            <w:r>
              <w:rPr>
                <w:sz w:val="24"/>
                <w:szCs w:val="24"/>
              </w:rPr>
              <w:t>bezpečnostními symboly a stručně vysvětlíme jejich význam</w:t>
            </w:r>
            <w:r w:rsidR="009E1E7B">
              <w:rPr>
                <w:sz w:val="24"/>
                <w:szCs w:val="24"/>
              </w:rPr>
              <w:t xml:space="preserve"> (např. dráždivé látky, hořlavé látky, korozivní a žíravé látky, látky nebezpečné pro životní prostředí)</w:t>
            </w:r>
          </w:p>
          <w:p w14:paraId="2940C973" w14:textId="312BD84F" w:rsidR="00CF6D6F" w:rsidRDefault="009E1E7B" w:rsidP="000750B4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dostanou</w:t>
            </w:r>
            <w:r w:rsidR="002F349E">
              <w:rPr>
                <w:sz w:val="24"/>
                <w:szCs w:val="24"/>
              </w:rPr>
              <w:t xml:space="preserve"> sadu kartiček a několik obalů od chemikálií</w:t>
            </w:r>
          </w:p>
          <w:p w14:paraId="1ED9A96D" w14:textId="37F303E7" w:rsidR="0010027D" w:rsidRDefault="002F349E" w:rsidP="000750B4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budou mít za úkol přiřadit obal chemikálie k dané kartičce na základě prohlédnutí obalu výrobku</w:t>
            </w:r>
          </w:p>
          <w:p w14:paraId="410B2493" w14:textId="630272E9" w:rsidR="0010027D" w:rsidRPr="00CF6D6F" w:rsidRDefault="002F349E" w:rsidP="000750B4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společná kontrola</w:t>
            </w:r>
          </w:p>
        </w:tc>
      </w:tr>
      <w:tr w:rsidR="005A7C62" w14:paraId="5E1FCBB3" w14:textId="77777777" w:rsidTr="00197A0F">
        <w:trPr>
          <w:trHeight w:val="36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C000"/>
          </w:tcPr>
          <w:p w14:paraId="4D7D61DA" w14:textId="5BD41DC8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54656" behindDoc="1" locked="0" layoutInCell="1" allowOverlap="1" wp14:anchorId="27D20260" wp14:editId="3EB1E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6000"/>
                      <wp:lineTo x="0" y="20800"/>
                      <wp:lineTo x="20800" y="20800"/>
                      <wp:lineTo x="20800" y="16000"/>
                      <wp:lineTo x="14400" y="0"/>
                      <wp:lineTo x="6400" y="0"/>
                    </wp:wrapPolygon>
                  </wp:wrapTight>
                  <wp:docPr id="3" name="Grafický objekt 3" descr="Upozorn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rning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Bezpečnost:</w:t>
            </w:r>
          </w:p>
        </w:tc>
      </w:tr>
      <w:tr w:rsidR="00151366" w14:paraId="1BCC5B4F" w14:textId="77777777" w:rsidTr="00197A0F">
        <w:trPr>
          <w:trHeight w:val="80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FFFF" w:themeFill="background1"/>
          </w:tcPr>
          <w:p w14:paraId="2D6BCE0C" w14:textId="08B5BB76" w:rsidR="00151366" w:rsidRPr="00151366" w:rsidRDefault="002F349E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Obaly od chemikálií musí být řádně omyty.</w:t>
            </w:r>
          </w:p>
        </w:tc>
      </w:tr>
      <w:tr w:rsidR="00CF6D6F" w14:paraId="70C64A4B" w14:textId="77777777" w:rsidTr="00197A0F">
        <w:trPr>
          <w:trHeight w:val="377"/>
        </w:trPr>
        <w:tc>
          <w:tcPr>
            <w:tcW w:w="9011" w:type="dxa"/>
            <w:gridSpan w:val="3"/>
            <w:tcBorders>
              <w:top w:val="single" w:sz="12" w:space="0" w:color="FFC000"/>
            </w:tcBorders>
            <w:shd w:val="clear" w:color="auto" w:fill="FFC000"/>
          </w:tcPr>
          <w:p w14:paraId="03F1DD5F" w14:textId="42B546CC" w:rsidR="00CF6D6F" w:rsidRPr="00CF6D6F" w:rsidRDefault="00CF6D6F" w:rsidP="00236790">
            <w:pPr>
              <w:jc w:val="both"/>
              <w:rPr>
                <w:sz w:val="24"/>
                <w:szCs w:val="24"/>
              </w:rPr>
            </w:pPr>
            <w:r w:rsidRPr="005A7C62">
              <w:rPr>
                <w:noProof/>
                <w:sz w:val="28"/>
                <w:szCs w:val="24"/>
                <w:shd w:val="clear" w:color="auto" w:fill="FFC000"/>
              </w:rPr>
              <w:drawing>
                <wp:anchor distT="0" distB="0" distL="114300" distR="114300" simplePos="0" relativeHeight="251657728" behindDoc="1" locked="0" layoutInCell="1" allowOverlap="1" wp14:anchorId="3F69D2AE" wp14:editId="779C2C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4469" y="0"/>
                      <wp:lineTo x="0" y="2979"/>
                      <wp:lineTo x="0" y="20855"/>
                      <wp:lineTo x="20855" y="20855"/>
                      <wp:lineTo x="20855" y="2979"/>
                      <wp:lineTo x="16386" y="0"/>
                      <wp:lineTo x="4469" y="0"/>
                    </wp:wrapPolygon>
                  </wp:wrapTight>
                  <wp:docPr id="10" name="Grafický objekt 10" descr="Fotoapará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mera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6D6F">
              <w:rPr>
                <w:b/>
                <w:sz w:val="28"/>
                <w:szCs w:val="24"/>
              </w:rPr>
              <w:t>Obrázek:</w:t>
            </w:r>
          </w:p>
        </w:tc>
      </w:tr>
      <w:tr w:rsidR="00CB3AC5" w14:paraId="4D6A3211" w14:textId="77777777" w:rsidTr="009E1E7B">
        <w:trPr>
          <w:trHeight w:val="3772"/>
        </w:trPr>
        <w:tc>
          <w:tcPr>
            <w:tcW w:w="9011" w:type="dxa"/>
            <w:gridSpan w:val="3"/>
            <w:shd w:val="clear" w:color="auto" w:fill="FFFFFF" w:themeFill="background1"/>
          </w:tcPr>
          <w:p w14:paraId="2DC3D90A" w14:textId="4718EDA0" w:rsidR="00852AFF" w:rsidRPr="002F349E" w:rsidRDefault="002F349E" w:rsidP="00CF6D6F">
            <w:pPr>
              <w:shd w:val="clear" w:color="auto" w:fill="FFFFFF" w:themeFill="background1"/>
              <w:jc w:val="both"/>
              <w:rPr>
                <w:b/>
                <w:noProof/>
                <w:sz w:val="24"/>
                <w:szCs w:val="24"/>
              </w:rPr>
            </w:pPr>
            <w:r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82D3AD3" wp14:editId="7F697818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2175510</wp:posOffset>
                      </wp:positionV>
                      <wp:extent cx="845185" cy="146050"/>
                      <wp:effectExtent l="0" t="0" r="0" b="6350"/>
                      <wp:wrapTopAndBottom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C5A1D5" w14:textId="73DBA4DD" w:rsidR="00197A0F" w:rsidRPr="00203F15" w:rsidRDefault="00197A0F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>Obr. 1 pomůcky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D3A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left:0;text-align:left;margin-left:116.25pt;margin-top:171.3pt;width:66.55pt;height:1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" stroked="f">
                      <v:textbox inset="0,0,0,0">
                        <w:txbxContent>
                          <w:p w14:paraId="3BC5A1D5" w14:textId="73DBA4DD" w:rsidR="00197A0F" w:rsidRPr="00203F15" w:rsidRDefault="00197A0F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1 pomůcky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992" behindDoc="0" locked="0" layoutInCell="1" allowOverlap="1" wp14:anchorId="6E0F2136" wp14:editId="6F7374C8">
                  <wp:simplePos x="0" y="0"/>
                  <wp:positionH relativeFrom="column">
                    <wp:posOffset>1479550</wp:posOffset>
                  </wp:positionH>
                  <wp:positionV relativeFrom="paragraph">
                    <wp:posOffset>208915</wp:posOffset>
                  </wp:positionV>
                  <wp:extent cx="2191385" cy="1866900"/>
                  <wp:effectExtent l="19050" t="19050" r="18415" b="19050"/>
                  <wp:wrapTopAndBottom/>
                  <wp:docPr id="1" name="Obrázek 1" descr="C:\Users\sabra_000\AppData\Local\Microsoft\Windows\INetCache\Content.Word\IMG_9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bra_000\AppData\Local\Microsoft\Windows\INetCache\Content.Word\IMG_94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53" t="7940" r="18347" b="4963"/>
                          <a:stretch/>
                        </pic:blipFill>
                        <pic:spPr bwMode="auto">
                          <a:xfrm>
                            <a:off x="0" y="0"/>
                            <a:ext cx="2191385" cy="18669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6D6F" w:rsidRPr="00355490">
              <w:rPr>
                <w:b/>
                <w:noProof/>
                <w:sz w:val="24"/>
                <w:szCs w:val="24"/>
              </w:rPr>
              <w:t xml:space="preserve"> </w:t>
            </w:r>
            <w:r w:rsidR="00977954">
              <w:rPr>
                <w:b/>
                <w:noProof/>
                <w:sz w:val="24"/>
                <w:szCs w:val="24"/>
              </w:rPr>
              <w:t xml:space="preserve"> </w:t>
            </w:r>
          </w:p>
        </w:tc>
      </w:tr>
    </w:tbl>
    <w:p w14:paraId="6598B5C5" w14:textId="7A5E4283" w:rsidR="003F34F0" w:rsidRDefault="003F34F0" w:rsidP="00110A67">
      <w:pPr>
        <w:jc w:val="both"/>
      </w:pPr>
      <w:bookmarkStart w:id="0" w:name="_GoBack"/>
      <w:bookmarkEnd w:id="0"/>
    </w:p>
    <w:sectPr w:rsidR="003F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576"/>
    <w:multiLevelType w:val="hybridMultilevel"/>
    <w:tmpl w:val="7D36FBE0"/>
    <w:lvl w:ilvl="0" w:tplc="599C10B4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834C2"/>
    <w:multiLevelType w:val="multilevel"/>
    <w:tmpl w:val="832A51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C0138"/>
    <w:multiLevelType w:val="hybridMultilevel"/>
    <w:tmpl w:val="E6248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34FE"/>
    <w:multiLevelType w:val="hybridMultilevel"/>
    <w:tmpl w:val="FC42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58F7"/>
    <w:multiLevelType w:val="hybridMultilevel"/>
    <w:tmpl w:val="CBAC2D0C"/>
    <w:lvl w:ilvl="0" w:tplc="6E1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5213"/>
    <w:multiLevelType w:val="hybridMultilevel"/>
    <w:tmpl w:val="D13C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6BFF"/>
    <w:multiLevelType w:val="hybridMultilevel"/>
    <w:tmpl w:val="C2BE7074"/>
    <w:lvl w:ilvl="0" w:tplc="74205BB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873523"/>
    <w:multiLevelType w:val="hybridMultilevel"/>
    <w:tmpl w:val="D5BE74AA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868A7"/>
    <w:multiLevelType w:val="hybridMultilevel"/>
    <w:tmpl w:val="2D32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87289"/>
    <w:multiLevelType w:val="multilevel"/>
    <w:tmpl w:val="9D204202"/>
    <w:lvl w:ilvl="0">
      <w:start w:val="1"/>
      <w:numFmt w:val="decimal"/>
      <w:pStyle w:val="seznamliteratur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1596886"/>
    <w:multiLevelType w:val="hybridMultilevel"/>
    <w:tmpl w:val="AF34F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5C20"/>
    <w:multiLevelType w:val="multilevel"/>
    <w:tmpl w:val="0E088DE6"/>
    <w:lvl w:ilvl="0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8"/>
        </w:tabs>
        <w:ind w:left="-48" w:hanging="720"/>
      </w:pPr>
    </w:lvl>
    <w:lvl w:ilvl="2">
      <w:start w:val="1"/>
      <w:numFmt w:val="decimal"/>
      <w:lvlText w:val="%3."/>
      <w:lvlJc w:val="left"/>
      <w:pPr>
        <w:tabs>
          <w:tab w:val="num" w:pos="672"/>
        </w:tabs>
        <w:ind w:left="672" w:hanging="7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72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720"/>
      </w:pPr>
    </w:lvl>
    <w:lvl w:ilvl="5">
      <w:start w:val="1"/>
      <w:numFmt w:val="decimal"/>
      <w:lvlText w:val="%6."/>
      <w:lvlJc w:val="left"/>
      <w:pPr>
        <w:tabs>
          <w:tab w:val="num" w:pos="2832"/>
        </w:tabs>
        <w:ind w:left="2832" w:hanging="720"/>
      </w:pPr>
    </w:lvl>
    <w:lvl w:ilvl="6">
      <w:start w:val="1"/>
      <w:numFmt w:val="decimal"/>
      <w:lvlText w:val="%7."/>
      <w:lvlJc w:val="left"/>
      <w:pPr>
        <w:tabs>
          <w:tab w:val="num" w:pos="3552"/>
        </w:tabs>
        <w:ind w:left="3552" w:hanging="720"/>
      </w:pPr>
    </w:lvl>
    <w:lvl w:ilvl="7">
      <w:start w:val="1"/>
      <w:numFmt w:val="decimal"/>
      <w:lvlText w:val="%8."/>
      <w:lvlJc w:val="left"/>
      <w:pPr>
        <w:tabs>
          <w:tab w:val="num" w:pos="4272"/>
        </w:tabs>
        <w:ind w:left="4272" w:hanging="720"/>
      </w:pPr>
    </w:lvl>
    <w:lvl w:ilvl="8">
      <w:start w:val="1"/>
      <w:numFmt w:val="decimal"/>
      <w:lvlText w:val="%9."/>
      <w:lvlJc w:val="left"/>
      <w:pPr>
        <w:tabs>
          <w:tab w:val="num" w:pos="4992"/>
        </w:tabs>
        <w:ind w:left="4992" w:hanging="720"/>
      </w:pPr>
    </w:lvl>
  </w:abstractNum>
  <w:abstractNum w:abstractNumId="12" w15:restartNumberingAfterBreak="0">
    <w:nsid w:val="71A10351"/>
    <w:multiLevelType w:val="hybridMultilevel"/>
    <w:tmpl w:val="B2749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FD"/>
    <w:rsid w:val="000750B4"/>
    <w:rsid w:val="0010027D"/>
    <w:rsid w:val="00110A67"/>
    <w:rsid w:val="00151366"/>
    <w:rsid w:val="001672CE"/>
    <w:rsid w:val="00197A0F"/>
    <w:rsid w:val="00227833"/>
    <w:rsid w:val="00236790"/>
    <w:rsid w:val="00241A79"/>
    <w:rsid w:val="002F11B9"/>
    <w:rsid w:val="002F349E"/>
    <w:rsid w:val="002F5B84"/>
    <w:rsid w:val="003172B2"/>
    <w:rsid w:val="00355490"/>
    <w:rsid w:val="003F34F0"/>
    <w:rsid w:val="0042189C"/>
    <w:rsid w:val="00425406"/>
    <w:rsid w:val="004773B1"/>
    <w:rsid w:val="005273D4"/>
    <w:rsid w:val="00534327"/>
    <w:rsid w:val="005837EA"/>
    <w:rsid w:val="00586A28"/>
    <w:rsid w:val="005A7C62"/>
    <w:rsid w:val="005C1441"/>
    <w:rsid w:val="005C3E65"/>
    <w:rsid w:val="006521A3"/>
    <w:rsid w:val="006A0479"/>
    <w:rsid w:val="006B49DF"/>
    <w:rsid w:val="006E1B6B"/>
    <w:rsid w:val="0077604F"/>
    <w:rsid w:val="00777CC4"/>
    <w:rsid w:val="007A73F3"/>
    <w:rsid w:val="00852AFF"/>
    <w:rsid w:val="00866A6F"/>
    <w:rsid w:val="00887636"/>
    <w:rsid w:val="00977954"/>
    <w:rsid w:val="009E1E7B"/>
    <w:rsid w:val="009E77C9"/>
    <w:rsid w:val="009F055B"/>
    <w:rsid w:val="00A24BBA"/>
    <w:rsid w:val="00A750AE"/>
    <w:rsid w:val="00AB0782"/>
    <w:rsid w:val="00AE3B55"/>
    <w:rsid w:val="00B05B2B"/>
    <w:rsid w:val="00B2535E"/>
    <w:rsid w:val="00CA47FD"/>
    <w:rsid w:val="00CB3AC5"/>
    <w:rsid w:val="00CF11C9"/>
    <w:rsid w:val="00CF6D6F"/>
    <w:rsid w:val="00D00723"/>
    <w:rsid w:val="00D95258"/>
    <w:rsid w:val="00DC64B2"/>
    <w:rsid w:val="00DE39BB"/>
    <w:rsid w:val="00E60D79"/>
    <w:rsid w:val="00EE0B9D"/>
    <w:rsid w:val="00F64D1C"/>
    <w:rsid w:val="00F709C9"/>
    <w:rsid w:val="00FA6662"/>
    <w:rsid w:val="00FC1669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56A"/>
  <w15:chartTrackingRefBased/>
  <w15:docId w15:val="{0EDFBBC1-2285-4D4C-80E5-31C2F87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N w:val="0"/>
      <w:spacing w:line="242" w:lineRule="auto"/>
      <w:textAlignment w:val="baseline"/>
    </w:pPr>
  </w:style>
  <w:style w:type="paragraph" w:styleId="Nadpis1">
    <w:name w:val="heading 1"/>
    <w:aliases w:val="Hlavní nadpis"/>
    <w:basedOn w:val="Normln"/>
    <w:next w:val="Normln"/>
    <w:link w:val="Nadpis1Char"/>
    <w:autoRedefine/>
    <w:uiPriority w:val="9"/>
    <w:qFormat/>
    <w:rsid w:val="00B05B2B"/>
    <w:pPr>
      <w:keepNext/>
      <w:keepLines/>
      <w:numPr>
        <w:numId w:val="7"/>
      </w:numPr>
      <w:spacing w:before="240" w:after="0"/>
      <w:ind w:left="1080"/>
      <w:outlineLvl w:val="0"/>
    </w:pPr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B0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paragraph" w:styleId="Nadpis3">
    <w:name w:val="heading 3"/>
    <w:aliases w:val="podrtžení"/>
    <w:basedOn w:val="Normln"/>
    <w:next w:val="Normln"/>
    <w:link w:val="Nadpis3Char"/>
    <w:autoRedefine/>
    <w:uiPriority w:val="9"/>
    <w:semiHidden/>
    <w:unhideWhenUsed/>
    <w:qFormat/>
    <w:rsid w:val="00CF1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paragraph" w:styleId="Nadpis4">
    <w:name w:val="heading 4"/>
    <w:aliases w:val="tučně"/>
    <w:basedOn w:val="Normln"/>
    <w:next w:val="Normln"/>
    <w:link w:val="Nadpis4Char"/>
    <w:autoRedefine/>
    <w:uiPriority w:val="9"/>
    <w:unhideWhenUsed/>
    <w:qFormat/>
    <w:rsid w:val="006A04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adpis5">
    <w:name w:val="heading 5"/>
    <w:aliases w:val="Podnadpis 2"/>
    <w:basedOn w:val="Normln"/>
    <w:next w:val="Normln"/>
    <w:link w:val="Nadpis5Char"/>
    <w:autoRedefine/>
    <w:uiPriority w:val="9"/>
    <w:unhideWhenUsed/>
    <w:qFormat/>
    <w:rsid w:val="00B05B2B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B05B2B"/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5B2B"/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character" w:customStyle="1" w:styleId="Nadpis3Char">
    <w:name w:val="Nadpis 3 Char"/>
    <w:aliases w:val="podrtžení Char"/>
    <w:basedOn w:val="Standardnpsmoodstavce"/>
    <w:link w:val="Nadpis3"/>
    <w:uiPriority w:val="9"/>
    <w:semiHidden/>
    <w:rsid w:val="00CF11C9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Nadpis4Char">
    <w:name w:val="Nadpis 4 Char"/>
    <w:aliases w:val="tučně Char"/>
    <w:basedOn w:val="Standardnpsmoodstavce"/>
    <w:link w:val="Nadpis4"/>
    <w:uiPriority w:val="9"/>
    <w:rsid w:val="006A0479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A0479"/>
    <w:pPr>
      <w:spacing w:after="0" w:line="360" w:lineRule="auto"/>
      <w:contextualSpacing/>
      <w:jc w:val="center"/>
    </w:pPr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0479"/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paragraph" w:customStyle="1" w:styleId="seznamliteratury">
    <w:name w:val="seznam literatury"/>
    <w:basedOn w:val="Odstavecseseznamem"/>
    <w:link w:val="seznamliteraturyChar"/>
    <w:autoRedefine/>
    <w:qFormat/>
    <w:rsid w:val="00887636"/>
    <w:pPr>
      <w:numPr>
        <w:numId w:val="3"/>
      </w:numPr>
      <w:tabs>
        <w:tab w:val="clear" w:pos="720"/>
      </w:tabs>
      <w:spacing w:line="360" w:lineRule="auto"/>
      <w:ind w:left="1440" w:hanging="360"/>
    </w:pPr>
    <w:rPr>
      <w:rFonts w:ascii="Times New Roman" w:eastAsia="Calibri" w:hAnsi="Times New Roman" w:cs="Times New Roman"/>
      <w:sz w:val="24"/>
      <w:szCs w:val="24"/>
      <w:shd w:val="clear" w:color="auto" w:fill="F5F6F7"/>
    </w:rPr>
  </w:style>
  <w:style w:type="character" w:customStyle="1" w:styleId="seznamliteraturyChar">
    <w:name w:val="seznam literatury Char"/>
    <w:basedOn w:val="Standardnpsmoodstavce"/>
    <w:link w:val="seznamliteratury"/>
    <w:rsid w:val="00887636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0479"/>
    <w:pPr>
      <w:ind w:left="720"/>
      <w:contextualSpacing/>
    </w:pPr>
  </w:style>
  <w:style w:type="character" w:customStyle="1" w:styleId="Nadpis5Char">
    <w:name w:val="Nadpis 5 Char"/>
    <w:aliases w:val="Podnadpis 2 Char"/>
    <w:basedOn w:val="Standardnpsmoodstavce"/>
    <w:link w:val="Nadpis5"/>
    <w:uiPriority w:val="9"/>
    <w:rsid w:val="00B05B2B"/>
    <w:rPr>
      <w:rFonts w:ascii="Times New Roman" w:eastAsiaTheme="majorEastAsia" w:hAnsi="Times New Roman" w:cstheme="majorBidi"/>
      <w:sz w:val="24"/>
    </w:rPr>
  </w:style>
  <w:style w:type="table" w:styleId="Mkatabulky">
    <w:name w:val="Table Grid"/>
    <w:basedOn w:val="Normlntabulka"/>
    <w:uiPriority w:val="39"/>
    <w:rsid w:val="00CA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B3AC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86D58-2857-4C72-8635-8F32D381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Pimková</dc:creator>
  <cp:keywords/>
  <dc:description/>
  <cp:lastModifiedBy>Sabina Pimková</cp:lastModifiedBy>
  <cp:revision>2</cp:revision>
  <cp:lastPrinted>2018-06-22T14:20:00Z</cp:lastPrinted>
  <dcterms:created xsi:type="dcterms:W3CDTF">2018-07-05T09:20:00Z</dcterms:created>
  <dcterms:modified xsi:type="dcterms:W3CDTF">2018-07-05T09:20:00Z</dcterms:modified>
</cp:coreProperties>
</file>