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DE4" w:rsidRPr="0072435B" w:rsidRDefault="006D0DE4" w:rsidP="00E470BD">
      <w:pPr>
        <w:pStyle w:val="Nzev"/>
        <w:spacing w:after="360"/>
        <w:jc w:val="center"/>
        <w:rPr>
          <w:rFonts w:asciiTheme="minorHAnsi" w:hAnsiTheme="minorHAnsi" w:cstheme="minorHAnsi"/>
          <w:b/>
          <w:sz w:val="36"/>
          <w:szCs w:val="36"/>
        </w:rPr>
      </w:pPr>
      <w:proofErr w:type="spellStart"/>
      <w:r w:rsidRPr="0072435B">
        <w:rPr>
          <w:rFonts w:asciiTheme="minorHAnsi" w:hAnsiTheme="minorHAnsi" w:cstheme="minorHAnsi"/>
          <w:b/>
          <w:sz w:val="36"/>
          <w:szCs w:val="36"/>
        </w:rPr>
        <w:t>Soustava</w:t>
      </w:r>
      <w:proofErr w:type="spellEnd"/>
      <w:r w:rsidRPr="0072435B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spellStart"/>
      <w:r w:rsidRPr="0072435B">
        <w:rPr>
          <w:rFonts w:asciiTheme="minorHAnsi" w:hAnsiTheme="minorHAnsi" w:cstheme="minorHAnsi"/>
          <w:b/>
          <w:sz w:val="36"/>
          <w:szCs w:val="36"/>
        </w:rPr>
        <w:t>kožní</w:t>
      </w:r>
      <w:proofErr w:type="spellEnd"/>
      <w:r w:rsidRPr="0072435B">
        <w:rPr>
          <w:rFonts w:asciiTheme="minorHAnsi" w:hAnsiTheme="minorHAnsi" w:cstheme="minorHAnsi"/>
          <w:b/>
          <w:sz w:val="36"/>
          <w:szCs w:val="36"/>
        </w:rPr>
        <w:t xml:space="preserve"> a </w:t>
      </w:r>
      <w:proofErr w:type="spellStart"/>
      <w:r w:rsidRPr="0072435B">
        <w:rPr>
          <w:rFonts w:asciiTheme="minorHAnsi" w:hAnsiTheme="minorHAnsi" w:cstheme="minorHAnsi"/>
          <w:b/>
          <w:sz w:val="36"/>
          <w:szCs w:val="36"/>
        </w:rPr>
        <w:t>její</w:t>
      </w:r>
      <w:proofErr w:type="spellEnd"/>
      <w:r w:rsidRPr="0072435B">
        <w:rPr>
          <w:rFonts w:asciiTheme="minorHAnsi" w:hAnsiTheme="minorHAnsi" w:cstheme="minorHAnsi"/>
          <w:b/>
          <w:sz w:val="36"/>
          <w:szCs w:val="36"/>
        </w:rPr>
        <w:t xml:space="preserve"> </w:t>
      </w:r>
      <w:proofErr w:type="spellStart"/>
      <w:r w:rsidRPr="0072435B">
        <w:rPr>
          <w:rFonts w:asciiTheme="minorHAnsi" w:hAnsiTheme="minorHAnsi" w:cstheme="minorHAnsi"/>
          <w:b/>
          <w:sz w:val="36"/>
          <w:szCs w:val="36"/>
        </w:rPr>
        <w:t>deriváty</w:t>
      </w:r>
      <w:proofErr w:type="spellEnd"/>
    </w:p>
    <w:p w:rsidR="006D0DE4" w:rsidRPr="0072435B" w:rsidRDefault="006D0DE4" w:rsidP="00E470BD">
      <w:pPr>
        <w:pStyle w:val="Nadpis1"/>
        <w:spacing w:before="120"/>
        <w:rPr>
          <w:rFonts w:asciiTheme="minorHAnsi" w:hAnsiTheme="minorHAnsi" w:cstheme="minorHAnsi"/>
          <w:b/>
          <w:sz w:val="24"/>
          <w:szCs w:val="24"/>
          <w:lang w:val="cs-CZ"/>
        </w:rPr>
      </w:pPr>
      <w:r w:rsidRPr="0072435B">
        <w:rPr>
          <w:rFonts w:asciiTheme="minorHAnsi" w:hAnsiTheme="minorHAnsi" w:cstheme="minorHAnsi"/>
          <w:b/>
          <w:sz w:val="24"/>
          <w:szCs w:val="24"/>
          <w:lang w:val="cs-CZ"/>
        </w:rPr>
        <w:t>Úvod</w:t>
      </w:r>
    </w:p>
    <w:p w:rsidR="00F12A01" w:rsidRPr="0072435B" w:rsidRDefault="006D0DE4" w:rsidP="006D0DE4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Kůže (mnohovrstevný dlaždicový epitel, škára a podkoží) tvoří styčnou plochu mezi vlastními</w:t>
      </w:r>
      <w:r w:rsidR="00F12A01" w:rsidRPr="0072435B">
        <w:rPr>
          <w:rFonts w:asciiTheme="minorHAnsi" w:hAnsiTheme="minorHAnsi" w:cstheme="minorHAnsi"/>
          <w:szCs w:val="24"/>
        </w:rPr>
        <w:t xml:space="preserve"> tkáněmi těla člověka a zevním prostředím. Je anatomicky i funkčně složitým systémem. Je orgánem hmatu, vnímání tepla, bolesti a svědění. Funkce potních žláz je regulátorem celkové tělesné teploty. Svou tukovou vrstvou je mechanickým a tepelným „polštářem“ stejně jako energetickým rezervoárem. Je významným orgánem imunitního systému a filtrem UV záření.</w:t>
      </w:r>
    </w:p>
    <w:p w:rsidR="006B466D" w:rsidRPr="0072435B" w:rsidRDefault="00F12A01" w:rsidP="006B466D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Následující jednoduché testy dávají obraz o základních fyziologických charakteristikách kůže.</w:t>
      </w:r>
    </w:p>
    <w:p w:rsidR="00F12A01" w:rsidRPr="0072435B" w:rsidRDefault="00E470BD" w:rsidP="00E470BD">
      <w:pPr>
        <w:pStyle w:val="Nadpis6"/>
        <w:rPr>
          <w:rFonts w:asciiTheme="minorHAnsi" w:hAnsiTheme="minorHAnsi" w:cstheme="minorHAnsi"/>
          <w:sz w:val="28"/>
          <w:szCs w:val="28"/>
        </w:rPr>
      </w:pPr>
      <w:r w:rsidRPr="0072435B">
        <w:rPr>
          <w:rFonts w:asciiTheme="minorHAnsi" w:hAnsiTheme="minorHAnsi" w:cstheme="minorHAnsi"/>
          <w:color w:val="auto"/>
          <w:sz w:val="28"/>
          <w:szCs w:val="28"/>
        </w:rPr>
        <w:t>1) T</w:t>
      </w:r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est </w:t>
      </w:r>
      <w:proofErr w:type="spellStart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>kyselosti</w:t>
      </w:r>
      <w:proofErr w:type="spellEnd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>kůže</w:t>
      </w:r>
      <w:proofErr w:type="spellEnd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– </w:t>
      </w:r>
      <w:proofErr w:type="spellStart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>Burgkhardtova</w:t>
      </w:r>
      <w:proofErr w:type="spellEnd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>zkouška</w:t>
      </w:r>
      <w:proofErr w:type="spellEnd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="00F12A01" w:rsidRPr="0072435B">
        <w:rPr>
          <w:rFonts w:asciiTheme="minorHAnsi" w:hAnsiTheme="minorHAnsi" w:cstheme="minorHAnsi"/>
          <w:color w:val="auto"/>
          <w:sz w:val="28"/>
          <w:szCs w:val="28"/>
        </w:rPr>
        <w:t>alkalirezistence</w:t>
      </w:r>
      <w:proofErr w:type="spellEnd"/>
    </w:p>
    <w:p w:rsidR="00F12A01" w:rsidRPr="0072435B" w:rsidRDefault="00A26123" w:rsidP="00F12A0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Fyziologická hranice povrchového kožního filmu se pohybují v rozmezí 4,5-5,5 pH. Tyto hodnoty jsou běžné u dospělé populace; u dětí je charakteristický posun na alkalickou stranu (pH nad 6,0), který se může projevit sníženou odolností vůči bakteriálním, virovým a houbovým onemocněním.</w:t>
      </w:r>
    </w:p>
    <w:p w:rsidR="00A26123" w:rsidRPr="0072435B" w:rsidRDefault="00A26123" w:rsidP="00F12A0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>Pomůcky:</w:t>
      </w:r>
      <w:r w:rsidR="00E470BD" w:rsidRPr="0072435B">
        <w:rPr>
          <w:rFonts w:asciiTheme="minorHAnsi" w:hAnsiTheme="minorHAnsi" w:cstheme="minorHAnsi"/>
          <w:i/>
          <w:szCs w:val="24"/>
        </w:rPr>
        <w:t xml:space="preserve"> </w:t>
      </w:r>
      <w:r w:rsidR="00E470BD" w:rsidRPr="0072435B">
        <w:rPr>
          <w:rFonts w:asciiTheme="minorHAnsi" w:hAnsiTheme="minorHAnsi" w:cstheme="minorHAnsi"/>
          <w:szCs w:val="24"/>
        </w:rPr>
        <w:t>r</w:t>
      </w:r>
      <w:r w:rsidRPr="0072435B">
        <w:rPr>
          <w:rFonts w:asciiTheme="minorHAnsi" w:hAnsiTheme="minorHAnsi" w:cstheme="minorHAnsi"/>
          <w:szCs w:val="24"/>
        </w:rPr>
        <w:t xml:space="preserve">oztok 0,5% </w:t>
      </w:r>
      <w:proofErr w:type="spellStart"/>
      <w:r w:rsidRPr="0072435B">
        <w:rPr>
          <w:rFonts w:asciiTheme="minorHAnsi" w:hAnsiTheme="minorHAnsi" w:cstheme="minorHAnsi"/>
          <w:szCs w:val="24"/>
        </w:rPr>
        <w:t>NaOH</w:t>
      </w:r>
      <w:proofErr w:type="spellEnd"/>
      <w:r w:rsidRPr="0072435B">
        <w:rPr>
          <w:rFonts w:asciiTheme="minorHAnsi" w:hAnsiTheme="minorHAnsi" w:cstheme="minorHAnsi"/>
          <w:szCs w:val="24"/>
        </w:rPr>
        <w:t>, podložní sklíčko.</w:t>
      </w:r>
    </w:p>
    <w:p w:rsidR="00A26123" w:rsidRPr="0072435B" w:rsidRDefault="00A26123" w:rsidP="00391CA0">
      <w:pPr>
        <w:ind w:left="1418" w:hanging="1418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>Postup:</w:t>
      </w:r>
      <w:r w:rsidR="00391CA0" w:rsidRPr="0072435B">
        <w:rPr>
          <w:rFonts w:asciiTheme="minorHAnsi" w:hAnsiTheme="minorHAnsi" w:cstheme="minorHAnsi"/>
          <w:i/>
          <w:szCs w:val="24"/>
        </w:rPr>
        <w:tab/>
      </w:r>
      <w:r w:rsidRPr="0072435B">
        <w:rPr>
          <w:rFonts w:asciiTheme="minorHAnsi" w:hAnsiTheme="minorHAnsi" w:cstheme="minorHAnsi"/>
          <w:szCs w:val="24"/>
        </w:rPr>
        <w:t xml:space="preserve">1) Na palmární stranu předloktí kápneme 0,5% </w:t>
      </w:r>
      <w:proofErr w:type="spellStart"/>
      <w:r w:rsidRPr="0072435B">
        <w:rPr>
          <w:rFonts w:asciiTheme="minorHAnsi" w:hAnsiTheme="minorHAnsi" w:cstheme="minorHAnsi"/>
          <w:szCs w:val="24"/>
        </w:rPr>
        <w:t>NaOH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a překryjeme podložním sklíčkem.</w:t>
      </w:r>
    </w:p>
    <w:p w:rsidR="00A26123" w:rsidRPr="0072435B" w:rsidRDefault="00A26123" w:rsidP="00E470BD">
      <w:pPr>
        <w:ind w:left="708" w:firstLine="708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2) Po 10 min. odečítáme.</w:t>
      </w:r>
    </w:p>
    <w:p w:rsidR="00A26123" w:rsidRPr="0072435B" w:rsidRDefault="00A26123" w:rsidP="00E470BD">
      <w:pPr>
        <w:ind w:left="141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3) Pokud nenastala reakce (zčervenání, tvorba pupínků, nepříjemný pocit napětí, pálení či svědění) odsajeme zbývající roztok a na stejném místě celý postup ještě dvakrát opakujeme.</w:t>
      </w:r>
    </w:p>
    <w:p w:rsidR="00A26123" w:rsidRPr="0072435B" w:rsidRDefault="00A26123" w:rsidP="00E470BD">
      <w:pPr>
        <w:ind w:left="141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4) vznik výše popsaných projevů podráždění</w:t>
      </w:r>
      <w:r w:rsidR="00E470BD" w:rsidRPr="0072435B">
        <w:rPr>
          <w:rFonts w:asciiTheme="minorHAnsi" w:hAnsiTheme="minorHAnsi" w:cstheme="minorHAnsi"/>
          <w:szCs w:val="24"/>
        </w:rPr>
        <w:t>,</w:t>
      </w:r>
      <w:r w:rsidRPr="0072435B">
        <w:rPr>
          <w:rFonts w:asciiTheme="minorHAnsi" w:hAnsiTheme="minorHAnsi" w:cstheme="minorHAnsi"/>
          <w:szCs w:val="24"/>
        </w:rPr>
        <w:t xml:space="preserve"> v kterékoli fázi vyšetření</w:t>
      </w:r>
      <w:r w:rsidR="00E470BD" w:rsidRPr="0072435B">
        <w:rPr>
          <w:rFonts w:asciiTheme="minorHAnsi" w:hAnsiTheme="minorHAnsi" w:cstheme="minorHAnsi"/>
          <w:szCs w:val="24"/>
        </w:rPr>
        <w:t>,</w:t>
      </w:r>
      <w:r w:rsidRPr="0072435B">
        <w:rPr>
          <w:rFonts w:asciiTheme="minorHAnsi" w:hAnsiTheme="minorHAnsi" w:cstheme="minorHAnsi"/>
          <w:szCs w:val="24"/>
        </w:rPr>
        <w:t xml:space="preserve"> považujeme za pozitivní výsledek zkoušky a kožní p</w:t>
      </w:r>
      <w:r w:rsidR="00C203E9" w:rsidRPr="0072435B">
        <w:rPr>
          <w:rFonts w:asciiTheme="minorHAnsi" w:hAnsiTheme="minorHAnsi" w:cstheme="minorHAnsi"/>
          <w:szCs w:val="24"/>
        </w:rPr>
        <w:t>o</w:t>
      </w:r>
      <w:r w:rsidRPr="0072435B">
        <w:rPr>
          <w:rFonts w:asciiTheme="minorHAnsi" w:hAnsiTheme="minorHAnsi" w:cstheme="minorHAnsi"/>
          <w:szCs w:val="24"/>
        </w:rPr>
        <w:t>vrch hod</w:t>
      </w:r>
      <w:r w:rsidR="00C203E9" w:rsidRPr="0072435B">
        <w:rPr>
          <w:rFonts w:asciiTheme="minorHAnsi" w:hAnsiTheme="minorHAnsi" w:cstheme="minorHAnsi"/>
          <w:szCs w:val="24"/>
        </w:rPr>
        <w:t>notíme jako nedostatečně kyselý (při posuzování pracovního zařazení těmto jedincům nedoporučujeme zaměstnání v provozech s vý</w:t>
      </w:r>
      <w:r w:rsidR="00E470BD" w:rsidRPr="0072435B">
        <w:rPr>
          <w:rFonts w:asciiTheme="minorHAnsi" w:hAnsiTheme="minorHAnsi" w:cstheme="minorHAnsi"/>
          <w:szCs w:val="24"/>
        </w:rPr>
        <w:t>raznou expozicí teplu, sladkosti</w:t>
      </w:r>
      <w:r w:rsidR="00C203E9" w:rsidRPr="0072435B">
        <w:rPr>
          <w:rFonts w:asciiTheme="minorHAnsi" w:hAnsiTheme="minorHAnsi" w:cstheme="minorHAnsi"/>
          <w:szCs w:val="24"/>
        </w:rPr>
        <w:t xml:space="preserve"> či alkáliím).</w:t>
      </w:r>
    </w:p>
    <w:p w:rsidR="00C203E9" w:rsidRPr="0072435B" w:rsidRDefault="00C203E9" w:rsidP="00F12A01">
      <w:p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Zhodnocení:</w:t>
      </w:r>
    </w:p>
    <w:p w:rsidR="00C203E9" w:rsidRPr="0072435B" w:rsidRDefault="00C203E9" w:rsidP="00F12A0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Zhodnoťte výsledky zkoušky – pozitivní či negativní – v závislosti na iritační reakci</w:t>
      </w:r>
      <w:r w:rsidR="00E470BD" w:rsidRPr="0072435B">
        <w:rPr>
          <w:rFonts w:asciiTheme="minorHAnsi" w:hAnsiTheme="minorHAnsi" w:cstheme="minorHAnsi"/>
          <w:szCs w:val="24"/>
        </w:rPr>
        <w:t xml:space="preserve"> (podráždění kůže)</w:t>
      </w:r>
      <w:r w:rsidRPr="0072435B">
        <w:rPr>
          <w:rFonts w:asciiTheme="minorHAnsi" w:hAnsiTheme="minorHAnsi" w:cstheme="minorHAnsi"/>
          <w:szCs w:val="24"/>
        </w:rPr>
        <w:t>:</w:t>
      </w:r>
    </w:p>
    <w:p w:rsidR="00C203E9" w:rsidRPr="0072435B" w:rsidRDefault="00C203E9" w:rsidP="00F12A0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………………………………………………</w:t>
      </w:r>
      <w:r w:rsidR="00E470BD" w:rsidRPr="0072435B">
        <w:rPr>
          <w:rFonts w:asciiTheme="minorHAnsi" w:hAnsiTheme="minorHAnsi" w:cstheme="minorHAnsi"/>
          <w:szCs w:val="24"/>
        </w:rPr>
        <w:t>…………………………………………………………………</w:t>
      </w:r>
      <w:r w:rsidR="0072435B">
        <w:rPr>
          <w:rFonts w:asciiTheme="minorHAnsi" w:hAnsiTheme="minorHAnsi" w:cstheme="minorHAnsi"/>
          <w:szCs w:val="24"/>
        </w:rPr>
        <w:t>…………………………………………..</w:t>
      </w:r>
    </w:p>
    <w:p w:rsidR="00C203E9" w:rsidRPr="0072435B" w:rsidRDefault="00C203E9" w:rsidP="00F12A0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………………………………………………</w:t>
      </w:r>
      <w:r w:rsidR="00E470BD" w:rsidRPr="0072435B">
        <w:rPr>
          <w:rFonts w:asciiTheme="minorHAnsi" w:hAnsiTheme="minorHAnsi" w:cstheme="minorHAnsi"/>
          <w:szCs w:val="24"/>
        </w:rPr>
        <w:t>…………………………………………………………………</w:t>
      </w:r>
      <w:r w:rsidR="0072435B">
        <w:rPr>
          <w:rFonts w:asciiTheme="minorHAnsi" w:hAnsiTheme="minorHAnsi" w:cstheme="minorHAnsi"/>
          <w:szCs w:val="24"/>
        </w:rPr>
        <w:t>…………………………………………..</w:t>
      </w:r>
    </w:p>
    <w:p w:rsidR="00C203E9" w:rsidRPr="0072435B" w:rsidRDefault="00C203E9" w:rsidP="00E470BD">
      <w:pPr>
        <w:pStyle w:val="Nadpis6"/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</w:pPr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 xml:space="preserve">2) </w:t>
      </w:r>
      <w:proofErr w:type="spellStart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>Obraz</w:t>
      </w:r>
      <w:proofErr w:type="spellEnd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 xml:space="preserve"> </w:t>
      </w:r>
      <w:proofErr w:type="spellStart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>reaktivity</w:t>
      </w:r>
      <w:proofErr w:type="spellEnd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 xml:space="preserve"> </w:t>
      </w:r>
      <w:proofErr w:type="spellStart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>kožních</w:t>
      </w:r>
      <w:proofErr w:type="spellEnd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 xml:space="preserve"> </w:t>
      </w:r>
      <w:proofErr w:type="spellStart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>cév</w:t>
      </w:r>
      <w:proofErr w:type="spellEnd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 xml:space="preserve"> – </w:t>
      </w:r>
      <w:proofErr w:type="spellStart"/>
      <w:r w:rsidRPr="0072435B">
        <w:rPr>
          <w:rStyle w:val="Zvraznn"/>
          <w:rFonts w:asciiTheme="minorHAnsi" w:hAnsiTheme="minorHAnsi" w:cstheme="minorHAnsi"/>
          <w:b/>
          <w:i w:val="0"/>
          <w:color w:val="auto"/>
          <w:sz w:val="28"/>
          <w:szCs w:val="28"/>
        </w:rPr>
        <w:t>dermografismus</w:t>
      </w:r>
      <w:proofErr w:type="spellEnd"/>
    </w:p>
    <w:p w:rsidR="00C203E9" w:rsidRPr="0072435B" w:rsidRDefault="00C203E9" w:rsidP="00C203E9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 xml:space="preserve">Pomůcky: </w:t>
      </w:r>
      <w:r w:rsidRPr="0072435B">
        <w:rPr>
          <w:rFonts w:asciiTheme="minorHAnsi" w:hAnsiTheme="minorHAnsi" w:cstheme="minorHAnsi"/>
          <w:szCs w:val="24"/>
        </w:rPr>
        <w:t>tupý předmět (tužka, pero, lékařská špachtle).</w:t>
      </w:r>
    </w:p>
    <w:p w:rsidR="00C203E9" w:rsidRPr="0072435B" w:rsidRDefault="00C203E9" w:rsidP="0080724C">
      <w:pPr>
        <w:spacing w:after="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 xml:space="preserve">Postup: </w:t>
      </w:r>
      <w:r w:rsidR="00E470BD" w:rsidRPr="0072435B">
        <w:rPr>
          <w:rFonts w:asciiTheme="minorHAnsi" w:hAnsiTheme="minorHAnsi" w:cstheme="minorHAnsi"/>
          <w:i/>
          <w:szCs w:val="24"/>
        </w:rPr>
        <w:tab/>
      </w:r>
      <w:r w:rsidRPr="0072435B">
        <w:rPr>
          <w:rFonts w:asciiTheme="minorHAnsi" w:hAnsiTheme="minorHAnsi" w:cstheme="minorHAnsi"/>
          <w:szCs w:val="24"/>
        </w:rPr>
        <w:t>1) Tupým hrotem přejedeme mírným tlakem 2-3krát po kůži zad</w:t>
      </w:r>
    </w:p>
    <w:p w:rsidR="00C203E9" w:rsidRPr="0072435B" w:rsidRDefault="00C203E9" w:rsidP="0080724C">
      <w:pPr>
        <w:spacing w:after="0"/>
        <w:ind w:left="708" w:firstLine="708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2) 2 minuty počkejte.</w:t>
      </w:r>
    </w:p>
    <w:p w:rsidR="00C203E9" w:rsidRPr="0072435B" w:rsidRDefault="00C203E9" w:rsidP="00C203E9">
      <w:p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Zhodnocení:</w:t>
      </w:r>
    </w:p>
    <w:p w:rsidR="0072040C" w:rsidRDefault="00C203E9" w:rsidP="00C203E9">
      <w:pPr>
        <w:numPr>
          <w:ilvl w:val="0"/>
          <w:numId w:val="4"/>
        </w:numPr>
        <w:rPr>
          <w:rFonts w:asciiTheme="minorHAnsi" w:hAnsiTheme="minorHAnsi" w:cstheme="minorHAnsi"/>
          <w:szCs w:val="24"/>
        </w:rPr>
        <w:sectPr w:rsidR="0072040C" w:rsidSect="0072040C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72435B">
        <w:rPr>
          <w:rFonts w:asciiTheme="minorHAnsi" w:hAnsiTheme="minorHAnsi" w:cstheme="minorHAnsi"/>
          <w:szCs w:val="24"/>
        </w:rPr>
        <w:t xml:space="preserve">Při </w:t>
      </w:r>
      <w:r w:rsidRPr="0072435B">
        <w:rPr>
          <w:rFonts w:asciiTheme="minorHAnsi" w:hAnsiTheme="minorHAnsi" w:cstheme="minorHAnsi"/>
          <w:b/>
          <w:szCs w:val="24"/>
        </w:rPr>
        <w:t>červeném (dilatačním) dermografismu</w:t>
      </w:r>
      <w:r w:rsidRPr="0072435B">
        <w:rPr>
          <w:rFonts w:asciiTheme="minorHAnsi" w:hAnsiTheme="minorHAnsi" w:cstheme="minorHAnsi"/>
          <w:szCs w:val="24"/>
        </w:rPr>
        <w:t>, který je f</w:t>
      </w:r>
      <w:r w:rsidR="007F53A1" w:rsidRPr="0072435B">
        <w:rPr>
          <w:rFonts w:asciiTheme="minorHAnsi" w:hAnsiTheme="minorHAnsi" w:cstheme="minorHAnsi"/>
          <w:szCs w:val="24"/>
        </w:rPr>
        <w:t>y</w:t>
      </w:r>
      <w:r w:rsidRPr="0072435B">
        <w:rPr>
          <w:rFonts w:asciiTheme="minorHAnsi" w:hAnsiTheme="minorHAnsi" w:cstheme="minorHAnsi"/>
          <w:szCs w:val="24"/>
        </w:rPr>
        <w:t>ziologickou odpovědí, po mírném okamžitém zbělení nastává dlouhodobé zčervenání, které přetrvává několik minut až hodin.</w:t>
      </w:r>
    </w:p>
    <w:p w:rsidR="007F53A1" w:rsidRPr="0072435B" w:rsidRDefault="007F53A1" w:rsidP="007F53A1">
      <w:pPr>
        <w:numPr>
          <w:ilvl w:val="1"/>
          <w:numId w:val="4"/>
        </w:num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lastRenderedPageBreak/>
        <w:t>I. stupeň: lehké zčervenání se objeví pomalu, až za několik minut a je jen tam, kde se tyčinka dotýká kůže. Mizí poměrně rychle.</w:t>
      </w:r>
    </w:p>
    <w:p w:rsidR="007F53A1" w:rsidRPr="0072435B" w:rsidRDefault="007F53A1" w:rsidP="007F53A1">
      <w:pPr>
        <w:numPr>
          <w:ilvl w:val="1"/>
          <w:numId w:val="4"/>
        </w:num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II. stupeň: zčervenání se objeví brzy po podráždění, červeň je výrazná a déle se udrží. Čáry jsou širší, než bylo místo dotyku.</w:t>
      </w:r>
    </w:p>
    <w:p w:rsidR="007F53A1" w:rsidRPr="0072435B" w:rsidRDefault="007F53A1" w:rsidP="007F53A1">
      <w:pPr>
        <w:numPr>
          <w:ilvl w:val="1"/>
          <w:numId w:val="4"/>
        </w:num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III. stupeň: stejné příznaky jako u II. stupně, ale červené čáry ještě poněkud vystoupí nad kožní povrch. Je to způsobeno mocným prokrvením kožních vlásečnic.</w:t>
      </w:r>
    </w:p>
    <w:p w:rsidR="007F53A1" w:rsidRPr="0072435B" w:rsidRDefault="007F53A1" w:rsidP="007F53A1">
      <w:pPr>
        <w:numPr>
          <w:ilvl w:val="1"/>
          <w:numId w:val="4"/>
        </w:num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Ještě vyšší, vzácné stupně </w:t>
      </w:r>
      <w:proofErr w:type="spellStart"/>
      <w:r w:rsidRPr="0072435B">
        <w:rPr>
          <w:rFonts w:asciiTheme="minorHAnsi" w:hAnsiTheme="minorHAnsi" w:cstheme="minorHAnsi"/>
          <w:szCs w:val="24"/>
        </w:rPr>
        <w:t>dermografie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se vyznačují velmi širokými červenými liniemi, jejichž osové pásmo je bledší než okraje, jako by se linie rozdvojovala.</w:t>
      </w:r>
    </w:p>
    <w:p w:rsidR="00C203E9" w:rsidRPr="0072435B" w:rsidRDefault="00C203E9" w:rsidP="00C203E9">
      <w:pPr>
        <w:numPr>
          <w:ilvl w:val="0"/>
          <w:numId w:val="4"/>
        </w:num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Při </w:t>
      </w:r>
      <w:r w:rsidRPr="0072435B">
        <w:rPr>
          <w:rFonts w:asciiTheme="minorHAnsi" w:hAnsiTheme="minorHAnsi" w:cstheme="minorHAnsi"/>
          <w:b/>
          <w:szCs w:val="24"/>
        </w:rPr>
        <w:t>bílém (konstrikčním) dermografismu</w:t>
      </w:r>
      <w:r w:rsidRPr="0072435B">
        <w:rPr>
          <w:rFonts w:asciiTheme="minorHAnsi" w:hAnsiTheme="minorHAnsi" w:cstheme="minorHAnsi"/>
          <w:szCs w:val="24"/>
        </w:rPr>
        <w:t>, typickém pro</w:t>
      </w:r>
      <w:r w:rsidR="00E470BD" w:rsidRPr="0072435B">
        <w:rPr>
          <w:rFonts w:asciiTheme="minorHAnsi" w:hAnsiTheme="minorHAnsi" w:cstheme="minorHAnsi"/>
          <w:szCs w:val="24"/>
        </w:rPr>
        <w:t xml:space="preserve"> onemocnění nazývaném atopický </w:t>
      </w:r>
      <w:r w:rsidRPr="0072435B">
        <w:rPr>
          <w:rFonts w:asciiTheme="minorHAnsi" w:hAnsiTheme="minorHAnsi" w:cstheme="minorHAnsi"/>
          <w:szCs w:val="24"/>
        </w:rPr>
        <w:t xml:space="preserve">ekzém, se první lehce bělavý proužek způsobený oděrem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stratum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corneum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disjunctum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</w:t>
      </w:r>
      <w:r w:rsidR="00E470BD" w:rsidRPr="0072435B">
        <w:rPr>
          <w:rFonts w:asciiTheme="minorHAnsi" w:hAnsiTheme="minorHAnsi" w:cstheme="minorHAnsi"/>
          <w:sz w:val="26"/>
          <w:szCs w:val="24"/>
        </w:rPr>
        <w:t xml:space="preserve">(nejsvrchnější vrstva pokožky, která se odlupuje) </w:t>
      </w:r>
      <w:r w:rsidRPr="0072435B">
        <w:rPr>
          <w:rFonts w:asciiTheme="minorHAnsi" w:hAnsiTheme="minorHAnsi" w:cstheme="minorHAnsi"/>
          <w:szCs w:val="24"/>
        </w:rPr>
        <w:t>mění v trvalejší problednutí, které se jen pozvolna dostává do původní barvy kůže.</w:t>
      </w:r>
    </w:p>
    <w:p w:rsidR="00C203E9" w:rsidRPr="0072435B" w:rsidRDefault="00C203E9" w:rsidP="00C203E9">
      <w:pPr>
        <w:numPr>
          <w:ilvl w:val="0"/>
          <w:numId w:val="4"/>
        </w:num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Třetím typem dermografismu je </w:t>
      </w:r>
      <w:r w:rsidRPr="0072435B">
        <w:rPr>
          <w:rFonts w:asciiTheme="minorHAnsi" w:hAnsiTheme="minorHAnsi" w:cstheme="minorHAnsi"/>
          <w:b/>
          <w:szCs w:val="24"/>
        </w:rPr>
        <w:t>dermografismus plastický</w:t>
      </w:r>
      <w:r w:rsidRPr="0072435B">
        <w:rPr>
          <w:rFonts w:asciiTheme="minorHAnsi" w:hAnsiTheme="minorHAnsi" w:cstheme="minorHAnsi"/>
          <w:szCs w:val="24"/>
        </w:rPr>
        <w:t>, pravidelně se vyskytující u kontaktní kopřivky. Vzhledem k charakteru reaktivity kožních cév se také nazývá transsudační</w:t>
      </w:r>
      <w:r w:rsidR="009A3A61" w:rsidRPr="0072435B">
        <w:rPr>
          <w:rFonts w:asciiTheme="minorHAnsi" w:hAnsiTheme="minorHAnsi" w:cstheme="minorHAnsi"/>
          <w:szCs w:val="24"/>
        </w:rPr>
        <w:t xml:space="preserve"> (tekutina z krve proniká do tkání)</w:t>
      </w:r>
      <w:r w:rsidRPr="0072435B">
        <w:rPr>
          <w:rFonts w:asciiTheme="minorHAnsi" w:hAnsiTheme="minorHAnsi" w:cstheme="minorHAnsi"/>
          <w:szCs w:val="24"/>
        </w:rPr>
        <w:t>. V</w:t>
      </w:r>
      <w:r w:rsidR="00CB0EC9" w:rsidRPr="0072435B">
        <w:rPr>
          <w:rFonts w:asciiTheme="minorHAnsi" w:hAnsiTheme="minorHAnsi" w:cstheme="minorHAnsi"/>
          <w:szCs w:val="24"/>
        </w:rPr>
        <w:t> </w:t>
      </w:r>
      <w:r w:rsidRPr="0072435B">
        <w:rPr>
          <w:rFonts w:asciiTheme="minorHAnsi" w:hAnsiTheme="minorHAnsi" w:cstheme="minorHAnsi"/>
          <w:szCs w:val="24"/>
        </w:rPr>
        <w:t>místě</w:t>
      </w:r>
      <w:r w:rsidR="00CB0EC9" w:rsidRPr="0072435B">
        <w:rPr>
          <w:rFonts w:asciiTheme="minorHAnsi" w:hAnsiTheme="minorHAnsi" w:cstheme="minorHAnsi"/>
          <w:szCs w:val="24"/>
        </w:rPr>
        <w:t xml:space="preserve"> komprese kůže se záhy objevuje mírné vyvýšení.</w:t>
      </w:r>
    </w:p>
    <w:p w:rsidR="00CB0EC9" w:rsidRPr="0072435B" w:rsidRDefault="00CB0EC9" w:rsidP="00CB0EC9">
      <w:pPr>
        <w:ind w:left="36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 xml:space="preserve">Popište, o který typ dermografismu se jedná u Vámi vyšetřované osoby: </w:t>
      </w:r>
      <w:r w:rsidRPr="0072435B">
        <w:rPr>
          <w:rFonts w:asciiTheme="minorHAnsi" w:hAnsiTheme="minorHAnsi" w:cstheme="minorHAnsi"/>
          <w:szCs w:val="24"/>
        </w:rPr>
        <w:t>…………………………………………</w:t>
      </w:r>
      <w:r w:rsidR="00E22700" w:rsidRPr="0072435B">
        <w:rPr>
          <w:rFonts w:asciiTheme="minorHAnsi" w:hAnsiTheme="minorHAnsi" w:cstheme="minorHAnsi"/>
          <w:szCs w:val="24"/>
        </w:rPr>
        <w:t>……………………………………………………………………</w:t>
      </w:r>
      <w:r w:rsidR="0072435B">
        <w:rPr>
          <w:rFonts w:asciiTheme="minorHAnsi" w:hAnsiTheme="minorHAnsi" w:cstheme="minorHAnsi"/>
          <w:szCs w:val="24"/>
        </w:rPr>
        <w:t>…………………………………………….</w:t>
      </w:r>
    </w:p>
    <w:p w:rsidR="00CB0EC9" w:rsidRPr="0072435B" w:rsidRDefault="00CB0EC9" w:rsidP="00CB0EC9">
      <w:pPr>
        <w:ind w:left="36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…………………………………………</w:t>
      </w:r>
      <w:r w:rsidR="00E22700" w:rsidRPr="0072435B">
        <w:rPr>
          <w:rFonts w:asciiTheme="minorHAnsi" w:hAnsiTheme="minorHAnsi" w:cstheme="minorHAnsi"/>
          <w:szCs w:val="24"/>
        </w:rPr>
        <w:t>…………………………………………………………………</w:t>
      </w:r>
      <w:r w:rsidR="0072435B">
        <w:rPr>
          <w:rFonts w:asciiTheme="minorHAnsi" w:hAnsiTheme="minorHAnsi" w:cstheme="minorHAnsi"/>
          <w:szCs w:val="24"/>
        </w:rPr>
        <w:t>……………………………………………….</w:t>
      </w:r>
    </w:p>
    <w:p w:rsidR="0024640E" w:rsidRPr="0072435B" w:rsidRDefault="0024640E" w:rsidP="00E22700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3) </w:t>
      </w:r>
      <w:proofErr w:type="spellStart"/>
      <w:r w:rsidR="00E22700" w:rsidRPr="0072435B">
        <w:rPr>
          <w:rFonts w:asciiTheme="minorHAnsi" w:hAnsiTheme="minorHAnsi" w:cstheme="minorHAnsi"/>
          <w:color w:val="auto"/>
          <w:sz w:val="28"/>
          <w:szCs w:val="28"/>
        </w:rPr>
        <w:t>Z</w:t>
      </w:r>
      <w:r w:rsidRPr="0072435B">
        <w:rPr>
          <w:rFonts w:asciiTheme="minorHAnsi" w:hAnsiTheme="minorHAnsi" w:cstheme="minorHAnsi"/>
          <w:color w:val="auto"/>
          <w:sz w:val="28"/>
          <w:szCs w:val="28"/>
        </w:rPr>
        <w:t>kouška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reaktivity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potních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žláz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–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Minorova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zkouška</w:t>
      </w:r>
      <w:proofErr w:type="spellEnd"/>
    </w:p>
    <w:p w:rsidR="0024640E" w:rsidRPr="0072435B" w:rsidRDefault="0024640E" w:rsidP="00E2385F">
      <w:pPr>
        <w:spacing w:before="240" w:after="0"/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Úvod</w:t>
      </w:r>
    </w:p>
    <w:p w:rsidR="00C203E9" w:rsidRPr="0072435B" w:rsidRDefault="0024640E" w:rsidP="00F12A0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Potní žlázy obecně dělíme na dvě skupiny: </w:t>
      </w:r>
      <w:r w:rsidRPr="0072435B">
        <w:rPr>
          <w:rFonts w:asciiTheme="minorHAnsi" w:hAnsiTheme="minorHAnsi" w:cstheme="minorHAnsi"/>
          <w:i/>
          <w:szCs w:val="24"/>
        </w:rPr>
        <w:t xml:space="preserve">termoregulační, </w:t>
      </w:r>
      <w:r w:rsidRPr="0072435B">
        <w:rPr>
          <w:rFonts w:asciiTheme="minorHAnsi" w:hAnsiTheme="minorHAnsi" w:cstheme="minorHAnsi"/>
          <w:szCs w:val="24"/>
        </w:rPr>
        <w:t>které jsou di</w:t>
      </w:r>
      <w:r w:rsidR="00D71AB1" w:rsidRPr="0072435B">
        <w:rPr>
          <w:rFonts w:asciiTheme="minorHAnsi" w:hAnsiTheme="minorHAnsi" w:cstheme="minorHAnsi"/>
          <w:szCs w:val="24"/>
        </w:rPr>
        <w:t>fú</w:t>
      </w:r>
      <w:r w:rsidRPr="0072435B">
        <w:rPr>
          <w:rFonts w:asciiTheme="minorHAnsi" w:hAnsiTheme="minorHAnsi" w:cstheme="minorHAnsi"/>
          <w:szCs w:val="24"/>
        </w:rPr>
        <w:t xml:space="preserve">zně rozložené po kožním povrchu a ovlivnitelné zvýšením tělesné teploty a potní žlázy reagující na </w:t>
      </w:r>
      <w:r w:rsidRPr="0072435B">
        <w:rPr>
          <w:rFonts w:asciiTheme="minorHAnsi" w:hAnsiTheme="minorHAnsi" w:cstheme="minorHAnsi"/>
          <w:i/>
          <w:szCs w:val="24"/>
        </w:rPr>
        <w:t>emoční</w:t>
      </w:r>
      <w:r w:rsidRPr="0072435B">
        <w:rPr>
          <w:rFonts w:asciiTheme="minorHAnsi" w:hAnsiTheme="minorHAnsi" w:cstheme="minorHAnsi"/>
          <w:szCs w:val="24"/>
        </w:rPr>
        <w:t xml:space="preserve"> podněty</w:t>
      </w:r>
      <w:r w:rsidR="00E22700" w:rsidRPr="0072435B">
        <w:rPr>
          <w:rFonts w:asciiTheme="minorHAnsi" w:hAnsiTheme="minorHAnsi" w:cstheme="minorHAnsi"/>
          <w:szCs w:val="24"/>
        </w:rPr>
        <w:t xml:space="preserve"> (apokrinní)</w:t>
      </w:r>
      <w:r w:rsidRPr="0072435B">
        <w:rPr>
          <w:rFonts w:asciiTheme="minorHAnsi" w:hAnsiTheme="minorHAnsi" w:cstheme="minorHAnsi"/>
          <w:szCs w:val="24"/>
        </w:rPr>
        <w:t>. Ty jsou rozloženy na určitých místech: na flexoro</w:t>
      </w:r>
      <w:r w:rsidR="00D71AB1" w:rsidRPr="0072435B">
        <w:rPr>
          <w:rFonts w:asciiTheme="minorHAnsi" w:hAnsiTheme="minorHAnsi" w:cstheme="minorHAnsi"/>
          <w:szCs w:val="24"/>
        </w:rPr>
        <w:t>vých straná</w:t>
      </w:r>
      <w:r w:rsidRPr="0072435B">
        <w:rPr>
          <w:rFonts w:asciiTheme="minorHAnsi" w:hAnsiTheme="minorHAnsi" w:cstheme="minorHAnsi"/>
          <w:szCs w:val="24"/>
        </w:rPr>
        <w:t xml:space="preserve">ch rukou – zvláště na dlaních, na </w:t>
      </w:r>
      <w:proofErr w:type="spellStart"/>
      <w:r w:rsidRPr="0072435B">
        <w:rPr>
          <w:rFonts w:asciiTheme="minorHAnsi" w:hAnsiTheme="minorHAnsi" w:cstheme="minorHAnsi"/>
          <w:szCs w:val="24"/>
        </w:rPr>
        <w:t>ploskách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nohou a v podpaží. Někdy jsou za třetí skupinu potních žláz</w:t>
      </w:r>
      <w:r w:rsidR="00D71AB1" w:rsidRPr="0072435B">
        <w:rPr>
          <w:rFonts w:asciiTheme="minorHAnsi" w:hAnsiTheme="minorHAnsi" w:cstheme="minorHAnsi"/>
          <w:szCs w:val="24"/>
        </w:rPr>
        <w:t xml:space="preserve"> </w:t>
      </w:r>
      <w:r w:rsidRPr="0072435B">
        <w:rPr>
          <w:rFonts w:asciiTheme="minorHAnsi" w:hAnsiTheme="minorHAnsi" w:cstheme="minorHAnsi"/>
          <w:szCs w:val="24"/>
        </w:rPr>
        <w:t xml:space="preserve">uváděny ještě tzv.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gustatorní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potní žlázy, rozložené v oblasti čela a zvyšující svou činnost v závislosti na požití silně kořeněných jídel a nápojů.</w:t>
      </w:r>
    </w:p>
    <w:p w:rsidR="0024640E" w:rsidRPr="0072435B" w:rsidRDefault="0024640E" w:rsidP="00F12A0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>Pomůcky:</w:t>
      </w:r>
      <w:r w:rsidRPr="0072435B">
        <w:rPr>
          <w:rFonts w:asciiTheme="minorHAnsi" w:hAnsiTheme="minorHAnsi" w:cstheme="minorHAnsi"/>
          <w:szCs w:val="24"/>
        </w:rPr>
        <w:t xml:space="preserve"> jodová tinktura, škrob</w:t>
      </w:r>
    </w:p>
    <w:p w:rsidR="0024640E" w:rsidRPr="0072435B" w:rsidRDefault="0024640E" w:rsidP="00E22700">
      <w:pPr>
        <w:ind w:left="1410" w:hanging="1410"/>
        <w:rPr>
          <w:rFonts w:asciiTheme="minorHAnsi" w:hAnsiTheme="minorHAnsi" w:cstheme="minorHAnsi"/>
          <w:i/>
          <w:sz w:val="22"/>
        </w:rPr>
      </w:pPr>
      <w:r w:rsidRPr="0072435B">
        <w:rPr>
          <w:rFonts w:asciiTheme="minorHAnsi" w:hAnsiTheme="minorHAnsi" w:cstheme="minorHAnsi"/>
          <w:i/>
          <w:szCs w:val="24"/>
        </w:rPr>
        <w:t>Postup:</w:t>
      </w:r>
      <w:r w:rsidR="00E22700" w:rsidRPr="0072435B">
        <w:rPr>
          <w:rFonts w:asciiTheme="minorHAnsi" w:hAnsiTheme="minorHAnsi" w:cstheme="minorHAnsi"/>
          <w:i/>
          <w:szCs w:val="24"/>
        </w:rPr>
        <w:t xml:space="preserve"> </w:t>
      </w:r>
      <w:r w:rsidR="00E22700" w:rsidRPr="0072435B">
        <w:rPr>
          <w:rFonts w:asciiTheme="minorHAnsi" w:hAnsiTheme="minorHAnsi" w:cstheme="minorHAnsi"/>
          <w:i/>
          <w:szCs w:val="24"/>
        </w:rPr>
        <w:tab/>
      </w:r>
      <w:r w:rsidRPr="0072435B">
        <w:rPr>
          <w:rFonts w:asciiTheme="minorHAnsi" w:hAnsiTheme="minorHAnsi" w:cstheme="minorHAnsi"/>
          <w:i/>
          <w:sz w:val="22"/>
        </w:rPr>
        <w:t xml:space="preserve">Klasická </w:t>
      </w:r>
      <w:proofErr w:type="spellStart"/>
      <w:r w:rsidRPr="0072435B">
        <w:rPr>
          <w:rFonts w:asciiTheme="minorHAnsi" w:hAnsiTheme="minorHAnsi" w:cstheme="minorHAnsi"/>
          <w:i/>
          <w:sz w:val="22"/>
        </w:rPr>
        <w:t>Minorova</w:t>
      </w:r>
      <w:proofErr w:type="spellEnd"/>
      <w:r w:rsidRPr="0072435B">
        <w:rPr>
          <w:rFonts w:asciiTheme="minorHAnsi" w:hAnsiTheme="minorHAnsi" w:cstheme="minorHAnsi"/>
          <w:i/>
          <w:sz w:val="22"/>
        </w:rPr>
        <w:t xml:space="preserve"> zkouška je prováděna celotělově. Pro orientační vyšetření r</w:t>
      </w:r>
      <w:r w:rsidR="00D71AB1" w:rsidRPr="0072435B">
        <w:rPr>
          <w:rFonts w:asciiTheme="minorHAnsi" w:hAnsiTheme="minorHAnsi" w:cstheme="minorHAnsi"/>
          <w:i/>
          <w:sz w:val="22"/>
        </w:rPr>
        <w:t>e</w:t>
      </w:r>
      <w:r w:rsidRPr="0072435B">
        <w:rPr>
          <w:rFonts w:asciiTheme="minorHAnsi" w:hAnsiTheme="minorHAnsi" w:cstheme="minorHAnsi"/>
          <w:i/>
          <w:sz w:val="22"/>
        </w:rPr>
        <w:t xml:space="preserve">aktivity potních žláz stačí vyšetření na dlaních rukou. </w:t>
      </w:r>
    </w:p>
    <w:p w:rsidR="0024640E" w:rsidRPr="0072435B" w:rsidRDefault="0024640E" w:rsidP="0080724C">
      <w:pPr>
        <w:spacing w:after="120"/>
        <w:ind w:left="141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1) na kůži nejprve aplikujeme jodovou tinkturu v rozsahu cca 4x4 cm</w:t>
      </w:r>
      <w:r w:rsidR="00616C0D" w:rsidRPr="0072435B">
        <w:rPr>
          <w:rFonts w:asciiTheme="minorHAnsi" w:hAnsiTheme="minorHAnsi" w:cstheme="minorHAnsi"/>
          <w:szCs w:val="24"/>
        </w:rPr>
        <w:t>, počkáme a zaschne,</w:t>
      </w:r>
    </w:p>
    <w:p w:rsidR="0024640E" w:rsidRPr="0072435B" w:rsidRDefault="0024640E" w:rsidP="0080724C">
      <w:pPr>
        <w:spacing w:after="120"/>
        <w:ind w:left="702" w:firstLine="708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2) po uschnutí zaprášíme místo škrobem </w:t>
      </w:r>
      <w:r w:rsidRPr="0072435B">
        <w:rPr>
          <w:rFonts w:asciiTheme="minorHAnsi" w:hAnsiTheme="minorHAnsi" w:cstheme="minorHAnsi"/>
          <w:i/>
          <w:szCs w:val="24"/>
        </w:rPr>
        <w:t>(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amylum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tritici</w:t>
      </w:r>
      <w:proofErr w:type="spellEnd"/>
      <w:r w:rsidR="00616C0D" w:rsidRPr="0072435B">
        <w:rPr>
          <w:rFonts w:asciiTheme="minorHAnsi" w:hAnsiTheme="minorHAnsi" w:cstheme="minorHAnsi"/>
          <w:szCs w:val="24"/>
        </w:rPr>
        <w:t>),</w:t>
      </w:r>
    </w:p>
    <w:p w:rsidR="0024640E" w:rsidRPr="0072435B" w:rsidRDefault="0024640E" w:rsidP="0080724C">
      <w:pPr>
        <w:spacing w:after="120"/>
        <w:ind w:left="702" w:firstLine="708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3) poté vyvoláme zvýšené pocení vypitím 250 ml horkého čaje. </w:t>
      </w:r>
    </w:p>
    <w:p w:rsidR="0072040C" w:rsidRDefault="006E40B6" w:rsidP="0072040C">
      <w:pPr>
        <w:spacing w:after="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Zhodnocení:</w:t>
      </w:r>
      <w:r w:rsidR="0072435B">
        <w:rPr>
          <w:rFonts w:asciiTheme="minorHAnsi" w:hAnsiTheme="minorHAnsi" w:cstheme="minorHAnsi"/>
          <w:b/>
          <w:szCs w:val="24"/>
        </w:rPr>
        <w:t xml:space="preserve"> </w:t>
      </w:r>
      <w:r w:rsidRPr="0072435B">
        <w:rPr>
          <w:rFonts w:asciiTheme="minorHAnsi" w:hAnsiTheme="minorHAnsi" w:cstheme="minorHAnsi"/>
          <w:szCs w:val="24"/>
        </w:rPr>
        <w:t>Jako odpověď potních žláz hodnotíme zmodrání až zčernání místa na základě chemické reakce mezi sekretem potních žláz, jodem a škrobem (komponenty potu usnadňující r</w:t>
      </w:r>
      <w:r w:rsidR="00D71AB1" w:rsidRPr="0072435B">
        <w:rPr>
          <w:rFonts w:asciiTheme="minorHAnsi" w:hAnsiTheme="minorHAnsi" w:cstheme="minorHAnsi"/>
          <w:szCs w:val="24"/>
        </w:rPr>
        <w:t>e</w:t>
      </w:r>
      <w:r w:rsidRPr="0072435B">
        <w:rPr>
          <w:rFonts w:asciiTheme="minorHAnsi" w:hAnsiTheme="minorHAnsi" w:cstheme="minorHAnsi"/>
          <w:szCs w:val="24"/>
        </w:rPr>
        <w:t xml:space="preserve">akci jod-škrob). Obecně hodnotíme </w:t>
      </w:r>
      <w:r w:rsidR="00D71AB1" w:rsidRPr="0072435B">
        <w:rPr>
          <w:rFonts w:asciiTheme="minorHAnsi" w:hAnsiTheme="minorHAnsi" w:cstheme="minorHAnsi"/>
          <w:szCs w:val="24"/>
        </w:rPr>
        <w:t>stupeň a rozsah barevných změn.</w:t>
      </w:r>
      <w:r w:rsidR="0072040C">
        <w:rPr>
          <w:rFonts w:asciiTheme="minorHAnsi" w:hAnsiTheme="minorHAnsi" w:cstheme="minorHAnsi"/>
          <w:szCs w:val="24"/>
        </w:rPr>
        <w:t xml:space="preserve"> </w:t>
      </w:r>
    </w:p>
    <w:p w:rsidR="006E40B6" w:rsidRDefault="0072435B" w:rsidP="0072040C">
      <w:pPr>
        <w:spacing w:after="0"/>
        <w:rPr>
          <w:rFonts w:asciiTheme="minorHAnsi" w:hAnsiTheme="minorHAnsi" w:cstheme="minorHAnsi"/>
          <w:i/>
          <w:sz w:val="22"/>
        </w:rPr>
      </w:pPr>
      <w:r w:rsidRPr="0072435B">
        <w:rPr>
          <w:rFonts w:asciiTheme="minorHAnsi" w:hAnsiTheme="minorHAnsi" w:cstheme="minorHAnsi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 wp14:anchorId="4295A7E5" wp14:editId="0256E40C">
            <wp:simplePos x="0" y="0"/>
            <wp:positionH relativeFrom="column">
              <wp:posOffset>3721735</wp:posOffset>
            </wp:positionH>
            <wp:positionV relativeFrom="paragraph">
              <wp:posOffset>-17145</wp:posOffset>
            </wp:positionV>
            <wp:extent cx="2914015" cy="3954145"/>
            <wp:effectExtent l="0" t="0" r="635" b="8255"/>
            <wp:wrapSquare wrapText="bothSides"/>
            <wp:docPr id="57" name="il_fi" descr="Popis: http://www.clker.com/cliparts/v/T/I/s/q/k/hand-palm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pis: http://www.clker.com/cliparts/v/T/I/s/q/k/hand-palm-h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B6" w:rsidRPr="0072435B">
        <w:rPr>
          <w:rFonts w:asciiTheme="minorHAnsi" w:hAnsiTheme="minorHAnsi" w:cstheme="minorHAnsi"/>
          <w:i/>
          <w:sz w:val="22"/>
        </w:rPr>
        <w:t>(Zkouška má význam u nemocí s možným poškozením nebo jen sníženou funkcí potních žláz, jako j</w:t>
      </w:r>
      <w:r w:rsidR="00E2385F" w:rsidRPr="0072435B">
        <w:rPr>
          <w:rFonts w:asciiTheme="minorHAnsi" w:hAnsiTheme="minorHAnsi" w:cstheme="minorHAnsi"/>
          <w:i/>
          <w:sz w:val="22"/>
        </w:rPr>
        <w:t>e např. výše uvedený atopický</w:t>
      </w:r>
      <w:r w:rsidR="006E40B6" w:rsidRPr="0072435B">
        <w:rPr>
          <w:rFonts w:asciiTheme="minorHAnsi" w:hAnsiTheme="minorHAnsi" w:cstheme="minorHAnsi"/>
          <w:i/>
          <w:sz w:val="22"/>
        </w:rPr>
        <w:t xml:space="preserve"> ekzém, traumatické poškození sympatické inervace nebo celková závažná onemocnění (</w:t>
      </w:r>
      <w:proofErr w:type="spellStart"/>
      <w:r w:rsidR="006E40B6" w:rsidRPr="0072435B">
        <w:rPr>
          <w:rFonts w:asciiTheme="minorHAnsi" w:hAnsiTheme="minorHAnsi" w:cstheme="minorHAnsi"/>
          <w:i/>
          <w:sz w:val="22"/>
        </w:rPr>
        <w:t>mucoviscidosa</w:t>
      </w:r>
      <w:proofErr w:type="spellEnd"/>
      <w:r w:rsidR="006E40B6" w:rsidRPr="0072435B">
        <w:rPr>
          <w:rFonts w:asciiTheme="minorHAnsi" w:hAnsiTheme="minorHAnsi" w:cstheme="minorHAnsi"/>
          <w:i/>
          <w:sz w:val="22"/>
        </w:rPr>
        <w:t>).</w:t>
      </w:r>
    </w:p>
    <w:p w:rsidR="006E40B6" w:rsidRPr="0072435B" w:rsidRDefault="006E40B6" w:rsidP="00F12A0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V pracovní skupině studentů můžeme najít jedince s vegetativní labilitou a velmi silnou reakcí ve stupni i rozsahu pocení a jedince s reakcí mírnou, </w:t>
      </w:r>
      <w:proofErr w:type="spellStart"/>
      <w:r w:rsidRPr="0072435B">
        <w:rPr>
          <w:rFonts w:asciiTheme="minorHAnsi" w:hAnsiTheme="minorHAnsi" w:cstheme="minorHAnsi"/>
          <w:szCs w:val="24"/>
        </w:rPr>
        <w:t>okrskovitou</w:t>
      </w:r>
      <w:proofErr w:type="spellEnd"/>
      <w:r w:rsidRPr="0072435B">
        <w:rPr>
          <w:rFonts w:asciiTheme="minorHAnsi" w:hAnsiTheme="minorHAnsi" w:cstheme="minorHAnsi"/>
          <w:szCs w:val="24"/>
        </w:rPr>
        <w:t>, koncentrovanou v rýhách dlaní.</w:t>
      </w:r>
    </w:p>
    <w:p w:rsidR="00D2380E" w:rsidRPr="0072435B" w:rsidRDefault="0072435B" w:rsidP="008C1C47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1FEEE1" wp14:editId="221C0C4D">
                <wp:simplePos x="0" y="0"/>
                <wp:positionH relativeFrom="column">
                  <wp:posOffset>2321626</wp:posOffset>
                </wp:positionH>
                <wp:positionV relativeFrom="paragraph">
                  <wp:posOffset>611926</wp:posOffset>
                </wp:positionV>
                <wp:extent cx="1662545" cy="154379"/>
                <wp:effectExtent l="0" t="19050" r="33020" b="36195"/>
                <wp:wrapNone/>
                <wp:docPr id="11" name="Šipka dopra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1543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1" o:spid="_x0000_s1026" type="#_x0000_t13" style="position:absolute;margin-left:182.8pt;margin-top:48.2pt;width:130.9pt;height:12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" adj="20597" fillcolor="black [3200]" strokecolor="black [1600]" strokeweight="2pt"/>
            </w:pict>
          </mc:Fallback>
        </mc:AlternateContent>
      </w:r>
      <w:r w:rsidR="00D2380E" w:rsidRPr="0072435B">
        <w:rPr>
          <w:rFonts w:asciiTheme="minorHAnsi" w:hAnsiTheme="minorHAnsi" w:cstheme="minorHAnsi"/>
          <w:b/>
          <w:szCs w:val="24"/>
        </w:rPr>
        <w:t>Zakreslete tvar a rozsah ložiska; barevně se pokuste odlišit jednotlivé plošky, které jsou obrazem aktivity a četnosti potních žláz.</w:t>
      </w:r>
    </w:p>
    <w:p w:rsidR="00B31AF7" w:rsidRPr="0072435B" w:rsidRDefault="00B31AF7" w:rsidP="008C1C47">
      <w:pPr>
        <w:jc w:val="center"/>
        <w:rPr>
          <w:rFonts w:asciiTheme="minorHAnsi" w:hAnsiTheme="minorHAnsi" w:cstheme="minorHAnsi"/>
          <w:i/>
          <w:szCs w:val="24"/>
        </w:rPr>
      </w:pPr>
    </w:p>
    <w:p w:rsidR="0072435B" w:rsidRDefault="0072435B" w:rsidP="0080724C">
      <w:pPr>
        <w:pStyle w:val="Nadpis2"/>
        <w:spacing w:before="0" w:after="240"/>
        <w:rPr>
          <w:rFonts w:asciiTheme="minorHAnsi" w:hAnsiTheme="minorHAnsi" w:cstheme="minorHAnsi"/>
          <w:b/>
        </w:rPr>
      </w:pPr>
    </w:p>
    <w:p w:rsidR="0072435B" w:rsidRDefault="0072435B" w:rsidP="0080724C">
      <w:pPr>
        <w:pStyle w:val="Nadpis2"/>
        <w:spacing w:before="0" w:after="240"/>
        <w:rPr>
          <w:rFonts w:asciiTheme="minorHAnsi" w:hAnsiTheme="minorHAnsi" w:cstheme="minorHAnsi"/>
          <w:b/>
        </w:rPr>
      </w:pPr>
    </w:p>
    <w:p w:rsidR="00B31AF7" w:rsidRPr="0072435B" w:rsidRDefault="005D5B1B" w:rsidP="0080724C">
      <w:pPr>
        <w:pStyle w:val="Nadpis2"/>
        <w:spacing w:before="0" w:after="240"/>
        <w:rPr>
          <w:rFonts w:asciiTheme="minorHAnsi" w:hAnsiTheme="minorHAnsi" w:cstheme="minorHAnsi"/>
          <w:b/>
        </w:rPr>
      </w:pPr>
      <w:proofErr w:type="spellStart"/>
      <w:r w:rsidRPr="0072435B">
        <w:rPr>
          <w:rFonts w:asciiTheme="minorHAnsi" w:hAnsiTheme="minorHAnsi" w:cstheme="minorHAnsi"/>
          <w:b/>
        </w:rPr>
        <w:t>Kožní</w:t>
      </w:r>
      <w:proofErr w:type="spellEnd"/>
      <w:r w:rsidRPr="0072435B">
        <w:rPr>
          <w:rFonts w:asciiTheme="minorHAnsi" w:hAnsiTheme="minorHAnsi" w:cstheme="minorHAnsi"/>
          <w:b/>
        </w:rPr>
        <w:t xml:space="preserve"> </w:t>
      </w:r>
      <w:proofErr w:type="spellStart"/>
      <w:r w:rsidRPr="0072435B">
        <w:rPr>
          <w:rFonts w:asciiTheme="minorHAnsi" w:hAnsiTheme="minorHAnsi" w:cstheme="minorHAnsi"/>
          <w:b/>
        </w:rPr>
        <w:t>čidla</w:t>
      </w:r>
      <w:proofErr w:type="spellEnd"/>
    </w:p>
    <w:p w:rsidR="005D5B1B" w:rsidRPr="0072435B" w:rsidRDefault="00860824" w:rsidP="005D5B1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Citlivost kůže, jednoho z pěti smyslů člověka, není všude stejná, nýbrž je soustředěna do drobných, hustě seskupených bodů, mezi nimiž jsou oblasti necitlivé. Pro základní modality kožního smyslu – dotekovou, bolestivou, chladovou a tepelnou citlivost – lze najít při bodovém dráždění kožního povrchu zvláštní citlivá místa, o nichž se dříve soudilo, že odpovídají určitým histologickým útvarům (tělíska Meissnerova, volná nervová zakončení, tělíska </w:t>
      </w:r>
      <w:proofErr w:type="spellStart"/>
      <w:r w:rsidRPr="0072435B">
        <w:rPr>
          <w:rFonts w:asciiTheme="minorHAnsi" w:hAnsiTheme="minorHAnsi" w:cstheme="minorHAnsi"/>
          <w:szCs w:val="24"/>
        </w:rPr>
        <w:t>Krauseova</w:t>
      </w:r>
      <w:proofErr w:type="spellEnd"/>
      <w:r w:rsidRPr="0072435B">
        <w:rPr>
          <w:rFonts w:asciiTheme="minorHAnsi" w:hAnsiTheme="minorHAnsi" w:cstheme="minorHAnsi"/>
          <w:szCs w:val="24"/>
        </w:rPr>
        <w:t>, Ruffiniho aj.). O bodovém rozložení kožní citlivosti se lze snadno přesvědčit následujícími pokusy.</w:t>
      </w:r>
    </w:p>
    <w:p w:rsidR="00860824" w:rsidRPr="0072435B" w:rsidRDefault="00412616" w:rsidP="00412616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  <w:r w:rsidRPr="0072435B">
        <w:rPr>
          <w:rFonts w:asciiTheme="minorHAnsi" w:hAnsiTheme="minorHAnsi" w:cstheme="minorHAnsi"/>
          <w:color w:val="auto"/>
          <w:sz w:val="28"/>
          <w:szCs w:val="28"/>
        </w:rPr>
        <w:t>1) B</w:t>
      </w:r>
      <w:r w:rsidR="00860824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ody </w:t>
      </w:r>
      <w:proofErr w:type="spellStart"/>
      <w:r w:rsidR="00860824" w:rsidRPr="0072435B">
        <w:rPr>
          <w:rFonts w:asciiTheme="minorHAnsi" w:hAnsiTheme="minorHAnsi" w:cstheme="minorHAnsi"/>
          <w:color w:val="auto"/>
          <w:sz w:val="28"/>
          <w:szCs w:val="28"/>
        </w:rPr>
        <w:t>tepelné</w:t>
      </w:r>
      <w:proofErr w:type="spellEnd"/>
      <w:r w:rsidR="00860824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a </w:t>
      </w:r>
      <w:proofErr w:type="spellStart"/>
      <w:r w:rsidR="00860824" w:rsidRPr="0072435B">
        <w:rPr>
          <w:rFonts w:asciiTheme="minorHAnsi" w:hAnsiTheme="minorHAnsi" w:cstheme="minorHAnsi"/>
          <w:color w:val="auto"/>
          <w:sz w:val="28"/>
          <w:szCs w:val="28"/>
        </w:rPr>
        <w:t>chladové</w:t>
      </w:r>
      <w:proofErr w:type="spellEnd"/>
    </w:p>
    <w:p w:rsidR="00860824" w:rsidRPr="0072435B" w:rsidRDefault="00860824" w:rsidP="00860824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 xml:space="preserve">Pomůcky: </w:t>
      </w:r>
      <w:r w:rsidRPr="0072435B">
        <w:rPr>
          <w:rFonts w:asciiTheme="minorHAnsi" w:hAnsiTheme="minorHAnsi" w:cstheme="minorHAnsi"/>
          <w:szCs w:val="24"/>
        </w:rPr>
        <w:t xml:space="preserve">pero, chladový </w:t>
      </w:r>
      <w:proofErr w:type="spellStart"/>
      <w:r w:rsidRPr="0072435B">
        <w:rPr>
          <w:rFonts w:asciiTheme="minorHAnsi" w:hAnsiTheme="minorHAnsi" w:cstheme="minorHAnsi"/>
          <w:szCs w:val="24"/>
        </w:rPr>
        <w:t>estesiometr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, ohřátý </w:t>
      </w:r>
      <w:proofErr w:type="spellStart"/>
      <w:r w:rsidRPr="0072435B">
        <w:rPr>
          <w:rFonts w:asciiTheme="minorHAnsi" w:hAnsiTheme="minorHAnsi" w:cstheme="minorHAnsi"/>
          <w:szCs w:val="24"/>
        </w:rPr>
        <w:t>estesiometr</w:t>
      </w:r>
      <w:proofErr w:type="spellEnd"/>
      <w:r w:rsidR="00412616" w:rsidRPr="0072435B">
        <w:rPr>
          <w:rFonts w:asciiTheme="minorHAnsi" w:hAnsiTheme="minorHAnsi" w:cstheme="minorHAnsi"/>
          <w:szCs w:val="24"/>
        </w:rPr>
        <w:t xml:space="preserve"> (v našem případě kovová tuha do pera).</w:t>
      </w:r>
    </w:p>
    <w:p w:rsidR="00860824" w:rsidRPr="0072435B" w:rsidRDefault="00860824" w:rsidP="0080724C">
      <w:pPr>
        <w:spacing w:after="12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>Postup:</w:t>
      </w:r>
      <w:r w:rsidR="00412616" w:rsidRPr="0072435B">
        <w:rPr>
          <w:rFonts w:asciiTheme="minorHAnsi" w:hAnsiTheme="minorHAnsi" w:cstheme="minorHAnsi"/>
          <w:i/>
          <w:szCs w:val="24"/>
        </w:rPr>
        <w:t xml:space="preserve"> </w:t>
      </w:r>
      <w:r w:rsidR="00412616" w:rsidRPr="0072435B">
        <w:rPr>
          <w:rFonts w:asciiTheme="minorHAnsi" w:hAnsiTheme="minorHAnsi" w:cstheme="minorHAnsi"/>
          <w:i/>
          <w:szCs w:val="24"/>
        </w:rPr>
        <w:tab/>
      </w:r>
      <w:r w:rsidRPr="0072435B">
        <w:rPr>
          <w:rFonts w:asciiTheme="minorHAnsi" w:hAnsiTheme="minorHAnsi" w:cstheme="minorHAnsi"/>
          <w:szCs w:val="24"/>
        </w:rPr>
        <w:t xml:space="preserve">1) </w:t>
      </w:r>
      <w:r w:rsidR="00150C3C" w:rsidRPr="0072435B">
        <w:rPr>
          <w:rFonts w:asciiTheme="minorHAnsi" w:hAnsiTheme="minorHAnsi" w:cstheme="minorHAnsi"/>
          <w:szCs w:val="24"/>
        </w:rPr>
        <w:t xml:space="preserve">Na hřbetu ruky zakreslete perem čtvereček 10x10 </w:t>
      </w:r>
      <w:r w:rsidR="00D71AB1" w:rsidRPr="0072435B">
        <w:rPr>
          <w:rFonts w:asciiTheme="minorHAnsi" w:hAnsiTheme="minorHAnsi" w:cstheme="minorHAnsi"/>
          <w:szCs w:val="24"/>
        </w:rPr>
        <w:t>m</w:t>
      </w:r>
      <w:r w:rsidR="00150C3C" w:rsidRPr="0072435B">
        <w:rPr>
          <w:rFonts w:asciiTheme="minorHAnsi" w:hAnsiTheme="minorHAnsi" w:cstheme="minorHAnsi"/>
          <w:szCs w:val="24"/>
        </w:rPr>
        <w:t>m.</w:t>
      </w:r>
    </w:p>
    <w:p w:rsidR="00150C3C" w:rsidRPr="0072435B" w:rsidRDefault="00150C3C" w:rsidP="0080724C">
      <w:pPr>
        <w:spacing w:after="120"/>
        <w:ind w:left="141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2) chladovým </w:t>
      </w:r>
      <w:proofErr w:type="spellStart"/>
      <w:r w:rsidRPr="0072435B">
        <w:rPr>
          <w:rFonts w:asciiTheme="minorHAnsi" w:hAnsiTheme="minorHAnsi" w:cstheme="minorHAnsi"/>
          <w:szCs w:val="24"/>
        </w:rPr>
        <w:t>estesiometrem</w:t>
      </w:r>
      <w:proofErr w:type="spellEnd"/>
      <w:r w:rsidR="00412616" w:rsidRPr="0072435B">
        <w:rPr>
          <w:rFonts w:asciiTheme="minorHAnsi" w:hAnsiTheme="minorHAnsi" w:cstheme="minorHAnsi"/>
          <w:szCs w:val="24"/>
        </w:rPr>
        <w:t xml:space="preserve"> (vychlazenou tuhou</w:t>
      </w:r>
      <w:r w:rsidRPr="0072435B">
        <w:rPr>
          <w:rFonts w:asciiTheme="minorHAnsi" w:hAnsiTheme="minorHAnsi" w:cstheme="minorHAnsi"/>
          <w:szCs w:val="24"/>
        </w:rPr>
        <w:t>), testujte pravidelně vyznačenou plochu, abyste nevynechali žádné místo.</w:t>
      </w:r>
    </w:p>
    <w:p w:rsidR="00150C3C" w:rsidRPr="0072435B" w:rsidRDefault="00150C3C" w:rsidP="0080724C">
      <w:pPr>
        <w:spacing w:after="120"/>
        <w:ind w:left="141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3) Můžete pozorovat, že pocit chladu vnímáte jen v určitých bodech kůže a že mimo tyto body je kůže pro chlad necitlivá. Označte tyto body na kůži.</w:t>
      </w:r>
    </w:p>
    <w:p w:rsidR="00150C3C" w:rsidRPr="0072435B" w:rsidRDefault="00150C3C" w:rsidP="0080724C">
      <w:pPr>
        <w:spacing w:after="120"/>
        <w:ind w:left="141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4) Podobně stanovte tepelné body</w:t>
      </w:r>
      <w:r w:rsidR="00412616" w:rsidRPr="0072435B">
        <w:rPr>
          <w:rFonts w:asciiTheme="minorHAnsi" w:hAnsiTheme="minorHAnsi" w:cstheme="minorHAnsi"/>
          <w:szCs w:val="24"/>
        </w:rPr>
        <w:t xml:space="preserve">, s ohřátým </w:t>
      </w:r>
      <w:proofErr w:type="spellStart"/>
      <w:r w:rsidR="00412616" w:rsidRPr="0072435B">
        <w:rPr>
          <w:rFonts w:asciiTheme="minorHAnsi" w:hAnsiTheme="minorHAnsi" w:cstheme="minorHAnsi"/>
          <w:szCs w:val="24"/>
        </w:rPr>
        <w:t>estesiometrem</w:t>
      </w:r>
      <w:proofErr w:type="spellEnd"/>
      <w:r w:rsidR="00412616" w:rsidRPr="0072435B">
        <w:rPr>
          <w:rFonts w:asciiTheme="minorHAnsi" w:hAnsiTheme="minorHAnsi" w:cstheme="minorHAnsi"/>
          <w:szCs w:val="24"/>
        </w:rPr>
        <w:t xml:space="preserve"> (tuhou</w:t>
      </w:r>
      <w:r w:rsidRPr="0072435B">
        <w:rPr>
          <w:rFonts w:asciiTheme="minorHAnsi" w:hAnsiTheme="minorHAnsi" w:cstheme="minorHAnsi"/>
          <w:szCs w:val="24"/>
        </w:rPr>
        <w:t>), tepelné body vyznačte jinou barvou.</w:t>
      </w:r>
    </w:p>
    <w:p w:rsidR="00150C3C" w:rsidRPr="0072435B" w:rsidRDefault="00412616" w:rsidP="0080724C">
      <w:pPr>
        <w:spacing w:after="120"/>
        <w:ind w:left="141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5) </w:t>
      </w:r>
      <w:r w:rsidR="00150C3C" w:rsidRPr="0072435B">
        <w:rPr>
          <w:rFonts w:asciiTheme="minorHAnsi" w:hAnsiTheme="minorHAnsi" w:cstheme="minorHAnsi"/>
          <w:szCs w:val="24"/>
        </w:rPr>
        <w:t xml:space="preserve">Body tepelné a snadněji chladové lze podráždit i </w:t>
      </w:r>
      <w:proofErr w:type="spellStart"/>
      <w:r w:rsidR="00150C3C" w:rsidRPr="0072435B">
        <w:rPr>
          <w:rFonts w:asciiTheme="minorHAnsi" w:hAnsiTheme="minorHAnsi" w:cstheme="minorHAnsi"/>
          <w:szCs w:val="24"/>
        </w:rPr>
        <w:t>inadekvátními</w:t>
      </w:r>
      <w:proofErr w:type="spellEnd"/>
      <w:r w:rsidR="00150C3C" w:rsidRPr="0072435B">
        <w:rPr>
          <w:rFonts w:asciiTheme="minorHAnsi" w:hAnsiTheme="minorHAnsi" w:cstheme="minorHAnsi"/>
          <w:szCs w:val="24"/>
        </w:rPr>
        <w:t xml:space="preserve"> podněty. Dotknete-li se hrotem jehly některého zakresleného chladového bodu – vyvolá se nikoliv pocit dotyku, nýbrž chladu. Někdy se nám podaří vyvolat pocit chladu podrážděním chladového bodu ohřátým </w:t>
      </w:r>
      <w:proofErr w:type="spellStart"/>
      <w:r w:rsidR="00150C3C" w:rsidRPr="0072435B">
        <w:rPr>
          <w:rFonts w:asciiTheme="minorHAnsi" w:hAnsiTheme="minorHAnsi" w:cstheme="minorHAnsi"/>
          <w:szCs w:val="24"/>
        </w:rPr>
        <w:t>estesiometrem</w:t>
      </w:r>
      <w:proofErr w:type="spellEnd"/>
      <w:r w:rsidR="00150C3C" w:rsidRPr="0072435B">
        <w:rPr>
          <w:rFonts w:asciiTheme="minorHAnsi" w:hAnsiTheme="minorHAnsi" w:cstheme="minorHAnsi"/>
          <w:szCs w:val="24"/>
        </w:rPr>
        <w:t xml:space="preserve"> – „paradoxní vnímání teploty“.</w:t>
      </w:r>
    </w:p>
    <w:p w:rsidR="000025D6" w:rsidRPr="0072435B" w:rsidRDefault="00150C3C" w:rsidP="00860824">
      <w:p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Překreslete zobrazené pole do protokolu ve zvětšeném měřítku</w:t>
      </w:r>
      <w:r w:rsidR="00D3498B" w:rsidRPr="0072435B">
        <w:rPr>
          <w:rFonts w:asciiTheme="minorHAnsi" w:hAnsiTheme="minorHAnsi" w:cstheme="minorHAnsi"/>
          <w:b/>
          <w:szCs w:val="24"/>
        </w:rPr>
        <w:t>. Kolik bodů tepelných a chladových připadá v dané oblasti na 1cm2. Porovnejte s fyziologickými hodnotami</w:t>
      </w:r>
      <w:r w:rsidR="00412616" w:rsidRPr="0072435B">
        <w:rPr>
          <w:rFonts w:asciiTheme="minorHAnsi" w:hAnsiTheme="minorHAnsi" w:cstheme="minorHAnsi"/>
          <w:b/>
          <w:szCs w:val="24"/>
        </w:rPr>
        <w:t xml:space="preserve"> a okomentujte</w:t>
      </w:r>
      <w:r w:rsidR="00D3498B" w:rsidRPr="0072435B">
        <w:rPr>
          <w:rFonts w:asciiTheme="minorHAnsi" w:hAnsiTheme="minorHAnsi" w:cstheme="minorHAnsi"/>
          <w:b/>
          <w:szCs w:val="24"/>
        </w:rPr>
        <w:t>:</w:t>
      </w:r>
    </w:p>
    <w:p w:rsidR="000025D6" w:rsidRPr="0072435B" w:rsidRDefault="00412616" w:rsidP="00860824">
      <w:p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lastRenderedPageBreak/>
        <w:t>Fyziologické hodnoty</w:t>
      </w:r>
      <w:r w:rsidR="00D14153" w:rsidRPr="0072435B">
        <w:rPr>
          <w:rFonts w:asciiTheme="minorHAnsi" w:hAnsiTheme="minorHAnsi" w:cstheme="minorHAnsi"/>
          <w:i/>
          <w:szCs w:val="24"/>
        </w:rPr>
        <w:t xml:space="preserve">: </w:t>
      </w:r>
      <w:r w:rsidR="00D14153" w:rsidRPr="0072435B">
        <w:rPr>
          <w:rFonts w:asciiTheme="minorHAnsi" w:hAnsiTheme="minorHAnsi" w:cstheme="minorHAnsi"/>
          <w:i/>
          <w:szCs w:val="24"/>
        </w:rPr>
        <w:tab/>
      </w:r>
      <w:r w:rsidR="00D14153" w:rsidRPr="0072435B">
        <w:rPr>
          <w:rFonts w:asciiTheme="minorHAnsi" w:hAnsiTheme="minorHAnsi" w:cstheme="minorHAnsi"/>
          <w:i/>
          <w:szCs w:val="24"/>
        </w:rPr>
        <w:tab/>
      </w:r>
      <w:proofErr w:type="gramStart"/>
      <w:r w:rsidR="00D14153" w:rsidRPr="0072435B">
        <w:rPr>
          <w:rFonts w:asciiTheme="minorHAnsi" w:hAnsiTheme="minorHAnsi" w:cstheme="minorHAnsi"/>
          <w:i/>
          <w:szCs w:val="24"/>
        </w:rPr>
        <w:t>chladové : tepelné</w:t>
      </w:r>
      <w:proofErr w:type="gramEnd"/>
      <w:r w:rsidR="00D14153" w:rsidRPr="0072435B">
        <w:rPr>
          <w:rFonts w:asciiTheme="minorHAnsi" w:hAnsiTheme="minorHAnsi" w:cstheme="minorHAnsi"/>
          <w:i/>
          <w:szCs w:val="24"/>
        </w:rPr>
        <w:t xml:space="preserve"> body = 13:2</w:t>
      </w:r>
    </w:p>
    <w:p w:rsidR="000025D6" w:rsidRPr="0072435B" w:rsidRDefault="00C81E90" w:rsidP="00860824">
      <w:p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10A24B" wp14:editId="7E2ED32F">
                <wp:simplePos x="0" y="0"/>
                <wp:positionH relativeFrom="column">
                  <wp:posOffset>28575</wp:posOffset>
                </wp:positionH>
                <wp:positionV relativeFrom="paragraph">
                  <wp:posOffset>74295</wp:posOffset>
                </wp:positionV>
                <wp:extent cx="1704975" cy="1600200"/>
                <wp:effectExtent l="0" t="0" r="28575" b="19050"/>
                <wp:wrapSquare wrapText="bothSides"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" o:spid="_x0000_s1026" style="position:absolute;margin-left:2.25pt;margin-top:5.85pt;width:134.25pt;height:12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" fillcolor="white [3201]" strokecolor="black [3200]" strokeweight="2pt">
                <w10:wrap type="square"/>
              </v:rect>
            </w:pict>
          </mc:Fallback>
        </mc:AlternateContent>
      </w:r>
    </w:p>
    <w:p w:rsidR="000025D6" w:rsidRPr="0072435B" w:rsidRDefault="00112749" w:rsidP="00112749">
      <w:pPr>
        <w:spacing w:line="360" w:lineRule="auto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0724C" w:rsidRPr="0072435B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………………………………………………………………………………………………………………………………</w:t>
      </w:r>
      <w:r w:rsidR="0080724C" w:rsidRPr="0072435B">
        <w:rPr>
          <w:rFonts w:asciiTheme="minorHAnsi" w:hAnsiTheme="minorHAnsi" w:cstheme="minorHAnsi"/>
          <w:szCs w:val="24"/>
        </w:rPr>
        <w:t>………………………………………………………</w:t>
      </w:r>
      <w:r w:rsidR="0072040C">
        <w:rPr>
          <w:rFonts w:asciiTheme="minorHAnsi" w:hAnsiTheme="minorHAnsi" w:cstheme="minorHAnsi"/>
          <w:szCs w:val="24"/>
        </w:rPr>
        <w:t>………………………………………………………………..</w:t>
      </w:r>
    </w:p>
    <w:p w:rsidR="00E24425" w:rsidRPr="0072435B" w:rsidRDefault="00E24425" w:rsidP="00410A44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</w:p>
    <w:p w:rsidR="00150C3C" w:rsidRPr="0072435B" w:rsidRDefault="00D3498B" w:rsidP="00410A44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D14153" w:rsidRPr="0072435B">
        <w:rPr>
          <w:rFonts w:asciiTheme="minorHAnsi" w:hAnsiTheme="minorHAnsi" w:cstheme="minorHAnsi"/>
          <w:color w:val="auto"/>
          <w:sz w:val="28"/>
          <w:szCs w:val="28"/>
        </w:rPr>
        <w:t>2) B</w:t>
      </w:r>
      <w:r w:rsidR="000025D6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ody </w:t>
      </w:r>
      <w:proofErr w:type="spellStart"/>
      <w:r w:rsidR="000025D6" w:rsidRPr="0072435B">
        <w:rPr>
          <w:rFonts w:asciiTheme="minorHAnsi" w:hAnsiTheme="minorHAnsi" w:cstheme="minorHAnsi"/>
          <w:color w:val="auto"/>
          <w:sz w:val="28"/>
          <w:szCs w:val="28"/>
        </w:rPr>
        <w:t>tlakové</w:t>
      </w:r>
      <w:proofErr w:type="spellEnd"/>
      <w:r w:rsidR="000025D6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a </w:t>
      </w:r>
      <w:proofErr w:type="spellStart"/>
      <w:r w:rsidR="000025D6" w:rsidRPr="0072435B">
        <w:rPr>
          <w:rFonts w:asciiTheme="minorHAnsi" w:hAnsiTheme="minorHAnsi" w:cstheme="minorHAnsi"/>
          <w:color w:val="auto"/>
          <w:sz w:val="28"/>
          <w:szCs w:val="28"/>
        </w:rPr>
        <w:t>bolestivé</w:t>
      </w:r>
      <w:proofErr w:type="spellEnd"/>
    </w:p>
    <w:p w:rsidR="00150C3C" w:rsidRPr="0072435B" w:rsidRDefault="00DC2D7D" w:rsidP="00D14153">
      <w:pPr>
        <w:spacing w:before="240"/>
        <w:ind w:left="1410" w:hanging="141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>Postup:</w:t>
      </w:r>
      <w:r w:rsidR="00D14153" w:rsidRPr="0072435B">
        <w:rPr>
          <w:rFonts w:asciiTheme="minorHAnsi" w:hAnsiTheme="minorHAnsi" w:cstheme="minorHAnsi"/>
          <w:i/>
          <w:szCs w:val="24"/>
        </w:rPr>
        <w:tab/>
      </w:r>
      <w:r w:rsidRPr="0072435B">
        <w:rPr>
          <w:rFonts w:asciiTheme="minorHAnsi" w:hAnsiTheme="minorHAnsi" w:cstheme="minorHAnsi"/>
          <w:szCs w:val="24"/>
        </w:rPr>
        <w:t xml:space="preserve">1) na jiném místě hřbetu ruky vyznačíme opět čtvereček 10x10mm. Štětinovým </w:t>
      </w:r>
      <w:proofErr w:type="spellStart"/>
      <w:r w:rsidRPr="0072435B">
        <w:rPr>
          <w:rFonts w:asciiTheme="minorHAnsi" w:hAnsiTheme="minorHAnsi" w:cstheme="minorHAnsi"/>
          <w:szCs w:val="24"/>
        </w:rPr>
        <w:t>estesiometrem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se dotýkáme pravidelně jednoho bodu za druhým, abychom z celé plochy žádný bod nevynechali.</w:t>
      </w:r>
    </w:p>
    <w:p w:rsidR="00DC2D7D" w:rsidRPr="0072435B" w:rsidRDefault="00DC2D7D" w:rsidP="00D14153">
      <w:pPr>
        <w:ind w:left="1410" w:firstLine="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2) zjistíme, že pocit dotyku vnímáme jen v některých bodech kožního povrchu, ostatní plocha je na dotyk nevnímavá. Tyto body jsou umístěny zejména v blízkosti kožních chloupků.</w:t>
      </w:r>
    </w:p>
    <w:p w:rsidR="00DC2D7D" w:rsidRPr="0072435B" w:rsidRDefault="00DC2D7D" w:rsidP="00D14153">
      <w:pPr>
        <w:ind w:left="1410" w:firstLine="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3)</w:t>
      </w:r>
      <w:r w:rsidR="006F563B" w:rsidRPr="0072435B">
        <w:rPr>
          <w:rFonts w:asciiTheme="minorHAnsi" w:hAnsiTheme="minorHAnsi" w:cstheme="minorHAnsi"/>
          <w:szCs w:val="24"/>
        </w:rPr>
        <w:t xml:space="preserve"> na jiných místech máme při dotyku štětičkou pocit bodavý – tedy bolestivý. K vyhledání bolestivých bodů je lépe použít obyčejné jehly, jejímž hrotem velmi jemně bodáme do kůže. </w:t>
      </w:r>
    </w:p>
    <w:p w:rsidR="006F563B" w:rsidRPr="0072435B" w:rsidRDefault="006F563B" w:rsidP="00860824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Vnímání bolesti je také soustředěno do určitých bodů, mezi nimiž je oblast kůže analgetická.</w:t>
      </w:r>
    </w:p>
    <w:p w:rsidR="006F563B" w:rsidRPr="0072435B" w:rsidRDefault="006F563B" w:rsidP="006F563B">
      <w:p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Překreslete pole s vyznačením bodů tlakového a bolestivého vnímání do protokolu:</w:t>
      </w:r>
    </w:p>
    <w:p w:rsidR="00D14153" w:rsidRPr="0072435B" w:rsidRDefault="00D14153" w:rsidP="00D14153">
      <w:pPr>
        <w:rPr>
          <w:rFonts w:asciiTheme="minorHAnsi" w:hAnsiTheme="minorHAnsi" w:cstheme="minorHAnsi"/>
          <w:i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>Fyziologické hodnoty: dotykové 25, bolestivé individuální (</w:t>
      </w:r>
      <w:r w:rsidR="00391CA0" w:rsidRPr="0072435B">
        <w:rPr>
          <w:rFonts w:asciiTheme="minorHAnsi" w:hAnsiTheme="minorHAnsi" w:cstheme="minorHAnsi"/>
          <w:i/>
          <w:szCs w:val="24"/>
        </w:rPr>
        <w:t xml:space="preserve">50 </w:t>
      </w:r>
      <w:r w:rsidRPr="0072435B">
        <w:rPr>
          <w:rFonts w:asciiTheme="minorHAnsi" w:hAnsiTheme="minorHAnsi" w:cstheme="minorHAnsi"/>
          <w:i/>
          <w:szCs w:val="24"/>
        </w:rPr>
        <w:t>až 200)</w:t>
      </w:r>
    </w:p>
    <w:p w:rsidR="0080724C" w:rsidRPr="0072435B" w:rsidRDefault="00C81E90" w:rsidP="0080724C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b/>
          <w:noProof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6568BE43" wp14:editId="7E580AD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31645" cy="1621790"/>
            <wp:effectExtent l="0" t="0" r="190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A44" w:rsidRPr="0072435B">
        <w:rPr>
          <w:rFonts w:asciiTheme="minorHAnsi" w:hAnsiTheme="minorHAnsi" w:cstheme="minorHAnsi"/>
          <w:szCs w:val="24"/>
        </w:rPr>
        <w:t>…………………………………………………………………………………</w:t>
      </w:r>
      <w:r w:rsidR="0072040C">
        <w:rPr>
          <w:rFonts w:asciiTheme="minorHAnsi" w:hAnsiTheme="minorHAnsi" w:cstheme="minorHAnsi"/>
          <w:szCs w:val="24"/>
        </w:rPr>
        <w:t>……………………………….</w:t>
      </w:r>
    </w:p>
    <w:p w:rsidR="0080724C" w:rsidRPr="0072435B" w:rsidRDefault="00410A44" w:rsidP="0080724C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…………………………………………………………………………………</w:t>
      </w:r>
      <w:r w:rsidR="0072040C">
        <w:rPr>
          <w:rFonts w:asciiTheme="minorHAnsi" w:hAnsiTheme="minorHAnsi" w:cstheme="minorHAnsi"/>
          <w:szCs w:val="24"/>
        </w:rPr>
        <w:t>……………………………….</w:t>
      </w:r>
    </w:p>
    <w:p w:rsidR="0080724C" w:rsidRPr="0072435B" w:rsidRDefault="00410A44" w:rsidP="0080724C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………………………………………………………………</w:t>
      </w:r>
      <w:r w:rsidR="0080724C" w:rsidRPr="0072435B">
        <w:rPr>
          <w:rFonts w:asciiTheme="minorHAnsi" w:hAnsiTheme="minorHAnsi" w:cstheme="minorHAnsi"/>
          <w:szCs w:val="24"/>
        </w:rPr>
        <w:t>…………………</w:t>
      </w:r>
      <w:r w:rsidR="0072040C">
        <w:rPr>
          <w:rFonts w:asciiTheme="minorHAnsi" w:hAnsiTheme="minorHAnsi" w:cstheme="minorHAnsi"/>
          <w:szCs w:val="24"/>
        </w:rPr>
        <w:t>……………………………….</w:t>
      </w:r>
    </w:p>
    <w:p w:rsidR="0080724C" w:rsidRPr="0072435B" w:rsidRDefault="0080724C" w:rsidP="0080724C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………………………………………………………………………</w:t>
      </w:r>
      <w:r w:rsidRPr="0072435B">
        <w:rPr>
          <w:rFonts w:asciiTheme="minorHAnsi" w:hAnsiTheme="minorHAnsi" w:cstheme="minorHAnsi"/>
          <w:szCs w:val="24"/>
        </w:rPr>
        <w:t>…………</w:t>
      </w:r>
      <w:r w:rsidR="0072040C">
        <w:rPr>
          <w:rFonts w:asciiTheme="minorHAnsi" w:hAnsiTheme="minorHAnsi" w:cstheme="minorHAnsi"/>
          <w:szCs w:val="24"/>
        </w:rPr>
        <w:t>……………………………….</w:t>
      </w:r>
    </w:p>
    <w:p w:rsidR="006F563B" w:rsidRPr="0072435B" w:rsidRDefault="006F563B" w:rsidP="0080724C">
      <w:pPr>
        <w:spacing w:after="240"/>
        <w:rPr>
          <w:rFonts w:asciiTheme="minorHAnsi" w:hAnsiTheme="minorHAnsi" w:cstheme="minorHAnsi"/>
          <w:szCs w:val="24"/>
        </w:rPr>
      </w:pPr>
    </w:p>
    <w:p w:rsidR="0080724C" w:rsidRPr="0072435B" w:rsidRDefault="0080724C" w:rsidP="00410A44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</w:p>
    <w:p w:rsidR="00150C3C" w:rsidRPr="0072435B" w:rsidRDefault="00410A44" w:rsidP="00410A44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  <w:r w:rsidRPr="0072435B">
        <w:rPr>
          <w:rFonts w:asciiTheme="minorHAnsi" w:hAnsiTheme="minorHAnsi" w:cstheme="minorHAnsi"/>
          <w:color w:val="auto"/>
          <w:sz w:val="28"/>
          <w:szCs w:val="28"/>
        </w:rPr>
        <w:t>3</w:t>
      </w:r>
      <w:r w:rsidR="006F563B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)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S</w:t>
      </w:r>
      <w:r w:rsidR="006F563B" w:rsidRPr="0072435B">
        <w:rPr>
          <w:rFonts w:asciiTheme="minorHAnsi" w:hAnsiTheme="minorHAnsi" w:cstheme="minorHAnsi"/>
          <w:color w:val="auto"/>
          <w:sz w:val="28"/>
          <w:szCs w:val="28"/>
        </w:rPr>
        <w:t>imultánní</w:t>
      </w:r>
      <w:proofErr w:type="spellEnd"/>
      <w:r w:rsidR="006F563B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(</w:t>
      </w:r>
      <w:proofErr w:type="spellStart"/>
      <w:r w:rsidR="006F563B" w:rsidRPr="0072435B">
        <w:rPr>
          <w:rFonts w:asciiTheme="minorHAnsi" w:hAnsiTheme="minorHAnsi" w:cstheme="minorHAnsi"/>
          <w:color w:val="auto"/>
          <w:sz w:val="28"/>
          <w:szCs w:val="28"/>
        </w:rPr>
        <w:t>současný</w:t>
      </w:r>
      <w:proofErr w:type="spellEnd"/>
      <w:r w:rsidR="006F563B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) </w:t>
      </w:r>
      <w:proofErr w:type="spellStart"/>
      <w:r w:rsidR="006F563B" w:rsidRPr="0072435B">
        <w:rPr>
          <w:rFonts w:asciiTheme="minorHAnsi" w:hAnsiTheme="minorHAnsi" w:cstheme="minorHAnsi"/>
          <w:color w:val="auto"/>
          <w:sz w:val="28"/>
          <w:szCs w:val="28"/>
        </w:rPr>
        <w:t>prostorový</w:t>
      </w:r>
      <w:proofErr w:type="spellEnd"/>
      <w:r w:rsidR="006F563B"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="006F563B" w:rsidRPr="0072435B">
        <w:rPr>
          <w:rFonts w:asciiTheme="minorHAnsi" w:hAnsiTheme="minorHAnsi" w:cstheme="minorHAnsi"/>
          <w:color w:val="auto"/>
          <w:sz w:val="28"/>
          <w:szCs w:val="28"/>
        </w:rPr>
        <w:t>práh</w:t>
      </w:r>
      <w:proofErr w:type="spellEnd"/>
    </w:p>
    <w:p w:rsidR="006F563B" w:rsidRPr="0072435B" w:rsidRDefault="006F563B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 xml:space="preserve">Pomůcky: </w:t>
      </w:r>
      <w:r w:rsidRPr="0072435B">
        <w:rPr>
          <w:rFonts w:asciiTheme="minorHAnsi" w:hAnsiTheme="minorHAnsi" w:cstheme="minorHAnsi"/>
          <w:szCs w:val="24"/>
        </w:rPr>
        <w:t xml:space="preserve">kružítkový </w:t>
      </w:r>
      <w:proofErr w:type="spellStart"/>
      <w:r w:rsidRPr="0072435B">
        <w:rPr>
          <w:rFonts w:asciiTheme="minorHAnsi" w:hAnsiTheme="minorHAnsi" w:cstheme="minorHAnsi"/>
          <w:szCs w:val="24"/>
        </w:rPr>
        <w:t>estesiometr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s milimetrovou stupnicí, udávající vzdálenost koncových bodů, kterými se dotýkáme kůže (v našem případě dvě odpichovátka a pravítko</w:t>
      </w:r>
      <w:r w:rsidR="0063011F" w:rsidRPr="0072435B">
        <w:rPr>
          <w:rFonts w:asciiTheme="minorHAnsi" w:hAnsiTheme="minorHAnsi" w:cstheme="minorHAnsi"/>
          <w:szCs w:val="24"/>
        </w:rPr>
        <w:t>, plastové posuvné měřidlo</w:t>
      </w:r>
      <w:r w:rsidRPr="0072435B">
        <w:rPr>
          <w:rFonts w:asciiTheme="minorHAnsi" w:hAnsiTheme="minorHAnsi" w:cstheme="minorHAnsi"/>
          <w:szCs w:val="24"/>
        </w:rPr>
        <w:t>).</w:t>
      </w:r>
    </w:p>
    <w:p w:rsidR="002134BA" w:rsidRPr="0072435B" w:rsidRDefault="002134BA" w:rsidP="00410A44">
      <w:pPr>
        <w:ind w:left="1410" w:hanging="141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>Postup:</w:t>
      </w:r>
      <w:r w:rsidR="00410A44" w:rsidRPr="0072435B">
        <w:rPr>
          <w:rFonts w:asciiTheme="minorHAnsi" w:hAnsiTheme="minorHAnsi" w:cstheme="minorHAnsi"/>
          <w:i/>
          <w:szCs w:val="24"/>
        </w:rPr>
        <w:t xml:space="preserve"> </w:t>
      </w:r>
      <w:r w:rsidR="00410A44" w:rsidRPr="0072435B">
        <w:rPr>
          <w:rFonts w:asciiTheme="minorHAnsi" w:hAnsiTheme="minorHAnsi" w:cstheme="minorHAnsi"/>
          <w:i/>
          <w:szCs w:val="24"/>
        </w:rPr>
        <w:tab/>
      </w:r>
      <w:r w:rsidRPr="0072435B">
        <w:rPr>
          <w:rFonts w:asciiTheme="minorHAnsi" w:hAnsiTheme="minorHAnsi" w:cstheme="minorHAnsi"/>
          <w:szCs w:val="24"/>
        </w:rPr>
        <w:t xml:space="preserve">1) Pokus provádějí dvě osoby, zkoušející se dotýká </w:t>
      </w:r>
      <w:proofErr w:type="spellStart"/>
      <w:r w:rsidRPr="0072435B">
        <w:rPr>
          <w:rFonts w:asciiTheme="minorHAnsi" w:hAnsiTheme="minorHAnsi" w:cstheme="minorHAnsi"/>
          <w:szCs w:val="24"/>
        </w:rPr>
        <w:t>estesiometrem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kůže vyšetřované osoby, která má zavřené oči. </w:t>
      </w:r>
    </w:p>
    <w:p w:rsidR="002134BA" w:rsidRPr="0072435B" w:rsidRDefault="002134BA" w:rsidP="00410A44">
      <w:pPr>
        <w:ind w:left="1410" w:firstLine="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lastRenderedPageBreak/>
        <w:t>2) zmenšuje postupně vzdálenost mezi oběma body a dotýká se střídavě jed</w:t>
      </w:r>
      <w:r w:rsidR="00410A44" w:rsidRPr="0072435B">
        <w:rPr>
          <w:rFonts w:asciiTheme="minorHAnsi" w:hAnsiTheme="minorHAnsi" w:cstheme="minorHAnsi"/>
          <w:szCs w:val="24"/>
        </w:rPr>
        <w:t>n</w:t>
      </w:r>
      <w:r w:rsidRPr="0072435B">
        <w:rPr>
          <w:rFonts w:asciiTheme="minorHAnsi" w:hAnsiTheme="minorHAnsi" w:cstheme="minorHAnsi"/>
          <w:szCs w:val="24"/>
        </w:rPr>
        <w:t xml:space="preserve">ím nebo oběma body. </w:t>
      </w:r>
    </w:p>
    <w:p w:rsidR="002134BA" w:rsidRPr="0072435B" w:rsidRDefault="002134BA" w:rsidP="00410A44">
      <w:pPr>
        <w:ind w:left="1410" w:firstLine="6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3) vyšetřovaná osoba při každém dotyku hlásí, zda vnímala dotyk jedním či dvěma body. </w:t>
      </w:r>
    </w:p>
    <w:p w:rsidR="002134BA" w:rsidRPr="0072435B" w:rsidRDefault="002134BA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 xml:space="preserve">Hodnocení: </w:t>
      </w:r>
      <w:r w:rsidRPr="0072435B">
        <w:rPr>
          <w:rFonts w:asciiTheme="minorHAnsi" w:hAnsiTheme="minorHAnsi" w:cstheme="minorHAnsi"/>
          <w:szCs w:val="24"/>
        </w:rPr>
        <w:t xml:space="preserve">Se snižující se vzdáleností obou bodů pozorujeme, že </w:t>
      </w:r>
      <w:r w:rsidRPr="0072435B">
        <w:rPr>
          <w:rFonts w:asciiTheme="minorHAnsi" w:hAnsiTheme="minorHAnsi" w:cstheme="minorHAnsi"/>
          <w:szCs w:val="24"/>
          <w:u w:val="single"/>
        </w:rPr>
        <w:t>od určité hranice vyšetřovaná osoba nedovede rozlišit dotyk jednoho od dotyku dvou bodů. Nejm</w:t>
      </w:r>
      <w:r w:rsidR="00410A44" w:rsidRPr="0072435B">
        <w:rPr>
          <w:rFonts w:asciiTheme="minorHAnsi" w:hAnsiTheme="minorHAnsi" w:cstheme="minorHAnsi"/>
          <w:szCs w:val="24"/>
          <w:u w:val="single"/>
        </w:rPr>
        <w:t>e</w:t>
      </w:r>
      <w:r w:rsidRPr="0072435B">
        <w:rPr>
          <w:rFonts w:asciiTheme="minorHAnsi" w:hAnsiTheme="minorHAnsi" w:cstheme="minorHAnsi"/>
          <w:szCs w:val="24"/>
          <w:u w:val="single"/>
        </w:rPr>
        <w:t xml:space="preserve">nší vzdálenost, ve které takto dovedeme rozlišit dva současně se dotýkající body, je tzv. </w:t>
      </w:r>
      <w:r w:rsidRPr="0072435B">
        <w:rPr>
          <w:rFonts w:asciiTheme="minorHAnsi" w:hAnsiTheme="minorHAnsi" w:cstheme="minorHAnsi"/>
          <w:i/>
          <w:szCs w:val="24"/>
          <w:u w:val="single"/>
        </w:rPr>
        <w:t>prostorový simultánní (tj. současný) práh</w:t>
      </w:r>
      <w:r w:rsidRPr="0072435B">
        <w:rPr>
          <w:rFonts w:asciiTheme="minorHAnsi" w:hAnsiTheme="minorHAnsi" w:cstheme="minorHAnsi"/>
          <w:i/>
          <w:szCs w:val="24"/>
        </w:rPr>
        <w:t xml:space="preserve">. </w:t>
      </w:r>
      <w:r w:rsidRPr="0072435B">
        <w:rPr>
          <w:rFonts w:asciiTheme="minorHAnsi" w:hAnsiTheme="minorHAnsi" w:cstheme="minorHAnsi"/>
          <w:szCs w:val="24"/>
        </w:rPr>
        <w:t>Je v různých oblastech kůže různý, nejmenší na jazyku, největší na šíji.</w:t>
      </w:r>
    </w:p>
    <w:p w:rsidR="002134BA" w:rsidRPr="0072435B" w:rsidRDefault="002134BA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4) Určete prostorový simultánní bod v těchto oblastech kožního povrchu: hřbet ruky, dlaň, bříško prstu, horní hrana předloktí, šíje.</w:t>
      </w:r>
    </w:p>
    <w:p w:rsidR="007B4267" w:rsidRPr="0072435B" w:rsidRDefault="007B4267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5) Zapište do tabulky výsledky měření:</w:t>
      </w:r>
    </w:p>
    <w:tbl>
      <w:tblPr>
        <w:tblStyle w:val="Mkatabulky"/>
        <w:tblW w:w="0" w:type="auto"/>
        <w:tblInd w:w="1526" w:type="dxa"/>
        <w:tblLook w:val="04A0" w:firstRow="1" w:lastRow="0" w:firstColumn="1" w:lastColumn="0" w:noHBand="0" w:noVBand="1"/>
      </w:tblPr>
      <w:tblGrid>
        <w:gridCol w:w="3777"/>
        <w:gridCol w:w="3736"/>
      </w:tblGrid>
      <w:tr w:rsidR="001B7F72" w:rsidRPr="0072435B" w:rsidTr="001B7F72">
        <w:tc>
          <w:tcPr>
            <w:tcW w:w="3777" w:type="dxa"/>
            <w:vAlign w:val="center"/>
          </w:tcPr>
          <w:p w:rsidR="001B7F72" w:rsidRPr="0072435B" w:rsidRDefault="001B7F72" w:rsidP="001B7F72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736" w:type="dxa"/>
            <w:vAlign w:val="center"/>
          </w:tcPr>
          <w:p w:rsidR="001B7F72" w:rsidRPr="0072435B" w:rsidRDefault="001B7F72" w:rsidP="001B7F72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72435B">
              <w:rPr>
                <w:rFonts w:asciiTheme="minorHAnsi" w:hAnsiTheme="minorHAnsi" w:cstheme="minorHAnsi"/>
                <w:szCs w:val="24"/>
              </w:rPr>
              <w:t>Prostorový simultánní práh</w:t>
            </w:r>
          </w:p>
          <w:p w:rsidR="001B7F72" w:rsidRPr="0072435B" w:rsidRDefault="001B7F72" w:rsidP="001B7F72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72435B">
              <w:rPr>
                <w:rFonts w:asciiTheme="minorHAnsi" w:hAnsiTheme="minorHAnsi" w:cstheme="minorHAnsi"/>
                <w:szCs w:val="24"/>
              </w:rPr>
              <w:t>(v mm)</w:t>
            </w:r>
          </w:p>
        </w:tc>
      </w:tr>
      <w:tr w:rsidR="001B7F72" w:rsidRPr="0072435B" w:rsidTr="001B7F72">
        <w:tc>
          <w:tcPr>
            <w:tcW w:w="3777" w:type="dxa"/>
            <w:vAlign w:val="center"/>
          </w:tcPr>
          <w:p w:rsidR="001B7F72" w:rsidRPr="0072435B" w:rsidRDefault="001B7F72" w:rsidP="001B7F7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72435B">
              <w:rPr>
                <w:rFonts w:asciiTheme="minorHAnsi" w:hAnsiTheme="minorHAnsi" w:cstheme="minorHAnsi"/>
                <w:szCs w:val="24"/>
              </w:rPr>
              <w:t>Hřbet ruky</w:t>
            </w:r>
          </w:p>
        </w:tc>
        <w:tc>
          <w:tcPr>
            <w:tcW w:w="3736" w:type="dxa"/>
            <w:vAlign w:val="center"/>
          </w:tcPr>
          <w:p w:rsidR="001B7F72" w:rsidRPr="0072435B" w:rsidRDefault="001B7F72" w:rsidP="001B7F72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1B7F72" w:rsidRPr="0072435B" w:rsidTr="001B7F72">
        <w:tc>
          <w:tcPr>
            <w:tcW w:w="3777" w:type="dxa"/>
            <w:vAlign w:val="center"/>
          </w:tcPr>
          <w:p w:rsidR="001B7F72" w:rsidRPr="0072435B" w:rsidRDefault="001B7F72" w:rsidP="001B7F7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72435B">
              <w:rPr>
                <w:rFonts w:asciiTheme="minorHAnsi" w:hAnsiTheme="minorHAnsi" w:cstheme="minorHAnsi"/>
                <w:szCs w:val="24"/>
              </w:rPr>
              <w:t>Dlaň</w:t>
            </w:r>
          </w:p>
        </w:tc>
        <w:tc>
          <w:tcPr>
            <w:tcW w:w="3736" w:type="dxa"/>
            <w:vAlign w:val="center"/>
          </w:tcPr>
          <w:p w:rsidR="001B7F72" w:rsidRPr="0072435B" w:rsidRDefault="001B7F72" w:rsidP="001B7F72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1B7F72" w:rsidRPr="0072435B" w:rsidTr="001B7F72">
        <w:tc>
          <w:tcPr>
            <w:tcW w:w="3777" w:type="dxa"/>
            <w:vAlign w:val="center"/>
          </w:tcPr>
          <w:p w:rsidR="001B7F72" w:rsidRPr="0072435B" w:rsidRDefault="001B7F72" w:rsidP="001B7F7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72435B">
              <w:rPr>
                <w:rFonts w:asciiTheme="minorHAnsi" w:hAnsiTheme="minorHAnsi" w:cstheme="minorHAnsi"/>
                <w:szCs w:val="24"/>
              </w:rPr>
              <w:t>Bříško prstu</w:t>
            </w:r>
          </w:p>
        </w:tc>
        <w:tc>
          <w:tcPr>
            <w:tcW w:w="3736" w:type="dxa"/>
            <w:vAlign w:val="center"/>
          </w:tcPr>
          <w:p w:rsidR="001B7F72" w:rsidRPr="0072435B" w:rsidRDefault="001B7F72" w:rsidP="001B7F72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1B7F72" w:rsidRPr="0072435B" w:rsidTr="001B7F72">
        <w:tc>
          <w:tcPr>
            <w:tcW w:w="3777" w:type="dxa"/>
            <w:vAlign w:val="center"/>
          </w:tcPr>
          <w:p w:rsidR="001B7F72" w:rsidRPr="0072435B" w:rsidRDefault="001B7F72" w:rsidP="001B7F7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72435B">
              <w:rPr>
                <w:rFonts w:asciiTheme="minorHAnsi" w:hAnsiTheme="minorHAnsi" w:cstheme="minorHAnsi"/>
                <w:szCs w:val="24"/>
              </w:rPr>
              <w:t>Horní hrana předloktí</w:t>
            </w:r>
          </w:p>
        </w:tc>
        <w:tc>
          <w:tcPr>
            <w:tcW w:w="3736" w:type="dxa"/>
            <w:vAlign w:val="center"/>
          </w:tcPr>
          <w:p w:rsidR="001B7F72" w:rsidRPr="0072435B" w:rsidRDefault="001B7F72" w:rsidP="001B7F72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1B7F72" w:rsidRPr="0072435B" w:rsidTr="001B7F72">
        <w:tc>
          <w:tcPr>
            <w:tcW w:w="3777" w:type="dxa"/>
            <w:vAlign w:val="center"/>
          </w:tcPr>
          <w:p w:rsidR="001B7F72" w:rsidRPr="0072435B" w:rsidRDefault="001B7F72" w:rsidP="001B7F7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72435B">
              <w:rPr>
                <w:rFonts w:asciiTheme="minorHAnsi" w:hAnsiTheme="minorHAnsi" w:cstheme="minorHAnsi"/>
                <w:szCs w:val="24"/>
              </w:rPr>
              <w:t>Šíje</w:t>
            </w:r>
          </w:p>
        </w:tc>
        <w:tc>
          <w:tcPr>
            <w:tcW w:w="3736" w:type="dxa"/>
            <w:vAlign w:val="center"/>
          </w:tcPr>
          <w:p w:rsidR="001B7F72" w:rsidRPr="0072435B" w:rsidRDefault="001B7F72" w:rsidP="001B7F72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7B4267" w:rsidRPr="0072435B" w:rsidRDefault="007B4267" w:rsidP="006F563B">
      <w:pPr>
        <w:rPr>
          <w:rFonts w:asciiTheme="minorHAnsi" w:hAnsiTheme="minorHAnsi" w:cstheme="minorHAnsi"/>
          <w:szCs w:val="24"/>
        </w:rPr>
      </w:pPr>
    </w:p>
    <w:p w:rsidR="007B4267" w:rsidRPr="0072435B" w:rsidRDefault="0016015B" w:rsidP="002A3D1F">
      <w:pPr>
        <w:pStyle w:val="Nadpis2"/>
        <w:jc w:val="center"/>
        <w:rPr>
          <w:rFonts w:asciiTheme="minorHAnsi" w:hAnsiTheme="minorHAnsi" w:cstheme="minorHAnsi"/>
          <w:b/>
          <w:sz w:val="36"/>
          <w:szCs w:val="36"/>
          <w:lang w:val="cs-CZ"/>
        </w:rPr>
      </w:pPr>
      <w:r w:rsidRPr="0072435B">
        <w:rPr>
          <w:rFonts w:asciiTheme="minorHAnsi" w:hAnsiTheme="minorHAnsi" w:cstheme="minorHAnsi"/>
          <w:b/>
          <w:sz w:val="36"/>
          <w:szCs w:val="36"/>
          <w:lang w:val="cs-CZ"/>
        </w:rPr>
        <w:t>dermatoglyfika</w:t>
      </w:r>
    </w:p>
    <w:p w:rsidR="007B4267" w:rsidRPr="0072435B" w:rsidRDefault="0016015B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Při pohledu na ruku člověka z dlaňové strany jsou vidět dvojí útvary. Je to jemný a složitý reliéf drobných čar, označovaných jako </w:t>
      </w:r>
      <w:r w:rsidRPr="0072435B">
        <w:rPr>
          <w:rFonts w:asciiTheme="minorHAnsi" w:hAnsiTheme="minorHAnsi" w:cstheme="minorHAnsi"/>
          <w:i/>
          <w:szCs w:val="24"/>
        </w:rPr>
        <w:t xml:space="preserve">papilární linie, </w:t>
      </w:r>
      <w:r w:rsidRPr="0072435B">
        <w:rPr>
          <w:rFonts w:asciiTheme="minorHAnsi" w:hAnsiTheme="minorHAnsi" w:cstheme="minorHAnsi"/>
          <w:szCs w:val="24"/>
        </w:rPr>
        <w:t xml:space="preserve">a význačná kresba </w:t>
      </w:r>
      <w:r w:rsidRPr="0072435B">
        <w:rPr>
          <w:rFonts w:asciiTheme="minorHAnsi" w:hAnsiTheme="minorHAnsi" w:cstheme="minorHAnsi"/>
          <w:i/>
          <w:szCs w:val="24"/>
        </w:rPr>
        <w:t>dlaňových rýh.</w:t>
      </w:r>
      <w:r w:rsidRPr="0072435B">
        <w:rPr>
          <w:rFonts w:asciiTheme="minorHAnsi" w:hAnsiTheme="minorHAnsi" w:cstheme="minorHAnsi"/>
          <w:szCs w:val="24"/>
        </w:rPr>
        <w:t xml:space="preserve"> </w:t>
      </w:r>
    </w:p>
    <w:p w:rsidR="009E51C9" w:rsidRPr="0072435B" w:rsidRDefault="009E51C9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Zkoumáním papilárních linií se zabývá </w:t>
      </w:r>
      <w:r w:rsidRPr="0072435B">
        <w:rPr>
          <w:rFonts w:asciiTheme="minorHAnsi" w:hAnsiTheme="minorHAnsi" w:cstheme="minorHAnsi"/>
          <w:i/>
          <w:szCs w:val="24"/>
        </w:rPr>
        <w:t>dermatoglyfika</w:t>
      </w:r>
      <w:r w:rsidRPr="0072435B">
        <w:rPr>
          <w:rFonts w:asciiTheme="minorHAnsi" w:hAnsiTheme="minorHAnsi" w:cstheme="minorHAnsi"/>
          <w:szCs w:val="24"/>
        </w:rPr>
        <w:t xml:space="preserve"> (zvaná též </w:t>
      </w:r>
      <w:r w:rsidRPr="0072435B">
        <w:rPr>
          <w:rFonts w:asciiTheme="minorHAnsi" w:hAnsiTheme="minorHAnsi" w:cstheme="minorHAnsi"/>
          <w:i/>
          <w:szCs w:val="24"/>
        </w:rPr>
        <w:t xml:space="preserve">daktyloskopie). </w:t>
      </w:r>
      <w:r w:rsidRPr="0072435B">
        <w:rPr>
          <w:rFonts w:asciiTheme="minorHAnsi" w:hAnsiTheme="minorHAnsi" w:cstheme="minorHAnsi"/>
          <w:szCs w:val="24"/>
        </w:rPr>
        <w:t>Tento obor se uplatnil ve forenzní antropologii při řešení sporů o otcovství (</w:t>
      </w:r>
      <w:r w:rsidRPr="0072435B">
        <w:rPr>
          <w:rFonts w:asciiTheme="minorHAnsi" w:hAnsiTheme="minorHAnsi" w:cstheme="minorHAnsi"/>
          <w:i/>
          <w:szCs w:val="24"/>
        </w:rPr>
        <w:t>paternitní zkoušky</w:t>
      </w:r>
      <w:r w:rsidR="002A3D1F" w:rsidRPr="0072435B">
        <w:rPr>
          <w:rFonts w:asciiTheme="minorHAnsi" w:hAnsiTheme="minorHAnsi" w:cstheme="minorHAnsi"/>
          <w:i/>
          <w:szCs w:val="24"/>
        </w:rPr>
        <w:t>)</w:t>
      </w:r>
      <w:r w:rsidRPr="0072435B">
        <w:rPr>
          <w:rFonts w:asciiTheme="minorHAnsi" w:hAnsiTheme="minorHAnsi" w:cstheme="minorHAnsi"/>
          <w:szCs w:val="24"/>
        </w:rPr>
        <w:t xml:space="preserve"> a v kriminalistice při </w:t>
      </w:r>
      <w:r w:rsidRPr="0072435B">
        <w:rPr>
          <w:rFonts w:asciiTheme="minorHAnsi" w:hAnsiTheme="minorHAnsi" w:cstheme="minorHAnsi"/>
          <w:i/>
          <w:szCs w:val="24"/>
        </w:rPr>
        <w:t>identifikaci osob.</w:t>
      </w:r>
    </w:p>
    <w:p w:rsidR="009E51C9" w:rsidRPr="0072435B" w:rsidRDefault="009E51C9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Dlaňové rýhy měly význam v kdysi oblíbené </w:t>
      </w:r>
      <w:r w:rsidRPr="0072435B">
        <w:rPr>
          <w:rFonts w:asciiTheme="minorHAnsi" w:hAnsiTheme="minorHAnsi" w:cstheme="minorHAnsi"/>
          <w:i/>
          <w:szCs w:val="24"/>
        </w:rPr>
        <w:t>chiromantii (</w:t>
      </w:r>
      <w:r w:rsidRPr="0072435B">
        <w:rPr>
          <w:rFonts w:asciiTheme="minorHAnsi" w:hAnsiTheme="minorHAnsi" w:cstheme="minorHAnsi"/>
          <w:szCs w:val="24"/>
        </w:rPr>
        <w:t>předvídání budoucnosti</w:t>
      </w:r>
      <w:r w:rsidR="002A3D1F" w:rsidRPr="0072435B">
        <w:rPr>
          <w:rFonts w:asciiTheme="minorHAnsi" w:hAnsiTheme="minorHAnsi" w:cstheme="minorHAnsi"/>
          <w:szCs w:val="24"/>
        </w:rPr>
        <w:t xml:space="preserve"> z ruky</w:t>
      </w:r>
      <w:r w:rsidRPr="0072435B">
        <w:rPr>
          <w:rFonts w:asciiTheme="minorHAnsi" w:hAnsiTheme="minorHAnsi" w:cstheme="minorHAnsi"/>
          <w:szCs w:val="24"/>
        </w:rPr>
        <w:t xml:space="preserve">). V anatomii jsou důležité pro svůj vztah k cévním oblastem. Vzhledem k jejich funkci při ohýbání ruky se nazývají též </w:t>
      </w:r>
      <w:r w:rsidRPr="0072435B">
        <w:rPr>
          <w:rFonts w:asciiTheme="minorHAnsi" w:hAnsiTheme="minorHAnsi" w:cstheme="minorHAnsi"/>
          <w:i/>
          <w:szCs w:val="24"/>
        </w:rPr>
        <w:t>rýhy flekční.</w:t>
      </w:r>
      <w:r w:rsidR="00C940F2" w:rsidRPr="0072435B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="00C940F2" w:rsidRPr="0072435B">
        <w:rPr>
          <w:rFonts w:asciiTheme="minorHAnsi" w:hAnsiTheme="minorHAnsi" w:cstheme="minorHAnsi"/>
          <w:i/>
          <w:szCs w:val="24"/>
        </w:rPr>
        <w:t>Cheiroskopie</w:t>
      </w:r>
      <w:proofErr w:type="spellEnd"/>
      <w:r w:rsidR="00C940F2" w:rsidRPr="0072435B">
        <w:rPr>
          <w:rFonts w:asciiTheme="minorHAnsi" w:hAnsiTheme="minorHAnsi" w:cstheme="minorHAnsi"/>
          <w:i/>
          <w:szCs w:val="24"/>
        </w:rPr>
        <w:t xml:space="preserve"> = </w:t>
      </w:r>
      <w:r w:rsidR="00C940F2" w:rsidRPr="0072435B">
        <w:rPr>
          <w:rFonts w:asciiTheme="minorHAnsi" w:hAnsiTheme="minorHAnsi" w:cstheme="minorHAnsi"/>
          <w:szCs w:val="24"/>
        </w:rPr>
        <w:t>nauka o útvarech papilárních linií na dlaních.</w:t>
      </w:r>
    </w:p>
    <w:p w:rsidR="009E51C9" w:rsidRPr="0072435B" w:rsidRDefault="009E51C9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Dlaň (</w:t>
      </w:r>
      <w:r w:rsidR="002A3D1F" w:rsidRPr="0072435B">
        <w:rPr>
          <w:rFonts w:asciiTheme="minorHAnsi" w:hAnsiTheme="minorHAnsi" w:cstheme="minorHAnsi"/>
          <w:i/>
          <w:szCs w:val="24"/>
        </w:rPr>
        <w:t xml:space="preserve">palma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manus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>)</w:t>
      </w:r>
      <w:r w:rsidRPr="0072435B">
        <w:rPr>
          <w:rFonts w:asciiTheme="minorHAnsi" w:hAnsiTheme="minorHAnsi" w:cstheme="minorHAnsi"/>
          <w:szCs w:val="24"/>
        </w:rPr>
        <w:t xml:space="preserve"> má na okrajích dva svalové valy: na straně palcové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thenar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a na straně malíkové </w:t>
      </w:r>
      <w:proofErr w:type="spellStart"/>
      <w:r w:rsidR="00D71AB1" w:rsidRPr="0072435B">
        <w:rPr>
          <w:rFonts w:asciiTheme="minorHAnsi" w:hAnsiTheme="minorHAnsi" w:cstheme="minorHAnsi"/>
          <w:i/>
          <w:szCs w:val="24"/>
        </w:rPr>
        <w:t>hypothenar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. </w:t>
      </w:r>
      <w:r w:rsidRPr="0072435B">
        <w:rPr>
          <w:rFonts w:asciiTheme="minorHAnsi" w:hAnsiTheme="minorHAnsi" w:cstheme="minorHAnsi"/>
          <w:szCs w:val="24"/>
        </w:rPr>
        <w:t xml:space="preserve">Mezi nimi je vkleslá vlastní </w:t>
      </w:r>
      <w:r w:rsidRPr="0072435B">
        <w:rPr>
          <w:rFonts w:asciiTheme="minorHAnsi" w:hAnsiTheme="minorHAnsi" w:cstheme="minorHAnsi"/>
          <w:i/>
          <w:szCs w:val="24"/>
        </w:rPr>
        <w:t xml:space="preserve">dlaň. </w:t>
      </w:r>
      <w:r w:rsidRPr="0072435B">
        <w:rPr>
          <w:rFonts w:asciiTheme="minorHAnsi" w:hAnsiTheme="minorHAnsi" w:cstheme="minorHAnsi"/>
          <w:szCs w:val="24"/>
        </w:rPr>
        <w:t xml:space="preserve">Kůže nad ní je tlustá a </w:t>
      </w:r>
      <w:proofErr w:type="spellStart"/>
      <w:r w:rsidRPr="0072435B">
        <w:rPr>
          <w:rFonts w:asciiTheme="minorHAnsi" w:hAnsiTheme="minorHAnsi" w:cstheme="minorHAnsi"/>
          <w:szCs w:val="24"/>
        </w:rPr>
        <w:t>neposunlivá</w:t>
      </w:r>
      <w:proofErr w:type="spellEnd"/>
      <w:r w:rsidRPr="0072435B">
        <w:rPr>
          <w:rFonts w:asciiTheme="minorHAnsi" w:hAnsiTheme="minorHAnsi" w:cstheme="minorHAnsi"/>
          <w:szCs w:val="24"/>
        </w:rPr>
        <w:t>, bez mazových žlázek. Jsou zde vyvinuty jen potní žlázky.</w:t>
      </w:r>
    </w:p>
    <w:p w:rsidR="009E51C9" w:rsidRPr="0072435B" w:rsidRDefault="009E51C9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Nápadná je kresba dlaňových rýh. Je to </w:t>
      </w:r>
      <w:r w:rsidRPr="0072435B">
        <w:rPr>
          <w:rFonts w:asciiTheme="minorHAnsi" w:hAnsiTheme="minorHAnsi" w:cstheme="minorHAnsi"/>
          <w:i/>
          <w:szCs w:val="24"/>
        </w:rPr>
        <w:t xml:space="preserve">linea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vitalis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seu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Veneris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(</w:t>
      </w:r>
      <w:r w:rsidR="002A3D1F" w:rsidRPr="0072435B">
        <w:rPr>
          <w:rFonts w:asciiTheme="minorHAnsi" w:hAnsiTheme="minorHAnsi" w:cstheme="minorHAnsi"/>
          <w:szCs w:val="24"/>
        </w:rPr>
        <w:t>čára života</w:t>
      </w:r>
      <w:r w:rsidRPr="0072435B">
        <w:rPr>
          <w:rFonts w:asciiTheme="minorHAnsi" w:hAnsiTheme="minorHAnsi" w:cstheme="minorHAnsi"/>
          <w:i/>
          <w:szCs w:val="24"/>
        </w:rPr>
        <w:t xml:space="preserve">), </w:t>
      </w:r>
      <w:r w:rsidRPr="0072435B">
        <w:rPr>
          <w:rFonts w:asciiTheme="minorHAnsi" w:hAnsiTheme="minorHAnsi" w:cstheme="minorHAnsi"/>
          <w:szCs w:val="24"/>
        </w:rPr>
        <w:t xml:space="preserve">která obkružuje </w:t>
      </w:r>
      <w:proofErr w:type="spellStart"/>
      <w:r w:rsidRPr="0072435B">
        <w:rPr>
          <w:rFonts w:asciiTheme="minorHAnsi" w:hAnsiTheme="minorHAnsi" w:cstheme="minorHAnsi"/>
          <w:szCs w:val="24"/>
        </w:rPr>
        <w:t>thenar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. </w:t>
      </w:r>
      <w:r w:rsidRPr="0072435B">
        <w:rPr>
          <w:rFonts w:asciiTheme="minorHAnsi" w:hAnsiTheme="minorHAnsi" w:cstheme="minorHAnsi"/>
          <w:i/>
          <w:szCs w:val="24"/>
        </w:rPr>
        <w:t xml:space="preserve">Linea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cephalica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seu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naturalis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(</w:t>
      </w:r>
      <w:r w:rsidR="002A3D1F" w:rsidRPr="0072435B">
        <w:rPr>
          <w:rFonts w:asciiTheme="minorHAnsi" w:hAnsiTheme="minorHAnsi" w:cstheme="minorHAnsi"/>
          <w:szCs w:val="24"/>
        </w:rPr>
        <w:t>čára hlavy</w:t>
      </w:r>
      <w:r w:rsidRPr="0072435B">
        <w:rPr>
          <w:rFonts w:asciiTheme="minorHAnsi" w:hAnsiTheme="minorHAnsi" w:cstheme="minorHAnsi"/>
          <w:i/>
          <w:szCs w:val="24"/>
        </w:rPr>
        <w:t xml:space="preserve">) </w:t>
      </w:r>
      <w:r w:rsidRPr="0072435B">
        <w:rPr>
          <w:rFonts w:asciiTheme="minorHAnsi" w:hAnsiTheme="minorHAnsi" w:cstheme="minorHAnsi"/>
          <w:szCs w:val="24"/>
        </w:rPr>
        <w:t xml:space="preserve">jde středem dlaně napříč. </w:t>
      </w:r>
      <w:r w:rsidRPr="0072435B">
        <w:rPr>
          <w:rFonts w:asciiTheme="minorHAnsi" w:hAnsiTheme="minorHAnsi" w:cstheme="minorHAnsi"/>
          <w:i/>
          <w:szCs w:val="24"/>
        </w:rPr>
        <w:t xml:space="preserve">Linea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mensalis</w:t>
      </w:r>
      <w:proofErr w:type="spellEnd"/>
      <w:r w:rsidRPr="0072435B">
        <w:rPr>
          <w:rFonts w:asciiTheme="minorHAnsi" w:hAnsiTheme="minorHAnsi" w:cstheme="minorHAnsi"/>
          <w:i/>
          <w:szCs w:val="24"/>
        </w:rPr>
        <w:t xml:space="preserve"> (</w:t>
      </w:r>
      <w:r w:rsidR="002A3D1F" w:rsidRPr="0072435B">
        <w:rPr>
          <w:rFonts w:asciiTheme="minorHAnsi" w:hAnsiTheme="minorHAnsi" w:cstheme="minorHAnsi"/>
          <w:szCs w:val="24"/>
        </w:rPr>
        <w:t>čára srdce</w:t>
      </w:r>
      <w:r w:rsidRPr="0072435B">
        <w:rPr>
          <w:rFonts w:asciiTheme="minorHAnsi" w:hAnsiTheme="minorHAnsi" w:cstheme="minorHAnsi"/>
          <w:i/>
          <w:szCs w:val="24"/>
        </w:rPr>
        <w:t xml:space="preserve">) </w:t>
      </w:r>
      <w:r w:rsidRPr="0072435B">
        <w:rPr>
          <w:rFonts w:asciiTheme="minorHAnsi" w:hAnsiTheme="minorHAnsi" w:cstheme="minorHAnsi"/>
          <w:szCs w:val="24"/>
        </w:rPr>
        <w:t>je v podstatě souběžná s předchozí. Čtvrtá rýha</w:t>
      </w:r>
      <w:r w:rsidR="002A3D1F" w:rsidRPr="0072435B">
        <w:rPr>
          <w:rFonts w:asciiTheme="minorHAnsi" w:hAnsiTheme="minorHAnsi" w:cstheme="minorHAnsi"/>
          <w:szCs w:val="24"/>
        </w:rPr>
        <w:t xml:space="preserve"> (čára osudu)</w:t>
      </w:r>
      <w:r w:rsidRPr="0072435B">
        <w:rPr>
          <w:rFonts w:asciiTheme="minorHAnsi" w:hAnsiTheme="minorHAnsi" w:cstheme="minorHAnsi"/>
          <w:szCs w:val="24"/>
        </w:rPr>
        <w:t xml:space="preserve"> je nekonstantní a pr</w:t>
      </w:r>
      <w:r w:rsidR="0004272E" w:rsidRPr="0072435B">
        <w:rPr>
          <w:rFonts w:asciiTheme="minorHAnsi" w:hAnsiTheme="minorHAnsi" w:cstheme="minorHAnsi"/>
          <w:szCs w:val="24"/>
        </w:rPr>
        <w:t xml:space="preserve">obíhá ve střední části od </w:t>
      </w:r>
      <w:r w:rsidR="0004272E" w:rsidRPr="0072435B">
        <w:rPr>
          <w:rFonts w:asciiTheme="minorHAnsi" w:hAnsiTheme="minorHAnsi" w:cstheme="minorHAnsi"/>
          <w:i/>
          <w:szCs w:val="24"/>
        </w:rPr>
        <w:t xml:space="preserve">linea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mensalis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k </w:t>
      </w:r>
      <w:r w:rsidRPr="0072435B">
        <w:rPr>
          <w:rFonts w:asciiTheme="minorHAnsi" w:hAnsiTheme="minorHAnsi" w:cstheme="minorHAnsi"/>
          <w:i/>
          <w:szCs w:val="24"/>
        </w:rPr>
        <w:t xml:space="preserve">linea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cephalica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. </w:t>
      </w:r>
      <w:r w:rsidR="0004272E" w:rsidRPr="0072435B">
        <w:rPr>
          <w:rFonts w:asciiTheme="minorHAnsi" w:hAnsiTheme="minorHAnsi" w:cstheme="minorHAnsi"/>
          <w:szCs w:val="24"/>
        </w:rPr>
        <w:t xml:space="preserve">Tím vznikne z hlavních čar na dlani písmeno M. Tvrdí </w:t>
      </w:r>
      <w:proofErr w:type="gramStart"/>
      <w:r w:rsidR="0004272E" w:rsidRPr="0072435B">
        <w:rPr>
          <w:rFonts w:asciiTheme="minorHAnsi" w:hAnsiTheme="minorHAnsi" w:cstheme="minorHAnsi"/>
          <w:szCs w:val="24"/>
        </w:rPr>
        <w:t>se</w:t>
      </w:r>
      <w:proofErr w:type="gramEnd"/>
      <w:r w:rsidR="0004272E" w:rsidRPr="0072435B">
        <w:rPr>
          <w:rFonts w:asciiTheme="minorHAnsi" w:hAnsiTheme="minorHAnsi" w:cstheme="minorHAnsi"/>
          <w:szCs w:val="24"/>
        </w:rPr>
        <w:t>,</w:t>
      </w:r>
      <w:r w:rsidR="002A3D1F" w:rsidRPr="0072435B">
        <w:rPr>
          <w:rFonts w:asciiTheme="minorHAnsi" w:hAnsiTheme="minorHAnsi" w:cstheme="minorHAnsi"/>
          <w:szCs w:val="24"/>
        </w:rPr>
        <w:t xml:space="preserve"> </w:t>
      </w:r>
      <w:r w:rsidR="0004272E" w:rsidRPr="0072435B">
        <w:rPr>
          <w:rFonts w:asciiTheme="minorHAnsi" w:hAnsiTheme="minorHAnsi" w:cstheme="minorHAnsi"/>
          <w:szCs w:val="24"/>
        </w:rPr>
        <w:t xml:space="preserve">že s prostředkem </w:t>
      </w:r>
      <w:r w:rsidR="0004272E" w:rsidRPr="0072435B">
        <w:rPr>
          <w:rFonts w:asciiTheme="minorHAnsi" w:hAnsiTheme="minorHAnsi" w:cstheme="minorHAnsi"/>
          <w:i/>
          <w:szCs w:val="24"/>
        </w:rPr>
        <w:t xml:space="preserve">linea </w:t>
      </w:r>
      <w:proofErr w:type="spellStart"/>
      <w:r w:rsidR="0004272E" w:rsidRPr="0072435B">
        <w:rPr>
          <w:rFonts w:asciiTheme="minorHAnsi" w:hAnsiTheme="minorHAnsi" w:cstheme="minorHAnsi"/>
          <w:i/>
          <w:szCs w:val="24"/>
        </w:rPr>
        <w:t>cephalica</w:t>
      </w:r>
      <w:proofErr w:type="spellEnd"/>
      <w:r w:rsidR="0004272E" w:rsidRPr="0072435B">
        <w:rPr>
          <w:rFonts w:asciiTheme="minorHAnsi" w:hAnsiTheme="minorHAnsi" w:cstheme="minorHAnsi"/>
          <w:szCs w:val="24"/>
        </w:rPr>
        <w:t xml:space="preserve"> se zhruba shoduje tepenný oblouk, probíhající pod povrchem dlaně.</w:t>
      </w:r>
    </w:p>
    <w:p w:rsidR="0004272E" w:rsidRPr="0072435B" w:rsidRDefault="0004272E" w:rsidP="006F563B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lastRenderedPageBreak/>
        <w:t xml:space="preserve">Papilární linie </w:t>
      </w:r>
      <w:r w:rsidRPr="0072435B">
        <w:rPr>
          <w:rFonts w:asciiTheme="minorHAnsi" w:hAnsiTheme="minorHAnsi" w:cstheme="minorHAnsi"/>
          <w:szCs w:val="24"/>
        </w:rPr>
        <w:t>na prstech (</w:t>
      </w:r>
      <w:r w:rsidRPr="0072435B">
        <w:rPr>
          <w:rFonts w:asciiTheme="minorHAnsi" w:hAnsiTheme="minorHAnsi" w:cstheme="minorHAnsi"/>
          <w:i/>
          <w:szCs w:val="24"/>
        </w:rPr>
        <w:t>palmární</w:t>
      </w:r>
      <w:r w:rsidRPr="0072435B">
        <w:rPr>
          <w:rFonts w:asciiTheme="minorHAnsi" w:hAnsiTheme="minorHAnsi" w:cstheme="minorHAnsi"/>
          <w:szCs w:val="24"/>
        </w:rPr>
        <w:t xml:space="preserve"> na dlaních a </w:t>
      </w:r>
      <w:r w:rsidRPr="0072435B">
        <w:rPr>
          <w:rFonts w:asciiTheme="minorHAnsi" w:hAnsiTheme="minorHAnsi" w:cstheme="minorHAnsi"/>
          <w:i/>
          <w:szCs w:val="24"/>
        </w:rPr>
        <w:t>plantární</w:t>
      </w:r>
      <w:r w:rsidRPr="0072435B">
        <w:rPr>
          <w:rFonts w:asciiTheme="minorHAnsi" w:hAnsiTheme="minorHAnsi" w:cstheme="minorHAnsi"/>
          <w:szCs w:val="24"/>
        </w:rPr>
        <w:t xml:space="preserve"> na </w:t>
      </w:r>
      <w:proofErr w:type="spellStart"/>
      <w:r w:rsidRPr="0072435B">
        <w:rPr>
          <w:rFonts w:asciiTheme="minorHAnsi" w:hAnsiTheme="minorHAnsi" w:cstheme="minorHAnsi"/>
          <w:szCs w:val="24"/>
        </w:rPr>
        <w:t>ploskách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) se odvozují od hmatových papil ve škáře. Tvoří obrazce zvané </w:t>
      </w:r>
      <w:r w:rsidRPr="0072435B">
        <w:rPr>
          <w:rFonts w:asciiTheme="minorHAnsi" w:hAnsiTheme="minorHAnsi" w:cstheme="minorHAnsi"/>
          <w:i/>
          <w:szCs w:val="24"/>
        </w:rPr>
        <w:t xml:space="preserve">dermatoglyfy. </w:t>
      </w:r>
      <w:r w:rsidRPr="0072435B">
        <w:rPr>
          <w:rFonts w:asciiTheme="minorHAnsi" w:hAnsiTheme="minorHAnsi" w:cstheme="minorHAnsi"/>
          <w:szCs w:val="24"/>
        </w:rPr>
        <w:t>Tyto obrazce jsou pro jedince charakteristické a dědičné. Tyto pokožkové lišty souvisí s hmatovou funkcí.</w:t>
      </w:r>
    </w:p>
    <w:p w:rsidR="00C940F2" w:rsidRPr="0072435B" w:rsidRDefault="00C940F2" w:rsidP="00C940F2">
      <w:pPr>
        <w:rPr>
          <w:rFonts w:asciiTheme="minorHAnsi" w:hAnsiTheme="minorHAnsi" w:cstheme="minorHAnsi"/>
          <w:b/>
          <w:u w:val="single"/>
        </w:rPr>
      </w:pPr>
      <w:r w:rsidRPr="0072435B">
        <w:rPr>
          <w:rFonts w:asciiTheme="minorHAnsi" w:hAnsiTheme="minorHAnsi" w:cstheme="minorHAnsi"/>
          <w:b/>
          <w:u w:val="single"/>
        </w:rPr>
        <w:t>Zákonitosti při tvorbě papilárních linií</w:t>
      </w:r>
    </w:p>
    <w:p w:rsidR="00C940F2" w:rsidRPr="0072435B" w:rsidRDefault="00C940F2" w:rsidP="00C940F2">
      <w:pPr>
        <w:numPr>
          <w:ilvl w:val="0"/>
          <w:numId w:val="6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Na světě nejsou dva jedinci, kteří by měli shodné obrazce papilárních linií. I když máme k dispozici pro popis posledního článku prstu pouze 20 charakteristických znaků, může se jejich kombinacemi vytvořit 64 mld. variant. Výskyt dvou zcela shodných kreseb u různých osob je vysoce nepravděpodobný.</w:t>
      </w:r>
    </w:p>
    <w:p w:rsidR="00C940F2" w:rsidRPr="0072435B" w:rsidRDefault="00C940F2" w:rsidP="00C940F2">
      <w:pPr>
        <w:numPr>
          <w:ilvl w:val="0"/>
          <w:numId w:val="6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Obrazce papilárních linií zůstávají po celý život člověka prakticky neměnné. Pouze ve vysokém věku mohou být narušeny vráskami nebo vrásečkami stárnoucí kůže.</w:t>
      </w:r>
    </w:p>
    <w:p w:rsidR="00C940F2" w:rsidRPr="0072435B" w:rsidRDefault="00C940F2" w:rsidP="00C940F2">
      <w:pPr>
        <w:numPr>
          <w:ilvl w:val="0"/>
          <w:numId w:val="6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Papilární linie jsou relativně neodstranitelné, spálením, seříznutím či sedřením je nelze odstranit – leda by musela být odstraněna i zárodečná vrstva kůže.</w:t>
      </w:r>
    </w:p>
    <w:p w:rsidR="00C940F2" w:rsidRPr="0072435B" w:rsidRDefault="00C940F2" w:rsidP="00C940F2">
      <w:pPr>
        <w:rPr>
          <w:rFonts w:asciiTheme="minorHAnsi" w:hAnsiTheme="minorHAnsi" w:cstheme="minorHAnsi"/>
        </w:rPr>
      </w:pPr>
    </w:p>
    <w:p w:rsidR="00A11969" w:rsidRPr="0072435B" w:rsidRDefault="00A11969" w:rsidP="00A11969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1)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Snímání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otisků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prstů</w:t>
      </w:r>
      <w:proofErr w:type="spellEnd"/>
    </w:p>
    <w:p w:rsidR="00547EE1" w:rsidRPr="0072435B" w:rsidRDefault="00547EE1" w:rsidP="00547EE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 xml:space="preserve">Pomůcky: </w:t>
      </w:r>
      <w:r w:rsidRPr="0072435B">
        <w:rPr>
          <w:rFonts w:asciiTheme="minorHAnsi" w:hAnsiTheme="minorHAnsi" w:cstheme="minorHAnsi"/>
          <w:szCs w:val="24"/>
        </w:rPr>
        <w:t>tiskařská čerň, pryžový váleček, skleněné desky, bílý papír</w:t>
      </w:r>
      <w:r w:rsidR="00C940F2" w:rsidRPr="0072435B">
        <w:rPr>
          <w:rFonts w:asciiTheme="minorHAnsi" w:hAnsiTheme="minorHAnsi" w:cstheme="minorHAnsi"/>
          <w:szCs w:val="24"/>
        </w:rPr>
        <w:t>, dvě skleněné lahve, lupa, jehla</w:t>
      </w:r>
    </w:p>
    <w:p w:rsidR="00547EE1" w:rsidRPr="0072435B" w:rsidRDefault="00547EE1" w:rsidP="00547EE1">
      <w:pPr>
        <w:rPr>
          <w:rFonts w:asciiTheme="minorHAnsi" w:hAnsiTheme="minorHAnsi" w:cstheme="minorHAnsi"/>
          <w:i/>
          <w:szCs w:val="24"/>
        </w:rPr>
      </w:pPr>
      <w:r w:rsidRPr="0072435B">
        <w:rPr>
          <w:rFonts w:asciiTheme="minorHAnsi" w:hAnsiTheme="minorHAnsi" w:cstheme="minorHAnsi"/>
          <w:i/>
          <w:szCs w:val="24"/>
        </w:rPr>
        <w:t>Postup:</w:t>
      </w:r>
    </w:p>
    <w:p w:rsidR="00547EE1" w:rsidRPr="0072435B" w:rsidRDefault="002A3D1F" w:rsidP="00547EE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1) na</w:t>
      </w:r>
      <w:r w:rsidR="00547EE1" w:rsidRPr="0072435B">
        <w:rPr>
          <w:rFonts w:asciiTheme="minorHAnsi" w:hAnsiTheme="minorHAnsi" w:cstheme="minorHAnsi"/>
          <w:szCs w:val="24"/>
        </w:rPr>
        <w:t xml:space="preserve"> skleněn</w:t>
      </w:r>
      <w:r w:rsidRPr="0072435B">
        <w:rPr>
          <w:rFonts w:asciiTheme="minorHAnsi" w:hAnsiTheme="minorHAnsi" w:cstheme="minorHAnsi"/>
          <w:szCs w:val="24"/>
        </w:rPr>
        <w:t>ou</w:t>
      </w:r>
      <w:r w:rsidR="00547EE1" w:rsidRPr="0072435B">
        <w:rPr>
          <w:rFonts w:asciiTheme="minorHAnsi" w:hAnsiTheme="minorHAnsi" w:cstheme="minorHAnsi"/>
          <w:szCs w:val="24"/>
        </w:rPr>
        <w:t xml:space="preserve"> desk</w:t>
      </w:r>
      <w:r w:rsidRPr="0072435B">
        <w:rPr>
          <w:rFonts w:asciiTheme="minorHAnsi" w:hAnsiTheme="minorHAnsi" w:cstheme="minorHAnsi"/>
          <w:szCs w:val="24"/>
        </w:rPr>
        <w:t>u</w:t>
      </w:r>
      <w:r w:rsidR="00547EE1" w:rsidRPr="0072435B">
        <w:rPr>
          <w:rFonts w:asciiTheme="minorHAnsi" w:hAnsiTheme="minorHAnsi" w:cstheme="minorHAnsi"/>
          <w:szCs w:val="24"/>
        </w:rPr>
        <w:t xml:space="preserve"> naneseme tro</w:t>
      </w:r>
      <w:r w:rsidR="00C15487" w:rsidRPr="0072435B">
        <w:rPr>
          <w:rFonts w:asciiTheme="minorHAnsi" w:hAnsiTheme="minorHAnsi" w:cstheme="minorHAnsi"/>
          <w:szCs w:val="24"/>
        </w:rPr>
        <w:t>chu</w:t>
      </w:r>
      <w:r w:rsidR="00547EE1" w:rsidRPr="0072435B">
        <w:rPr>
          <w:rFonts w:asciiTheme="minorHAnsi" w:hAnsiTheme="minorHAnsi" w:cstheme="minorHAnsi"/>
          <w:szCs w:val="24"/>
        </w:rPr>
        <w:t xml:space="preserve"> tiskařské černi a pryžovým vál</w:t>
      </w:r>
      <w:r w:rsidRPr="0072435B">
        <w:rPr>
          <w:rFonts w:asciiTheme="minorHAnsi" w:hAnsiTheme="minorHAnsi" w:cstheme="minorHAnsi"/>
          <w:szCs w:val="24"/>
        </w:rPr>
        <w:t>ečkem rozválcujeme do velmi tenké vrstvy (mělo by být možno přes ni číst novinový text),</w:t>
      </w:r>
    </w:p>
    <w:p w:rsidR="00547EE1" w:rsidRPr="0072435B" w:rsidRDefault="00547EE1" w:rsidP="00547EE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2) na druhé sklo položte list bílého papíru označený jménem vyšetřovaného a písmenem L</w:t>
      </w:r>
      <w:r w:rsidR="002A3D1F" w:rsidRPr="0072435B">
        <w:rPr>
          <w:rFonts w:asciiTheme="minorHAnsi" w:hAnsiTheme="minorHAnsi" w:cstheme="minorHAnsi"/>
          <w:szCs w:val="24"/>
        </w:rPr>
        <w:t xml:space="preserve"> nebo P (levá nebo pravá ruka),</w:t>
      </w:r>
    </w:p>
    <w:p w:rsidR="00547EE1" w:rsidRPr="0072435B" w:rsidRDefault="00547EE1" w:rsidP="00547EE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3) skleněné desky položte vedle sebe na kraj stolu</w:t>
      </w:r>
      <w:r w:rsidR="00A11969" w:rsidRPr="0072435B">
        <w:rPr>
          <w:rFonts w:asciiTheme="minorHAnsi" w:hAnsiTheme="minorHAnsi" w:cstheme="minorHAnsi"/>
          <w:szCs w:val="24"/>
        </w:rPr>
        <w:t>, prsty otiskujeme valivým pohybem na kraj papíru podél delší stranu listu.</w:t>
      </w:r>
    </w:p>
    <w:p w:rsidR="00547EE1" w:rsidRPr="0072435B" w:rsidRDefault="00547EE1" w:rsidP="00547EE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4) nejdříve se snímá otisk palce, pak ukazováku a dalších prstů až k malíku. Vyšetřovaný </w:t>
      </w:r>
      <w:r w:rsidR="00FF026D" w:rsidRPr="0072435B">
        <w:rPr>
          <w:rFonts w:asciiTheme="minorHAnsi" w:hAnsiTheme="minorHAnsi" w:cstheme="minorHAnsi"/>
          <w:szCs w:val="24"/>
        </w:rPr>
        <w:t>sevře ruku volně v pěst. Vyšetř</w:t>
      </w:r>
      <w:r w:rsidRPr="0072435B">
        <w:rPr>
          <w:rFonts w:asciiTheme="minorHAnsi" w:hAnsiTheme="minorHAnsi" w:cstheme="minorHAnsi"/>
          <w:szCs w:val="24"/>
        </w:rPr>
        <w:t>ující jednou rukou vede otiskovaný prst, druhou pomáhá vyšetřovanému udržet ostatní prsty ve flexi, zejména při</w:t>
      </w:r>
      <w:r w:rsidR="00FF026D" w:rsidRPr="0072435B">
        <w:rPr>
          <w:rFonts w:asciiTheme="minorHAnsi" w:hAnsiTheme="minorHAnsi" w:cstheme="minorHAnsi"/>
          <w:szCs w:val="24"/>
        </w:rPr>
        <w:t xml:space="preserve"> otiskování čtvrtého prstu. Tlak prstu na začerněnou desku i na papír určuje vyšetřující. Vyšetřovaný nemá sám aktivně přitlačovat. Silným tlakem se otisky rozmazávají.</w:t>
      </w:r>
    </w:p>
    <w:p w:rsidR="00F7117E" w:rsidRPr="0072435B" w:rsidRDefault="00F7117E" w:rsidP="00547EE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5) vyšetřující vede prst při očerňování a i při otiskování zcela stejným způsobem: celou </w:t>
      </w:r>
      <w:proofErr w:type="spellStart"/>
      <w:r w:rsidRPr="0072435B">
        <w:rPr>
          <w:rFonts w:asciiTheme="minorHAnsi" w:hAnsiTheme="minorHAnsi" w:cstheme="minorHAnsi"/>
          <w:szCs w:val="24"/>
        </w:rPr>
        <w:t>konvexitu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prstového bříška převalí po podložce zleva doprava, nikdy ne zpátky! Pokud je první otisk nečitelný, otiskneme prst ještě jednou.</w:t>
      </w:r>
    </w:p>
    <w:p w:rsidR="00747B1C" w:rsidRPr="0072435B" w:rsidRDefault="00F7117E" w:rsidP="00547EE1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6) vyšetřující označí otisky prstů čísly a ihned se lupou přesvědčí, jsou-li dost zřetelné nebo je-li nutno některý prst otisknout znovu. Ve směru proximálním musí otisk sahat až na flekční rýhu poslední falangy.</w:t>
      </w:r>
      <w:r w:rsidR="008817BB" w:rsidRPr="0072435B">
        <w:rPr>
          <w:rFonts w:asciiTheme="minorHAnsi" w:hAnsiTheme="minorHAnsi" w:cstheme="minorHAnsi"/>
          <w:szCs w:val="24"/>
        </w:rPr>
        <w:t xml:space="preserve"> </w:t>
      </w:r>
      <w:r w:rsidRPr="0072435B">
        <w:rPr>
          <w:rFonts w:asciiTheme="minorHAnsi" w:hAnsiTheme="minorHAnsi" w:cstheme="minorHAnsi"/>
          <w:szCs w:val="24"/>
        </w:rPr>
        <w:t>Prsty se číslují takto: 1 – palec, 2 – ukazovák, 3 – prostředník, 4 – prsteník, 5 – malík.</w:t>
      </w:r>
    </w:p>
    <w:p w:rsidR="0080724C" w:rsidRPr="0072435B" w:rsidRDefault="0080724C" w:rsidP="00A11969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</w:p>
    <w:p w:rsidR="00A11969" w:rsidRPr="0072435B" w:rsidRDefault="00A11969" w:rsidP="00A11969">
      <w:pPr>
        <w:pStyle w:val="Nadpis6"/>
        <w:rPr>
          <w:rFonts w:asciiTheme="minorHAnsi" w:hAnsiTheme="minorHAnsi" w:cstheme="minorHAnsi"/>
          <w:color w:val="auto"/>
          <w:sz w:val="28"/>
          <w:szCs w:val="28"/>
        </w:rPr>
      </w:pPr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2)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Snímání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otisků</w:t>
      </w:r>
      <w:proofErr w:type="spellEnd"/>
      <w:r w:rsidRPr="0072435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proofErr w:type="spellStart"/>
      <w:r w:rsidRPr="0072435B">
        <w:rPr>
          <w:rFonts w:asciiTheme="minorHAnsi" w:hAnsiTheme="minorHAnsi" w:cstheme="minorHAnsi"/>
          <w:color w:val="auto"/>
          <w:sz w:val="28"/>
          <w:szCs w:val="28"/>
        </w:rPr>
        <w:t>dlaně</w:t>
      </w:r>
      <w:proofErr w:type="spellEnd"/>
    </w:p>
    <w:p w:rsidR="00A11969" w:rsidRPr="0072435B" w:rsidRDefault="00A11969" w:rsidP="00C940F2">
      <w:pPr>
        <w:numPr>
          <w:ilvl w:val="0"/>
          <w:numId w:val="5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Otisky dlaně provádíme tak, že nejprve rozetřeme barvu na lahev.</w:t>
      </w:r>
      <w:r w:rsidR="00773E17" w:rsidRPr="0072435B">
        <w:rPr>
          <w:rFonts w:asciiTheme="minorHAnsi" w:hAnsiTheme="minorHAnsi" w:cstheme="minorHAnsi"/>
        </w:rPr>
        <w:t xml:space="preserve"> Otisk provedeme na střed papíru, na němž máme otisky prstů příslušné ruky.</w:t>
      </w:r>
    </w:p>
    <w:p w:rsidR="00A11969" w:rsidRPr="0072435B" w:rsidRDefault="00A11969" w:rsidP="00C940F2">
      <w:pPr>
        <w:numPr>
          <w:ilvl w:val="0"/>
          <w:numId w:val="5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lastRenderedPageBreak/>
        <w:t xml:space="preserve">Proband </w:t>
      </w:r>
      <w:r w:rsidR="00773E17" w:rsidRPr="0072435B">
        <w:rPr>
          <w:rFonts w:asciiTheme="minorHAnsi" w:hAnsiTheme="minorHAnsi" w:cstheme="minorHAnsi"/>
        </w:rPr>
        <w:t xml:space="preserve">převalí celou ruku přes lahev (dlaň i prsty), </w:t>
      </w:r>
      <w:r w:rsidRPr="0072435B">
        <w:rPr>
          <w:rFonts w:asciiTheme="minorHAnsi" w:hAnsiTheme="minorHAnsi" w:cstheme="minorHAnsi"/>
        </w:rPr>
        <w:t>musí držet prsty natažené, ale současně musí být ruka uvolněná, aby se celý terén dokonale otisknul.</w:t>
      </w:r>
    </w:p>
    <w:p w:rsidR="00A11969" w:rsidRPr="0072435B" w:rsidRDefault="00A11969" w:rsidP="00C940F2">
      <w:pPr>
        <w:numPr>
          <w:ilvl w:val="0"/>
          <w:numId w:val="5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Potom ovineme papír na láhev a valivým pohybem přes papír celou ruku otiskneme. Při pohybu ruky po válci na hřbet ruky mírně tlačíme, aby byl otisk dokonalý.</w:t>
      </w:r>
    </w:p>
    <w:p w:rsidR="00A11969" w:rsidRPr="0072435B" w:rsidRDefault="00A11969" w:rsidP="00C940F2">
      <w:pPr>
        <w:numPr>
          <w:ilvl w:val="0"/>
          <w:numId w:val="5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Okamžitě po zhotovení každého otisku zkontrolujeme, zda je otisk otisknut kompletně. V případě neúspěchu postup opakujeme.</w:t>
      </w:r>
    </w:p>
    <w:p w:rsidR="00C940F2" w:rsidRPr="0072435B" w:rsidRDefault="00C940F2" w:rsidP="008817BB">
      <w:pPr>
        <w:spacing w:before="120"/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Hodnocení otisků</w:t>
      </w:r>
      <w:r w:rsidR="00363D7D" w:rsidRPr="0072435B">
        <w:rPr>
          <w:rFonts w:asciiTheme="minorHAnsi" w:hAnsiTheme="minorHAnsi" w:cstheme="minorHAnsi"/>
          <w:b/>
          <w:szCs w:val="24"/>
        </w:rPr>
        <w:t xml:space="preserve"> prstů</w:t>
      </w:r>
      <w:r w:rsidRPr="0072435B">
        <w:rPr>
          <w:rFonts w:asciiTheme="minorHAnsi" w:hAnsiTheme="minorHAnsi" w:cstheme="minorHAnsi"/>
          <w:b/>
          <w:szCs w:val="24"/>
        </w:rPr>
        <w:t>:</w:t>
      </w:r>
    </w:p>
    <w:p w:rsidR="00C940F2" w:rsidRPr="0072435B" w:rsidRDefault="00C940F2" w:rsidP="00C940F2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Každý otisk prstu má svou kvalitativní i kvantitativní charakterist</w:t>
      </w:r>
      <w:r w:rsidR="00664A05" w:rsidRPr="0072435B">
        <w:rPr>
          <w:rFonts w:asciiTheme="minorHAnsi" w:hAnsiTheme="minorHAnsi" w:cstheme="minorHAnsi"/>
          <w:szCs w:val="24"/>
        </w:rPr>
        <w:t>i</w:t>
      </w:r>
      <w:r w:rsidRPr="0072435B">
        <w:rPr>
          <w:rFonts w:asciiTheme="minorHAnsi" w:hAnsiTheme="minorHAnsi" w:cstheme="minorHAnsi"/>
          <w:szCs w:val="24"/>
        </w:rPr>
        <w:t>ku.</w:t>
      </w:r>
    </w:p>
    <w:p w:rsidR="008817BB" w:rsidRPr="0072435B" w:rsidRDefault="00C940F2" w:rsidP="008F516E">
      <w:pPr>
        <w:jc w:val="both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i/>
          <w:szCs w:val="24"/>
          <w:u w:val="single"/>
        </w:rPr>
        <w:t xml:space="preserve">Kvalitativní </w:t>
      </w:r>
      <w:proofErr w:type="gramStart"/>
      <w:r w:rsidRPr="0072435B">
        <w:rPr>
          <w:rFonts w:asciiTheme="minorHAnsi" w:hAnsiTheme="minorHAnsi" w:cstheme="minorHAnsi"/>
          <w:i/>
          <w:szCs w:val="24"/>
          <w:u w:val="single"/>
        </w:rPr>
        <w:t>charakteristika</w:t>
      </w:r>
      <w:r w:rsidRPr="0072435B">
        <w:rPr>
          <w:rFonts w:asciiTheme="minorHAnsi" w:hAnsiTheme="minorHAnsi" w:cstheme="minorHAnsi"/>
          <w:szCs w:val="24"/>
        </w:rPr>
        <w:t xml:space="preserve">  je</w:t>
      </w:r>
      <w:proofErr w:type="gramEnd"/>
      <w:r w:rsidRPr="0072435B">
        <w:rPr>
          <w:rFonts w:asciiTheme="minorHAnsi" w:hAnsiTheme="minorHAnsi" w:cstheme="minorHAnsi"/>
          <w:szCs w:val="24"/>
        </w:rPr>
        <w:t xml:space="preserve"> dána tvarem hlavního vzoru, který papilární linie tvoří na středu otisku. Nejvýznamnější hlavní vzory jsou: </w:t>
      </w:r>
      <w:r w:rsidRPr="0072435B">
        <w:rPr>
          <w:rFonts w:asciiTheme="minorHAnsi" w:hAnsiTheme="minorHAnsi" w:cstheme="minorHAnsi"/>
          <w:i/>
          <w:szCs w:val="24"/>
        </w:rPr>
        <w:t xml:space="preserve">smyčka, oblouček, závit </w:t>
      </w:r>
      <w:r w:rsidRPr="0072435B">
        <w:rPr>
          <w:rFonts w:asciiTheme="minorHAnsi" w:hAnsiTheme="minorHAnsi" w:cstheme="minorHAnsi"/>
          <w:szCs w:val="24"/>
        </w:rPr>
        <w:t xml:space="preserve">neboli </w:t>
      </w:r>
      <w:r w:rsidRPr="0072435B">
        <w:rPr>
          <w:rFonts w:asciiTheme="minorHAnsi" w:hAnsiTheme="minorHAnsi" w:cstheme="minorHAnsi"/>
          <w:i/>
          <w:szCs w:val="24"/>
        </w:rPr>
        <w:t xml:space="preserve">vír. </w:t>
      </w:r>
      <w:r w:rsidRPr="0072435B">
        <w:rPr>
          <w:rFonts w:asciiTheme="minorHAnsi" w:hAnsiTheme="minorHAnsi" w:cstheme="minorHAnsi"/>
          <w:szCs w:val="24"/>
        </w:rPr>
        <w:t xml:space="preserve">Vedlejším vzorem je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triradius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(rozběhnutí tří linií z jednoho místa. Smyčka otevřená ve směru radiálním se nazývá smyčka radiální a má vedlejší vzor na straně ulnární. Oblouček je buď plochý, střechovitý, nebo stromovitý. Jeho kvantitativní charakteristika se rovná nule, protože nemá vedlejší vzor nebo vedlejší vzor leží na vzoru hlavním. Závit a </w:t>
      </w:r>
      <w:proofErr w:type="spellStart"/>
      <w:r w:rsidRPr="0072435B">
        <w:rPr>
          <w:rFonts w:asciiTheme="minorHAnsi" w:hAnsiTheme="minorHAnsi" w:cstheme="minorHAnsi"/>
          <w:szCs w:val="24"/>
        </w:rPr>
        <w:t>dvojsmyčka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 mají vedlejší vzory dva. Mají tedy také dvě kvantitativní ch</w:t>
      </w:r>
      <w:r w:rsidR="008F516E" w:rsidRPr="0072435B">
        <w:rPr>
          <w:rFonts w:asciiTheme="minorHAnsi" w:hAnsiTheme="minorHAnsi" w:cstheme="minorHAnsi"/>
          <w:szCs w:val="24"/>
        </w:rPr>
        <w:t xml:space="preserve">arakteristiky: </w:t>
      </w:r>
      <w:r w:rsidRPr="0072435B">
        <w:rPr>
          <w:rFonts w:asciiTheme="minorHAnsi" w:hAnsiTheme="minorHAnsi" w:cstheme="minorHAnsi"/>
          <w:szCs w:val="24"/>
        </w:rPr>
        <w:t>ulnární a radiální.</w:t>
      </w:r>
    </w:p>
    <w:p w:rsidR="008F516E" w:rsidRPr="0072435B" w:rsidRDefault="008F516E" w:rsidP="0072435B">
      <w:pPr>
        <w:spacing w:after="0"/>
        <w:rPr>
          <w:rFonts w:asciiTheme="minorHAnsi" w:hAnsiTheme="minorHAnsi" w:cstheme="minorHAnsi"/>
          <w:b/>
        </w:rPr>
      </w:pPr>
      <w:proofErr w:type="spellStart"/>
      <w:r w:rsidRPr="0072435B">
        <w:rPr>
          <w:rFonts w:asciiTheme="minorHAnsi" w:hAnsiTheme="minorHAnsi" w:cstheme="minorHAnsi"/>
          <w:b/>
        </w:rPr>
        <w:t>Monomorfní</w:t>
      </w:r>
      <w:proofErr w:type="spellEnd"/>
      <w:r w:rsidRPr="0072435B">
        <w:rPr>
          <w:rFonts w:asciiTheme="minorHAnsi" w:hAnsiTheme="minorHAnsi" w:cstheme="minorHAnsi"/>
          <w:b/>
        </w:rPr>
        <w:t xml:space="preserve"> ruce</w:t>
      </w:r>
    </w:p>
    <w:p w:rsidR="008F516E" w:rsidRPr="0072435B" w:rsidRDefault="005C6B98" w:rsidP="0072435B">
      <w:pPr>
        <w:numPr>
          <w:ilvl w:val="0"/>
          <w:numId w:val="8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Stupeň</w:t>
      </w:r>
      <w:r w:rsidR="008F516E" w:rsidRPr="0072435B">
        <w:rPr>
          <w:rFonts w:asciiTheme="minorHAnsi" w:hAnsiTheme="minorHAnsi" w:cstheme="minorHAnsi"/>
        </w:rPr>
        <w:t xml:space="preserve"> nejvyšší symetrie.</w:t>
      </w:r>
    </w:p>
    <w:p w:rsidR="008F516E" w:rsidRPr="0072435B" w:rsidRDefault="008F516E" w:rsidP="0072435B">
      <w:pPr>
        <w:numPr>
          <w:ilvl w:val="0"/>
          <w:numId w:val="8"/>
        </w:num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Vznikají v případě, kdy se na obou rukou a na stejných prstech a ve stejném pořadí vyskytují stejné vzory.</w:t>
      </w:r>
    </w:p>
    <w:p w:rsidR="008F516E" w:rsidRPr="0072435B" w:rsidRDefault="008F516E" w:rsidP="0072435B">
      <w:pPr>
        <w:spacing w:after="0"/>
        <w:rPr>
          <w:rFonts w:asciiTheme="minorHAnsi" w:hAnsiTheme="minorHAnsi" w:cstheme="minorHAnsi"/>
          <w:b/>
        </w:rPr>
      </w:pPr>
      <w:r w:rsidRPr="0072435B">
        <w:rPr>
          <w:rFonts w:asciiTheme="minorHAnsi" w:hAnsiTheme="minorHAnsi" w:cstheme="minorHAnsi"/>
          <w:b/>
        </w:rPr>
        <w:t>Typy vzorů na prstech</w:t>
      </w:r>
    </w:p>
    <w:p w:rsidR="0080724C" w:rsidRPr="0072435B" w:rsidRDefault="008F516E" w:rsidP="0072435B">
      <w:p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 xml:space="preserve">      Typy vzorů – základní (A, W, L – </w:t>
      </w:r>
      <w:proofErr w:type="spellStart"/>
      <w:r w:rsidRPr="0072435B">
        <w:rPr>
          <w:rFonts w:asciiTheme="minorHAnsi" w:hAnsiTheme="minorHAnsi" w:cstheme="minorHAnsi"/>
        </w:rPr>
        <w:t>L</w:t>
      </w:r>
      <w:r w:rsidRPr="0072435B">
        <w:rPr>
          <w:rFonts w:asciiTheme="minorHAnsi" w:hAnsiTheme="minorHAnsi" w:cstheme="minorHAnsi"/>
          <w:vertAlign w:val="superscript"/>
        </w:rPr>
        <w:t>u</w:t>
      </w:r>
      <w:proofErr w:type="spellEnd"/>
      <w:r w:rsidRPr="0072435B">
        <w:rPr>
          <w:rFonts w:asciiTheme="minorHAnsi" w:hAnsiTheme="minorHAnsi" w:cstheme="minorHAnsi"/>
        </w:rPr>
        <w:t xml:space="preserve"> a </w:t>
      </w:r>
      <w:proofErr w:type="spellStart"/>
      <w:proofErr w:type="gramStart"/>
      <w:r w:rsidRPr="0072435B">
        <w:rPr>
          <w:rFonts w:asciiTheme="minorHAnsi" w:hAnsiTheme="minorHAnsi" w:cstheme="minorHAnsi"/>
        </w:rPr>
        <w:t>L</w:t>
      </w:r>
      <w:r w:rsidRPr="0072435B">
        <w:rPr>
          <w:rFonts w:asciiTheme="minorHAnsi" w:hAnsiTheme="minorHAnsi" w:cstheme="minorHAnsi"/>
          <w:vertAlign w:val="superscript"/>
        </w:rPr>
        <w:t>r</w:t>
      </w:r>
      <w:proofErr w:type="spellEnd"/>
      <w:r w:rsidRPr="0072435B">
        <w:rPr>
          <w:rFonts w:asciiTheme="minorHAnsi" w:hAnsiTheme="minorHAnsi" w:cstheme="minorHAnsi"/>
          <w:vertAlign w:val="superscript"/>
        </w:rPr>
        <w:t xml:space="preserve"> </w:t>
      </w:r>
      <w:r w:rsidRPr="0072435B">
        <w:rPr>
          <w:rFonts w:asciiTheme="minorHAnsi" w:hAnsiTheme="minorHAnsi" w:cstheme="minorHAnsi"/>
        </w:rPr>
        <w:t>) a odvozené</w:t>
      </w:r>
      <w:proofErr w:type="gramEnd"/>
      <w:r w:rsidRPr="0072435B">
        <w:rPr>
          <w:rFonts w:asciiTheme="minorHAnsi" w:hAnsiTheme="minorHAnsi" w:cstheme="minorHAnsi"/>
        </w:rPr>
        <w:t xml:space="preserve"> – TL, CP, LP, A</w:t>
      </w:r>
      <w:r w:rsidRPr="0072435B">
        <w:rPr>
          <w:rFonts w:asciiTheme="minorHAnsi" w:hAnsiTheme="minorHAnsi" w:cstheme="minorHAnsi"/>
          <w:vertAlign w:val="superscript"/>
        </w:rPr>
        <w:t>t</w:t>
      </w:r>
      <w:r w:rsidRPr="0072435B">
        <w:rPr>
          <w:rFonts w:asciiTheme="minorHAnsi" w:hAnsiTheme="minorHAnsi" w:cstheme="minorHAnsi"/>
        </w:rPr>
        <w:t>)</w:t>
      </w:r>
    </w:p>
    <w:p w:rsidR="0072040C" w:rsidRDefault="0072040C" w:rsidP="005C6B98">
      <w:pPr>
        <w:rPr>
          <w:rFonts w:asciiTheme="minorHAnsi" w:hAnsiTheme="minorHAnsi" w:cstheme="minorHAnsi"/>
          <w:b/>
        </w:rPr>
      </w:pPr>
    </w:p>
    <w:p w:rsidR="008F516E" w:rsidRPr="0072435B" w:rsidRDefault="008F516E" w:rsidP="005C6B98">
      <w:pPr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  <w:b/>
        </w:rPr>
        <w:t>A) základní</w:t>
      </w:r>
    </w:p>
    <w:p w:rsidR="008817BB" w:rsidRPr="0072435B" w:rsidRDefault="0080724C" w:rsidP="008817BB">
      <w:pPr>
        <w:ind w:left="4956" w:firstLine="708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noProof/>
          <w:color w:val="0000FF"/>
          <w:lang w:eastAsia="cs-CZ"/>
        </w:rPr>
        <w:drawing>
          <wp:anchor distT="0" distB="0" distL="114300" distR="114300" simplePos="0" relativeHeight="251658240" behindDoc="0" locked="0" layoutInCell="1" allowOverlap="1" wp14:anchorId="12A50000" wp14:editId="5EFDB978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238250" cy="1343025"/>
            <wp:effectExtent l="0" t="0" r="0" b="9525"/>
            <wp:wrapSquare wrapText="bothSides"/>
            <wp:docPr id="21" name="Obrázek 21" descr="http://upload.wikimedia.org/wikipedia/commons/5/5c/Daktyl_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5/5c/Daktyl_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C5B" w:rsidRPr="0072435B">
        <w:rPr>
          <w:rFonts w:asciiTheme="minorHAnsi" w:hAnsiTheme="minorHAnsi" w:cstheme="minorHAnsi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116A5" wp14:editId="788EA0EA">
                <wp:simplePos x="0" y="0"/>
                <wp:positionH relativeFrom="column">
                  <wp:posOffset>3562350</wp:posOffset>
                </wp:positionH>
                <wp:positionV relativeFrom="paragraph">
                  <wp:posOffset>-635</wp:posOffset>
                </wp:positionV>
                <wp:extent cx="1971675" cy="1476375"/>
                <wp:effectExtent l="0" t="0" r="2857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7BB" w:rsidRPr="008817BB" w:rsidRDefault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K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lička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loop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L -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radiá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ní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kličku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která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vede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vlevo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Vpravo od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středu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kličky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se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nachází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delta.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Mezi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deltou a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středem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musí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být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jedna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početatelná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probíhající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0.5pt;margin-top:-.05pt;width:155.25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">
                <v:textbox>
                  <w:txbxContent>
                    <w:p w:rsidR="008817BB" w:rsidRPr="008817BB" w:rsidRDefault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K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lička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loop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L -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radiá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ní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tvoří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kličku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která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vede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vlevo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. Vpravo od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středu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kličky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se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nachází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delta.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Mezi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deltou a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středem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musí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být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jedna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početatelná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</w:t>
                      </w:r>
                      <w:proofErr w:type="spellStart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probíhající</w:t>
                      </w:r>
                      <w:proofErr w:type="spellEnd"/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 w:rsidR="008817BB" w:rsidRPr="0072435B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01D35" wp14:editId="6F2D38D1">
                <wp:simplePos x="0" y="0"/>
                <wp:positionH relativeFrom="column">
                  <wp:posOffset>-9525</wp:posOffset>
                </wp:positionH>
                <wp:positionV relativeFrom="paragraph">
                  <wp:posOffset>37465</wp:posOffset>
                </wp:positionV>
                <wp:extent cx="1838325" cy="1403985"/>
                <wp:effectExtent l="0" t="0" r="28575" b="2032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7BB" w:rsidRPr="008817BB" w:rsidRDefault="008817BB" w:rsidP="008817B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Arch, </w:t>
                            </w:r>
                            <w:proofErr w:type="gram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oblouček</w:t>
                            </w:r>
                            <w:r w:rsid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A:</w:t>
                            </w:r>
                            <w:r w:rsidRPr="008817BB">
                              <w:rPr>
                                <w:rFonts w:ascii="Bookman Old Style" w:hAnsi="Bookman Old Style"/>
                                <w:noProof/>
                                <w:sz w:val="20"/>
                                <w:szCs w:val="20"/>
                                <w:lang w:val="sk-SK"/>
                              </w:rPr>
                              <w:t xml:space="preserve">  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proofErr w:type="gram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jednoduché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oblouky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Obrazec neobsahuje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žádné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75pt;margin-top:2.95pt;width:144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">
                <v:textbox style="mso-fit-shape-to-text:t">
                  <w:txbxContent>
                    <w:p w:rsidR="008817BB" w:rsidRPr="008817BB" w:rsidRDefault="008817BB" w:rsidP="008817BB">
                      <w:pPr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Arch, </w:t>
                      </w:r>
                      <w:proofErr w:type="gram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oblouček</w:t>
                      </w:r>
                      <w:r w:rsid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A:</w:t>
                      </w:r>
                      <w:r w:rsidRPr="008817BB">
                        <w:rPr>
                          <w:rFonts w:ascii="Bookman Old Style" w:hAnsi="Bookman Old Style"/>
                          <w:noProof/>
                          <w:sz w:val="20"/>
                          <w:szCs w:val="20"/>
                          <w:lang w:val="sk-SK"/>
                        </w:rPr>
                        <w:t xml:space="preserve">  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</w:t>
                      </w:r>
                      <w:proofErr w:type="spellEnd"/>
                      <w:proofErr w:type="gram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tvoří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jednoduché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oblouky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. Obrazec neobsahuje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žádné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delty.</w:t>
                      </w:r>
                    </w:p>
                  </w:txbxContent>
                </v:textbox>
              </v:shape>
            </w:pict>
          </mc:Fallback>
        </mc:AlternateContent>
      </w:r>
      <w:r w:rsidR="008817BB" w:rsidRPr="0072435B">
        <w:rPr>
          <w:rFonts w:asciiTheme="minorHAnsi" w:hAnsiTheme="minorHAnsi" w:cstheme="minorHAnsi"/>
          <w:noProof/>
          <w:color w:val="0000FF"/>
          <w:lang w:eastAsia="cs-CZ"/>
        </w:rPr>
        <w:drawing>
          <wp:inline distT="0" distB="0" distL="0" distR="0" wp14:anchorId="34E99D77" wp14:editId="014ABBAC">
            <wp:extent cx="1238250" cy="1343025"/>
            <wp:effectExtent l="0" t="0" r="0" b="9525"/>
            <wp:docPr id="22" name="Obrázek 22" descr="http://upload.wikimedia.org/wikipedia/commons/9/92/Daktyl_0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9/92/Daktyl_0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5B" w:rsidRPr="0072435B" w:rsidRDefault="00FC37C9" w:rsidP="008817BB">
      <w:pPr>
        <w:ind w:left="4956" w:firstLine="708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E5601" wp14:editId="600637C2">
                <wp:simplePos x="0" y="0"/>
                <wp:positionH relativeFrom="column">
                  <wp:posOffset>3409950</wp:posOffset>
                </wp:positionH>
                <wp:positionV relativeFrom="paragraph">
                  <wp:posOffset>311785</wp:posOffset>
                </wp:positionV>
                <wp:extent cx="1857375" cy="1447800"/>
                <wp:effectExtent l="0" t="0" r="28575" b="1905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5B" w:rsidRPr="00613C5B" w:rsidRDefault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Whoorl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vír W: </w:t>
                            </w:r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-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hyperlink r:id="rId17" w:tooltip="Kruh" w:history="1">
                              <w:r w:rsidRPr="00613C5B">
                                <w:rPr>
                                  <w:rStyle w:val="Hypertextovodkaz"/>
                                  <w:rFonts w:ascii="Bookman Old Style" w:hAnsi="Bookman Old Style"/>
                                  <w:color w:val="auto"/>
                                  <w:sz w:val="20"/>
                                  <w:szCs w:val="20"/>
                                  <w:u w:val="none"/>
                                  <w:lang w:val="sk-SK"/>
                                </w:rPr>
                                <w:t>kruhové</w:t>
                              </w:r>
                            </w:hyperlink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hyperlink r:id="rId18" w:tooltip="Ovál (stránka neexistuje)" w:history="1">
                              <w:proofErr w:type="spellStart"/>
                              <w:r w:rsidRPr="00613C5B">
                                <w:rPr>
                                  <w:rStyle w:val="Hypertextovodkaz"/>
                                  <w:rFonts w:ascii="Bookman Old Style" w:hAnsi="Bookman Old Style"/>
                                  <w:color w:val="auto"/>
                                  <w:sz w:val="20"/>
                                  <w:szCs w:val="20"/>
                                  <w:u w:val="none"/>
                                  <w:lang w:val="sk-SK"/>
                                </w:rPr>
                                <w:t>ováln</w:t>
                              </w:r>
                            </w:hyperlink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spirálové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dvojkličkové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obrazce a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obsahují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dvě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delty s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jednou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počitatelnou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samostanou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línií.</w:t>
                            </w:r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8.5pt;margin-top:24.55pt;width:146.2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">
                <v:textbox>
                  <w:txbxContent>
                    <w:p w:rsidR="00613C5B" w:rsidRPr="00613C5B" w:rsidRDefault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Whoorl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, vír W: </w:t>
                      </w:r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-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tvoří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hyperlink r:id="rId19" w:tooltip="Kruh" w:history="1">
                        <w:r w:rsidRPr="00613C5B">
                          <w:rPr>
                            <w:rStyle w:val="Hypertextovodkaz"/>
                            <w:rFonts w:ascii="Bookman Old Style" w:hAnsi="Bookman Old Style"/>
                            <w:color w:val="auto"/>
                            <w:sz w:val="20"/>
                            <w:szCs w:val="20"/>
                            <w:u w:val="none"/>
                            <w:lang w:val="sk-SK"/>
                          </w:rPr>
                          <w:t>kruhové</w:t>
                        </w:r>
                      </w:hyperlink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hyperlink r:id="rId20" w:tooltip="Ovál (stránka neexistuje)" w:history="1">
                        <w:proofErr w:type="spellStart"/>
                        <w:r w:rsidRPr="00613C5B">
                          <w:rPr>
                            <w:rStyle w:val="Hypertextovodkaz"/>
                            <w:rFonts w:ascii="Bookman Old Style" w:hAnsi="Bookman Old Style"/>
                            <w:color w:val="auto"/>
                            <w:sz w:val="20"/>
                            <w:szCs w:val="20"/>
                            <w:u w:val="none"/>
                            <w:lang w:val="sk-SK"/>
                          </w:rPr>
                          <w:t>ováln</w:t>
                        </w:r>
                      </w:hyperlink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spirálové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dvojkličkové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obrazce a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obsahují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dvě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delty s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jednou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počitatelnou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samostanou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línií.</w:t>
                      </w:r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 w:rsidRPr="0072435B">
        <w:rPr>
          <w:rFonts w:asciiTheme="minorHAnsi" w:hAnsiTheme="minorHAnsi" w:cstheme="minorHAnsi"/>
          <w:noProof/>
          <w:color w:val="0000FF"/>
          <w:lang w:eastAsia="cs-CZ"/>
        </w:rPr>
        <w:drawing>
          <wp:anchor distT="0" distB="0" distL="114300" distR="114300" simplePos="0" relativeHeight="251672576" behindDoc="0" locked="0" layoutInCell="1" allowOverlap="1" wp14:anchorId="6995F92F" wp14:editId="39857137">
            <wp:simplePos x="0" y="0"/>
            <wp:positionH relativeFrom="column">
              <wp:posOffset>3600450</wp:posOffset>
            </wp:positionH>
            <wp:positionV relativeFrom="paragraph">
              <wp:posOffset>306705</wp:posOffset>
            </wp:positionV>
            <wp:extent cx="1238250" cy="1343025"/>
            <wp:effectExtent l="0" t="0" r="0" b="9525"/>
            <wp:wrapSquare wrapText="bothSides"/>
            <wp:docPr id="25" name="Obrázek 25" descr="Súbor:Daktyl 0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úbor:Daktyl 0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35B">
        <w:rPr>
          <w:rFonts w:asciiTheme="minorHAnsi" w:hAnsiTheme="minorHAnsi" w:cstheme="minorHAnsi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552F75" wp14:editId="120A8B9A">
                <wp:simplePos x="0" y="0"/>
                <wp:positionH relativeFrom="column">
                  <wp:posOffset>57150</wp:posOffset>
                </wp:positionH>
                <wp:positionV relativeFrom="paragraph">
                  <wp:posOffset>302895</wp:posOffset>
                </wp:positionV>
                <wp:extent cx="1971675" cy="1485900"/>
                <wp:effectExtent l="0" t="0" r="28575" b="1905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5B" w:rsidRPr="008817BB" w:rsidRDefault="00613C5B" w:rsidP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K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lička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loop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L -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ulnární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kličku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která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vede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pravo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le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vo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od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středu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kličky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se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nachází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delta.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Mezi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deltou a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středem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musí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být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jedna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početatelná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probíhající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.5pt;margin-top:23.85pt;width:155.25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">
                <v:textbox>
                  <w:txbxContent>
                    <w:p w:rsidR="00613C5B" w:rsidRPr="008817BB" w:rsidRDefault="00613C5B" w:rsidP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K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lička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loop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L -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ulnární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tvoří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kličku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která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vede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pravo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.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V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le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vo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od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středu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kličky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se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nachází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delta.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Mezi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deltou a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středem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musí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být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jedna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početatelná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probíhající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 w:rsidRPr="0072435B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99A3C3B" wp14:editId="6D05807E">
            <wp:simplePos x="0" y="0"/>
            <wp:positionH relativeFrom="column">
              <wp:posOffset>19050</wp:posOffset>
            </wp:positionH>
            <wp:positionV relativeFrom="paragraph">
              <wp:posOffset>309880</wp:posOffset>
            </wp:positionV>
            <wp:extent cx="1375410" cy="136207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24042" r="71913" b="54256"/>
                    <a:stretch/>
                  </pic:blipFill>
                  <pic:spPr bwMode="auto">
                    <a:xfrm>
                      <a:off x="0" y="0"/>
                      <a:ext cx="137541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054" w:rsidRPr="0072435B" w:rsidRDefault="00613C5B" w:rsidP="008817BB">
      <w:pPr>
        <w:rPr>
          <w:rFonts w:asciiTheme="minorHAnsi" w:hAnsiTheme="minorHAnsi" w:cstheme="minorHAnsi"/>
          <w:noProof/>
          <w:lang w:eastAsia="cs-CZ"/>
        </w:rPr>
      </w:pPr>
      <w:r w:rsidRPr="0072435B">
        <w:rPr>
          <w:rFonts w:asciiTheme="minorHAnsi" w:hAnsiTheme="minorHAnsi" w:cstheme="minorHAnsi"/>
          <w:noProof/>
          <w:lang w:val="sk-SK"/>
        </w:rPr>
        <w:tab/>
      </w:r>
    </w:p>
    <w:p w:rsidR="00FC37C9" w:rsidRPr="0072435B" w:rsidRDefault="00FC37C9" w:rsidP="008817BB">
      <w:pPr>
        <w:rPr>
          <w:rFonts w:asciiTheme="minorHAnsi" w:hAnsiTheme="minorHAnsi" w:cstheme="minorHAnsi"/>
          <w:noProof/>
          <w:lang w:eastAsia="cs-CZ"/>
        </w:rPr>
      </w:pPr>
    </w:p>
    <w:p w:rsidR="008817BB" w:rsidRPr="0072435B" w:rsidRDefault="00613C5B" w:rsidP="008817BB">
      <w:pPr>
        <w:rPr>
          <w:rFonts w:asciiTheme="minorHAnsi" w:hAnsiTheme="minorHAnsi" w:cstheme="minorHAnsi"/>
          <w:noProof/>
          <w:lang w:val="sk-SK"/>
        </w:rPr>
      </w:pPr>
      <w:r w:rsidRPr="0072435B">
        <w:rPr>
          <w:rFonts w:asciiTheme="minorHAnsi" w:hAnsiTheme="minorHAnsi" w:cstheme="minorHAnsi"/>
          <w:noProof/>
          <w:lang w:val="sk-SK"/>
        </w:rPr>
        <w:tab/>
      </w:r>
      <w:r w:rsidRPr="0072435B">
        <w:rPr>
          <w:rFonts w:asciiTheme="minorHAnsi" w:hAnsiTheme="minorHAnsi" w:cstheme="minorHAnsi"/>
          <w:noProof/>
          <w:lang w:val="sk-SK"/>
        </w:rPr>
        <w:tab/>
      </w:r>
      <w:r w:rsidRPr="0072435B">
        <w:rPr>
          <w:rFonts w:asciiTheme="minorHAnsi" w:hAnsiTheme="minorHAnsi" w:cstheme="minorHAnsi"/>
          <w:noProof/>
          <w:lang w:val="sk-SK"/>
        </w:rPr>
        <w:tab/>
      </w:r>
      <w:r w:rsidRPr="0072435B">
        <w:rPr>
          <w:rFonts w:asciiTheme="minorHAnsi" w:hAnsiTheme="minorHAnsi" w:cstheme="minorHAnsi"/>
          <w:noProof/>
          <w:lang w:val="sk-SK"/>
        </w:rPr>
        <w:tab/>
      </w:r>
      <w:r w:rsidRPr="0072435B">
        <w:rPr>
          <w:rFonts w:asciiTheme="minorHAnsi" w:hAnsiTheme="minorHAnsi" w:cstheme="minorHAnsi"/>
          <w:noProof/>
          <w:lang w:val="sk-SK"/>
        </w:rPr>
        <w:tab/>
      </w:r>
    </w:p>
    <w:p w:rsidR="008817BB" w:rsidRPr="0072435B" w:rsidRDefault="008817BB" w:rsidP="008817BB">
      <w:pPr>
        <w:rPr>
          <w:rFonts w:asciiTheme="minorHAnsi" w:hAnsiTheme="minorHAnsi" w:cstheme="minorHAnsi"/>
          <w:noProof/>
          <w:lang w:val="sk-SK"/>
        </w:rPr>
      </w:pPr>
    </w:p>
    <w:p w:rsidR="0072435B" w:rsidRDefault="0072435B" w:rsidP="008F516E">
      <w:pPr>
        <w:ind w:left="360"/>
        <w:rPr>
          <w:rFonts w:asciiTheme="minorHAnsi" w:hAnsiTheme="minorHAnsi" w:cstheme="minorHAnsi"/>
          <w:b/>
        </w:rPr>
      </w:pPr>
    </w:p>
    <w:p w:rsidR="0072040C" w:rsidRDefault="0072040C" w:rsidP="008F516E">
      <w:pPr>
        <w:ind w:left="360"/>
        <w:rPr>
          <w:rFonts w:asciiTheme="minorHAnsi" w:hAnsiTheme="minorHAnsi" w:cstheme="minorHAnsi"/>
          <w:b/>
        </w:rPr>
      </w:pPr>
    </w:p>
    <w:p w:rsidR="008F516E" w:rsidRPr="0072435B" w:rsidRDefault="008F516E" w:rsidP="008F516E">
      <w:pPr>
        <w:ind w:left="360"/>
        <w:rPr>
          <w:rFonts w:asciiTheme="minorHAnsi" w:hAnsiTheme="minorHAnsi" w:cstheme="minorHAnsi"/>
          <w:b/>
        </w:rPr>
      </w:pPr>
      <w:r w:rsidRPr="0072435B">
        <w:rPr>
          <w:rFonts w:asciiTheme="minorHAnsi" w:hAnsiTheme="minorHAnsi" w:cstheme="minorHAnsi"/>
          <w:b/>
        </w:rPr>
        <w:lastRenderedPageBreak/>
        <w:t>B) odvozené útvary</w:t>
      </w:r>
    </w:p>
    <w:p w:rsidR="008F516E" w:rsidRPr="0072435B" w:rsidRDefault="008F516E" w:rsidP="008F516E">
      <w:pPr>
        <w:ind w:left="36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071F528B" wp14:editId="57AE6035">
            <wp:extent cx="1257300" cy="12573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72435B">
        <w:rPr>
          <w:rFonts w:asciiTheme="minorHAnsi" w:hAnsiTheme="minorHAnsi" w:cstheme="minorHAnsi"/>
        </w:rPr>
        <w:t xml:space="preserve">         </w:t>
      </w:r>
      <w:r w:rsidRPr="0072435B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57ADB68E" wp14:editId="3E41559B">
            <wp:extent cx="1282065" cy="1293495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35B">
        <w:rPr>
          <w:rFonts w:asciiTheme="minorHAnsi" w:hAnsiTheme="minorHAnsi" w:cstheme="minorHAnsi"/>
        </w:rPr>
        <w:t xml:space="preserve">        </w:t>
      </w:r>
      <w:r w:rsidRPr="0072435B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6B7DE3FD" wp14:editId="57A04217">
            <wp:extent cx="1208405" cy="1271905"/>
            <wp:effectExtent l="0" t="0" r="0" b="444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F516E" w:rsidRPr="0072435B" w:rsidRDefault="008F516E" w:rsidP="008F516E">
      <w:pPr>
        <w:ind w:left="360"/>
        <w:rPr>
          <w:rFonts w:asciiTheme="minorHAnsi" w:hAnsiTheme="minorHAnsi" w:cstheme="minorHAnsi"/>
          <w:b/>
        </w:rPr>
      </w:pPr>
      <w:r w:rsidRPr="0072435B">
        <w:rPr>
          <w:rFonts w:asciiTheme="minorHAnsi" w:hAnsiTheme="minorHAnsi" w:cstheme="minorHAnsi"/>
          <w:b/>
        </w:rPr>
        <w:t xml:space="preserve">Centrální </w:t>
      </w:r>
      <w:proofErr w:type="gramStart"/>
      <w:r w:rsidRPr="0072435B">
        <w:rPr>
          <w:rFonts w:asciiTheme="minorHAnsi" w:hAnsiTheme="minorHAnsi" w:cstheme="minorHAnsi"/>
          <w:b/>
        </w:rPr>
        <w:t>jádro(CP</w:t>
      </w:r>
      <w:proofErr w:type="gramEnd"/>
      <w:r w:rsidRPr="0072435B">
        <w:rPr>
          <w:rFonts w:asciiTheme="minorHAnsi" w:hAnsiTheme="minorHAnsi" w:cstheme="minorHAnsi"/>
          <w:b/>
        </w:rPr>
        <w:t xml:space="preserve">)          </w:t>
      </w:r>
      <w:proofErr w:type="spellStart"/>
      <w:r w:rsidRPr="0072435B">
        <w:rPr>
          <w:rFonts w:asciiTheme="minorHAnsi" w:hAnsiTheme="minorHAnsi" w:cstheme="minorHAnsi"/>
          <w:b/>
        </w:rPr>
        <w:t>Dvojklička</w:t>
      </w:r>
      <w:proofErr w:type="spellEnd"/>
      <w:r w:rsidRPr="0072435B">
        <w:rPr>
          <w:rFonts w:asciiTheme="minorHAnsi" w:hAnsiTheme="minorHAnsi" w:cstheme="minorHAnsi"/>
          <w:b/>
        </w:rPr>
        <w:t xml:space="preserve"> (TL)           Stanový oblouček (A</w:t>
      </w:r>
      <w:r w:rsidRPr="0072435B">
        <w:rPr>
          <w:rFonts w:asciiTheme="minorHAnsi" w:hAnsiTheme="minorHAnsi" w:cstheme="minorHAnsi"/>
          <w:b/>
          <w:vertAlign w:val="superscript"/>
        </w:rPr>
        <w:t>t</w:t>
      </w:r>
      <w:r w:rsidRPr="0072435B">
        <w:rPr>
          <w:rFonts w:asciiTheme="minorHAnsi" w:hAnsiTheme="minorHAnsi" w:cstheme="minorHAnsi"/>
          <w:b/>
        </w:rPr>
        <w:t>)</w:t>
      </w:r>
    </w:p>
    <w:p w:rsidR="00C940F2" w:rsidRPr="0072435B" w:rsidRDefault="00C940F2" w:rsidP="00C940F2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Kvantitativní charakteristiku určuje počet linií protínajících spojnici středu hlavního vzoru se vzorem vedlejším, který leží </w:t>
      </w:r>
      <w:proofErr w:type="spellStart"/>
      <w:r w:rsidRPr="0072435B">
        <w:rPr>
          <w:rFonts w:asciiTheme="minorHAnsi" w:hAnsiTheme="minorHAnsi" w:cstheme="minorHAnsi"/>
          <w:szCs w:val="24"/>
        </w:rPr>
        <w:t>proximálněji</w:t>
      </w:r>
      <w:proofErr w:type="spellEnd"/>
      <w:r w:rsidRPr="0072435B">
        <w:rPr>
          <w:rFonts w:asciiTheme="minorHAnsi" w:hAnsiTheme="minorHAnsi" w:cstheme="minorHAnsi"/>
          <w:szCs w:val="24"/>
        </w:rPr>
        <w:t>.</w:t>
      </w:r>
    </w:p>
    <w:p w:rsidR="00C940F2" w:rsidRPr="0072435B" w:rsidRDefault="00C940F2" w:rsidP="00C940F2">
      <w:pPr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Pro kriminalistickou identifikaci mají největší význam drobné detaily</w:t>
      </w:r>
      <w:r w:rsidR="00664A05" w:rsidRPr="0072435B">
        <w:rPr>
          <w:rFonts w:asciiTheme="minorHAnsi" w:hAnsiTheme="minorHAnsi" w:cstheme="minorHAnsi"/>
          <w:szCs w:val="24"/>
        </w:rPr>
        <w:t xml:space="preserve"> tzv. </w:t>
      </w:r>
      <w:proofErr w:type="spellStart"/>
      <w:r w:rsidR="00664A05" w:rsidRPr="0072435B">
        <w:rPr>
          <w:rFonts w:asciiTheme="minorHAnsi" w:hAnsiTheme="minorHAnsi" w:cstheme="minorHAnsi"/>
          <w:i/>
          <w:szCs w:val="24"/>
        </w:rPr>
        <w:t>markanty</w:t>
      </w:r>
      <w:proofErr w:type="spellEnd"/>
      <w:r w:rsidR="00664A05" w:rsidRPr="0072435B">
        <w:rPr>
          <w:rFonts w:asciiTheme="minorHAnsi" w:hAnsiTheme="minorHAnsi" w:cstheme="minorHAnsi"/>
          <w:szCs w:val="24"/>
        </w:rPr>
        <w:t xml:space="preserve"> nebo</w:t>
      </w:r>
      <w:r w:rsidRPr="0072435B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  <w:szCs w:val="24"/>
        </w:rPr>
        <w:t>minucie</w:t>
      </w:r>
      <w:proofErr w:type="spellEnd"/>
      <w:r w:rsidRPr="0072435B">
        <w:rPr>
          <w:rFonts w:asciiTheme="minorHAnsi" w:hAnsiTheme="minorHAnsi" w:cstheme="minorHAnsi"/>
          <w:szCs w:val="24"/>
        </w:rPr>
        <w:t xml:space="preserve">, jako je přerušování linií, </w:t>
      </w:r>
      <w:proofErr w:type="spellStart"/>
      <w:r w:rsidRPr="0072435B">
        <w:rPr>
          <w:rFonts w:asciiTheme="minorHAnsi" w:hAnsiTheme="minorHAnsi" w:cstheme="minorHAnsi"/>
          <w:szCs w:val="24"/>
        </w:rPr>
        <w:t>ostrůvkovitost</w:t>
      </w:r>
      <w:proofErr w:type="spellEnd"/>
      <w:r w:rsidRPr="0072435B">
        <w:rPr>
          <w:rFonts w:asciiTheme="minorHAnsi" w:hAnsiTheme="minorHAnsi" w:cstheme="minorHAnsi"/>
          <w:szCs w:val="24"/>
        </w:rPr>
        <w:t>, splývání a rozdvojování. Právě tyto detaily jsou pro každého charakteristické a v tom smyslu platí, že neexistují dva zcela stejné otisky. Naproti tomu kvalitativní a kvantitativní charakteristiky se dědičně přenášejí.</w:t>
      </w:r>
    </w:p>
    <w:p w:rsidR="00664A05" w:rsidRPr="0072435B" w:rsidRDefault="00664A05" w:rsidP="00C940F2">
      <w:pPr>
        <w:rPr>
          <w:rFonts w:asciiTheme="minorHAnsi" w:hAnsiTheme="minorHAnsi" w:cstheme="minorHAnsi"/>
          <w:szCs w:val="24"/>
        </w:rPr>
      </w:pPr>
      <w:proofErr w:type="spellStart"/>
      <w:r w:rsidRPr="0072435B">
        <w:rPr>
          <w:rFonts w:asciiTheme="minorHAnsi" w:hAnsiTheme="minorHAnsi" w:cstheme="minorHAnsi"/>
          <w:szCs w:val="24"/>
        </w:rPr>
        <w:t>Markanty</w:t>
      </w:r>
      <w:proofErr w:type="spellEnd"/>
      <w:r w:rsidRPr="0072435B">
        <w:rPr>
          <w:rFonts w:asciiTheme="minorHAnsi" w:hAnsiTheme="minorHAnsi" w:cstheme="minorHAnsi"/>
          <w:szCs w:val="24"/>
        </w:rPr>
        <w:t>:</w:t>
      </w:r>
    </w:p>
    <w:p w:rsidR="00664A05" w:rsidRPr="0072435B" w:rsidRDefault="00664A05" w:rsidP="00664A05">
      <w:pPr>
        <w:spacing w:after="0" w:line="240" w:lineRule="auto"/>
        <w:rPr>
          <w:rFonts w:asciiTheme="minorHAnsi" w:eastAsia="Times New Roman" w:hAnsiTheme="minorHAnsi" w:cstheme="minorHAnsi"/>
          <w:color w:val="000066"/>
          <w:sz w:val="18"/>
          <w:szCs w:val="18"/>
          <w:lang w:eastAsia="cs-CZ"/>
        </w:rPr>
      </w:pPr>
      <w:r w:rsidRPr="0072435B">
        <w:rPr>
          <w:rFonts w:asciiTheme="minorHAnsi" w:eastAsia="Times New Roman" w:hAnsiTheme="minorHAnsi" w:cstheme="minorHAnsi"/>
          <w:noProof/>
          <w:color w:val="000066"/>
          <w:sz w:val="18"/>
          <w:szCs w:val="18"/>
          <w:lang w:eastAsia="cs-CZ"/>
        </w:rPr>
        <w:drawing>
          <wp:anchor distT="0" distB="0" distL="114300" distR="114300" simplePos="0" relativeHeight="251670528" behindDoc="1" locked="0" layoutInCell="1" allowOverlap="1" wp14:anchorId="3A145CD3" wp14:editId="3A39D6C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9433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96" y="21365"/>
                <wp:lineTo x="21496" y="0"/>
                <wp:lineTo x="0" y="0"/>
              </wp:wrapPolygon>
            </wp:wrapTight>
            <wp:docPr id="1" name="Obrázek 1" descr="http://krimi-spk.sweb.cz/02_exper/expertiz/02a_dakt/02dakt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imi-spk.sweb.cz/02_exper/expertiz/02a_dakt/02dakt02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35B">
        <w:rPr>
          <w:rFonts w:asciiTheme="minorHAnsi" w:eastAsia="Times New Roman" w:hAnsiTheme="minorHAnsi" w:cstheme="minorHAnsi"/>
          <w:color w:val="000066"/>
          <w:sz w:val="18"/>
          <w:szCs w:val="18"/>
          <w:lang w:eastAsia="cs-CZ"/>
        </w:rPr>
        <w:t xml:space="preserve"> </w:t>
      </w:r>
      <w:r w:rsidRPr="0072435B">
        <w:rPr>
          <w:rFonts w:asciiTheme="minorHAnsi" w:hAnsiTheme="minorHAnsi" w:cstheme="minorHAnsi"/>
          <w:noProof/>
          <w:color w:val="000066"/>
          <w:sz w:val="18"/>
          <w:szCs w:val="18"/>
          <w:lang w:eastAsia="cs-CZ"/>
        </w:rPr>
        <w:drawing>
          <wp:inline distT="0" distB="0" distL="0" distR="0" wp14:anchorId="57F17F1C" wp14:editId="66A647CF">
            <wp:extent cx="2447925" cy="1238250"/>
            <wp:effectExtent l="0" t="0" r="9525" b="0"/>
            <wp:docPr id="20" name="Obrázek 20" descr="http://krimi-spk.sweb.cz/02_exper/expertiz/02a_dakt/02a_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imi-spk.sweb.cz/02_exper/expertiz/02a_dakt/02a_ka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5" w:rsidRPr="0072435B" w:rsidRDefault="00664A05" w:rsidP="00664A05">
      <w:pPr>
        <w:spacing w:after="0" w:line="240" w:lineRule="auto"/>
        <w:rPr>
          <w:rFonts w:asciiTheme="minorHAnsi" w:eastAsia="Times New Roman" w:hAnsiTheme="minorHAnsi" w:cstheme="minorHAnsi"/>
          <w:sz w:val="18"/>
          <w:szCs w:val="18"/>
          <w:lang w:eastAsia="cs-CZ"/>
        </w:rPr>
      </w:pPr>
      <w:r w:rsidRPr="0072435B">
        <w:rPr>
          <w:rFonts w:asciiTheme="minorHAnsi" w:eastAsia="Times New Roman" w:hAnsiTheme="minorHAnsi" w:cstheme="minorHAnsi"/>
          <w:color w:val="000066"/>
          <w:sz w:val="18"/>
          <w:szCs w:val="18"/>
          <w:lang w:eastAsia="cs-CZ"/>
        </w:rPr>
        <w:t xml:space="preserve"> </w:t>
      </w:r>
    </w:p>
    <w:p w:rsidR="00E24425" w:rsidRPr="0072435B" w:rsidRDefault="00E24425" w:rsidP="00E24425">
      <w:pPr>
        <w:spacing w:after="0" w:line="240" w:lineRule="auto"/>
        <w:ind w:left="6372" w:firstLine="3"/>
        <w:rPr>
          <w:rFonts w:asciiTheme="minorHAnsi" w:eastAsia="Times New Roman" w:hAnsiTheme="minorHAnsi" w:cstheme="minorHAnsi"/>
          <w:sz w:val="18"/>
          <w:szCs w:val="18"/>
          <w:lang w:eastAsia="cs-CZ"/>
        </w:rPr>
      </w:pPr>
      <w:r w:rsidRPr="0072435B">
        <w:rPr>
          <w:rFonts w:asciiTheme="minorHAnsi" w:hAnsiTheme="minorHAnsi" w:cstheme="minorHAnsi"/>
          <w:sz w:val="18"/>
          <w:szCs w:val="18"/>
        </w:rPr>
        <w:t>Pokud byla odstraněna, nebo zničena zárodečná vrstva kůže, vznikla po zhojení jizva (jizevnatá tkáň), která neobsahovala žádné papilární linie.</w:t>
      </w:r>
    </w:p>
    <w:p w:rsidR="00664A05" w:rsidRPr="0072435B" w:rsidRDefault="00664A05" w:rsidP="00C940F2">
      <w:pPr>
        <w:rPr>
          <w:rFonts w:asciiTheme="minorHAnsi" w:hAnsiTheme="minorHAnsi" w:cstheme="minorHAnsi"/>
          <w:szCs w:val="24"/>
        </w:rPr>
      </w:pPr>
    </w:p>
    <w:p w:rsidR="00132C0C" w:rsidRPr="0072435B" w:rsidRDefault="00132C0C" w:rsidP="0072435B">
      <w:pPr>
        <w:spacing w:after="0"/>
        <w:rPr>
          <w:rFonts w:asciiTheme="minorHAnsi" w:hAnsiTheme="minorHAnsi" w:cstheme="minorHAnsi"/>
          <w:b/>
          <w:u w:val="single"/>
        </w:rPr>
      </w:pPr>
      <w:r w:rsidRPr="0072435B">
        <w:rPr>
          <w:rFonts w:asciiTheme="minorHAnsi" w:hAnsiTheme="minorHAnsi" w:cstheme="minorHAnsi"/>
          <w:b/>
          <w:u w:val="single"/>
        </w:rPr>
        <w:t>Postup:</w:t>
      </w:r>
    </w:p>
    <w:p w:rsidR="00132C0C" w:rsidRPr="0072435B" w:rsidRDefault="00132C0C" w:rsidP="0072040C">
      <w:p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Při hodnocení otisků potřebujeme lupu. K počítání linií a ke stanovení průměru linií je dále potřebná ostrá jehla.</w:t>
      </w:r>
      <w:r w:rsidR="0072435B">
        <w:rPr>
          <w:rFonts w:asciiTheme="minorHAnsi" w:hAnsiTheme="minorHAnsi" w:cstheme="minorHAnsi"/>
        </w:rPr>
        <w:t xml:space="preserve"> </w:t>
      </w:r>
      <w:r w:rsidRPr="0072435B">
        <w:rPr>
          <w:rFonts w:asciiTheme="minorHAnsi" w:hAnsiTheme="minorHAnsi" w:cstheme="minorHAnsi"/>
        </w:rPr>
        <w:t xml:space="preserve">Před vlastním popisem jednotlivých vzorů si všimneme, že se v blízkosti každého skutečného vzoru tvořeného papilárními liniemi nachází </w:t>
      </w:r>
      <w:proofErr w:type="spellStart"/>
      <w:r w:rsidRPr="0072435B">
        <w:rPr>
          <w:rFonts w:asciiTheme="minorHAnsi" w:hAnsiTheme="minorHAnsi" w:cstheme="minorHAnsi"/>
          <w:b/>
        </w:rPr>
        <w:t>triradiový</w:t>
      </w:r>
      <w:proofErr w:type="spellEnd"/>
      <w:r w:rsidRPr="0072435B">
        <w:rPr>
          <w:rFonts w:asciiTheme="minorHAnsi" w:hAnsiTheme="minorHAnsi" w:cstheme="minorHAnsi"/>
          <w:b/>
        </w:rPr>
        <w:t xml:space="preserve"> bod</w:t>
      </w:r>
      <w:r w:rsidRPr="0072435B">
        <w:rPr>
          <w:rFonts w:asciiTheme="minorHAnsi" w:hAnsiTheme="minorHAnsi" w:cstheme="minorHAnsi"/>
        </w:rPr>
        <w:t>, ve kterém se stýkají tři systémy papilárních linií. Linie se mohou v </w:t>
      </w:r>
      <w:proofErr w:type="spellStart"/>
      <w:r w:rsidRPr="0072435B">
        <w:rPr>
          <w:rFonts w:asciiTheme="minorHAnsi" w:hAnsiTheme="minorHAnsi" w:cstheme="minorHAnsi"/>
        </w:rPr>
        <w:t>triradiovém</w:t>
      </w:r>
      <w:proofErr w:type="spellEnd"/>
      <w:r w:rsidRPr="0072435B">
        <w:rPr>
          <w:rFonts w:asciiTheme="minorHAnsi" w:hAnsiTheme="minorHAnsi" w:cstheme="minorHAnsi"/>
        </w:rPr>
        <w:t xml:space="preserve"> bodě stýkat – pak je vzniklý útvar označen jako </w:t>
      </w:r>
      <w:proofErr w:type="spellStart"/>
      <w:r w:rsidRPr="0072435B">
        <w:rPr>
          <w:rFonts w:asciiTheme="minorHAnsi" w:hAnsiTheme="minorHAnsi" w:cstheme="minorHAnsi"/>
          <w:b/>
        </w:rPr>
        <w:t>triradius</w:t>
      </w:r>
      <w:proofErr w:type="spellEnd"/>
      <w:r w:rsidRPr="0072435B">
        <w:rPr>
          <w:rFonts w:asciiTheme="minorHAnsi" w:hAnsiTheme="minorHAnsi" w:cstheme="minorHAnsi"/>
          <w:b/>
        </w:rPr>
        <w:t xml:space="preserve"> - T. </w:t>
      </w:r>
      <w:r w:rsidRPr="0072435B">
        <w:rPr>
          <w:rFonts w:asciiTheme="minorHAnsi" w:hAnsiTheme="minorHAnsi" w:cstheme="minorHAnsi"/>
        </w:rPr>
        <w:t xml:space="preserve">V případě, že se linie v okolí </w:t>
      </w:r>
      <w:proofErr w:type="spellStart"/>
      <w:r w:rsidRPr="0072435B">
        <w:rPr>
          <w:rFonts w:asciiTheme="minorHAnsi" w:hAnsiTheme="minorHAnsi" w:cstheme="minorHAnsi"/>
        </w:rPr>
        <w:t>triradiového</w:t>
      </w:r>
      <w:proofErr w:type="spellEnd"/>
      <w:r w:rsidRPr="0072435B">
        <w:rPr>
          <w:rFonts w:asciiTheme="minorHAnsi" w:hAnsiTheme="minorHAnsi" w:cstheme="minorHAnsi"/>
        </w:rPr>
        <w:t xml:space="preserve"> bodu spojují, nazývá se tento útvar </w:t>
      </w:r>
      <w:r w:rsidR="0072435B">
        <w:rPr>
          <w:rFonts w:asciiTheme="minorHAnsi" w:hAnsiTheme="minorHAnsi" w:cstheme="minorHAnsi"/>
          <w:b/>
        </w:rPr>
        <w:t>delta</w:t>
      </w:r>
      <w:r w:rsidRPr="0072435B">
        <w:rPr>
          <w:rFonts w:asciiTheme="minorHAnsi" w:hAnsiTheme="minorHAnsi" w:cstheme="minorHAnsi"/>
          <w:b/>
        </w:rPr>
        <w:t xml:space="preserve"> – D</w:t>
      </w:r>
      <w:r w:rsidRPr="0072435B">
        <w:rPr>
          <w:rFonts w:asciiTheme="minorHAnsi" w:hAnsiTheme="minorHAnsi" w:cstheme="minorHAnsi"/>
        </w:rPr>
        <w:t xml:space="preserve"> (je pojmenován podle plošky, kterou linie obklopují). Linie také mohou </w:t>
      </w:r>
      <w:proofErr w:type="spellStart"/>
      <w:r w:rsidRPr="0072435B">
        <w:rPr>
          <w:rFonts w:asciiTheme="minorHAnsi" w:hAnsiTheme="minorHAnsi" w:cstheme="minorHAnsi"/>
        </w:rPr>
        <w:t>triradiový</w:t>
      </w:r>
      <w:proofErr w:type="spellEnd"/>
      <w:r w:rsidRPr="0072435B">
        <w:rPr>
          <w:rFonts w:asciiTheme="minorHAnsi" w:hAnsiTheme="minorHAnsi" w:cstheme="minorHAnsi"/>
        </w:rPr>
        <w:t xml:space="preserve"> bod obcházet, aniž by se spojily. </w:t>
      </w:r>
    </w:p>
    <w:p w:rsidR="00132C0C" w:rsidRPr="0072435B" w:rsidRDefault="00132C0C" w:rsidP="00132C0C">
      <w:pPr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 xml:space="preserve">Na výše popsaných útvarech rozlišujeme střed a radianty (linie), které z něj vycházejí. Od </w:t>
      </w:r>
      <w:proofErr w:type="spellStart"/>
      <w:r w:rsidRPr="0072435B">
        <w:rPr>
          <w:rFonts w:asciiTheme="minorHAnsi" w:hAnsiTheme="minorHAnsi" w:cstheme="minorHAnsi"/>
        </w:rPr>
        <w:t>triradiového</w:t>
      </w:r>
      <w:proofErr w:type="spellEnd"/>
      <w:r w:rsidRPr="0072435B">
        <w:rPr>
          <w:rFonts w:asciiTheme="minorHAnsi" w:hAnsiTheme="minorHAnsi" w:cstheme="minorHAnsi"/>
        </w:rPr>
        <w:t xml:space="preserve"> bodu do středu útvaru počítáme kvantitativní hodnotu vzoru. Výjimečně, zvláště u rozsáhlých útvarů složených z velkého počtu papilárních linií, nemusí být po stranách útvaru </w:t>
      </w:r>
      <w:proofErr w:type="spellStart"/>
      <w:r w:rsidRPr="0072435B">
        <w:rPr>
          <w:rFonts w:asciiTheme="minorHAnsi" w:hAnsiTheme="minorHAnsi" w:cstheme="minorHAnsi"/>
        </w:rPr>
        <w:t>triradius</w:t>
      </w:r>
      <w:proofErr w:type="spellEnd"/>
      <w:r w:rsidRPr="0072435B">
        <w:rPr>
          <w:rFonts w:asciiTheme="minorHAnsi" w:hAnsiTheme="minorHAnsi" w:cstheme="minorHAnsi"/>
        </w:rPr>
        <w:t xml:space="preserve"> přítomen, i když podle vzoru víme, že by vytvořen měl být. Je to způsobeno tím, že papilární terén přechází do kůže na bocích prstů, dlaně nebo chodidla, kde se již </w:t>
      </w:r>
      <w:proofErr w:type="spellStart"/>
      <w:r w:rsidRPr="0072435B">
        <w:rPr>
          <w:rFonts w:asciiTheme="minorHAnsi" w:hAnsiTheme="minorHAnsi" w:cstheme="minorHAnsi"/>
        </w:rPr>
        <w:t>triradius</w:t>
      </w:r>
      <w:proofErr w:type="spellEnd"/>
      <w:r w:rsidRPr="0072435B">
        <w:rPr>
          <w:rFonts w:asciiTheme="minorHAnsi" w:hAnsiTheme="minorHAnsi" w:cstheme="minorHAnsi"/>
        </w:rPr>
        <w:t xml:space="preserve"> netvoří. Tento případ označujeme jako </w:t>
      </w:r>
      <w:proofErr w:type="spellStart"/>
      <w:r w:rsidRPr="0072435B">
        <w:rPr>
          <w:rFonts w:asciiTheme="minorHAnsi" w:hAnsiTheme="minorHAnsi" w:cstheme="minorHAnsi"/>
          <w:b/>
        </w:rPr>
        <w:t>extralimitální</w:t>
      </w:r>
      <w:proofErr w:type="spellEnd"/>
      <w:r w:rsidRPr="0072435B">
        <w:rPr>
          <w:rFonts w:asciiTheme="minorHAnsi" w:hAnsiTheme="minorHAnsi" w:cstheme="minorHAnsi"/>
          <w:b/>
        </w:rPr>
        <w:t xml:space="preserve"> </w:t>
      </w:r>
      <w:proofErr w:type="spellStart"/>
      <w:r w:rsidRPr="0072435B">
        <w:rPr>
          <w:rFonts w:asciiTheme="minorHAnsi" w:hAnsiTheme="minorHAnsi" w:cstheme="minorHAnsi"/>
          <w:b/>
        </w:rPr>
        <w:t>triradius</w:t>
      </w:r>
      <w:proofErr w:type="spellEnd"/>
      <w:r w:rsidRPr="0072435B">
        <w:rPr>
          <w:rFonts w:asciiTheme="minorHAnsi" w:hAnsiTheme="minorHAnsi" w:cstheme="minorHAnsi"/>
        </w:rPr>
        <w:t>.</w:t>
      </w:r>
    </w:p>
    <w:p w:rsidR="00132C0C" w:rsidRPr="0072435B" w:rsidRDefault="00132C0C" w:rsidP="0072040C">
      <w:pPr>
        <w:spacing w:after="120"/>
        <w:rPr>
          <w:rFonts w:asciiTheme="minorHAnsi" w:hAnsiTheme="minorHAnsi" w:cstheme="minorHAnsi"/>
          <w:b/>
          <w:u w:val="single"/>
        </w:rPr>
      </w:pPr>
      <w:r w:rsidRPr="0072435B">
        <w:rPr>
          <w:rFonts w:asciiTheme="minorHAnsi" w:hAnsiTheme="minorHAnsi" w:cstheme="minorHAnsi"/>
          <w:b/>
          <w:u w:val="single"/>
        </w:rPr>
        <w:t>Kvalitativní hodnocení:</w:t>
      </w:r>
    </w:p>
    <w:p w:rsidR="00132C0C" w:rsidRPr="0072435B" w:rsidRDefault="00132C0C" w:rsidP="00132C0C">
      <w:pPr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 xml:space="preserve">Při kvalitativní hodnocení otisků se hodnotí útvary na prstech ruky. </w:t>
      </w:r>
    </w:p>
    <w:p w:rsidR="00132C0C" w:rsidRPr="0072435B" w:rsidRDefault="00132C0C" w:rsidP="0072040C">
      <w:pPr>
        <w:spacing w:after="120"/>
        <w:rPr>
          <w:rFonts w:asciiTheme="minorHAnsi" w:hAnsiTheme="minorHAnsi" w:cstheme="minorHAnsi"/>
          <w:b/>
          <w:u w:val="single"/>
        </w:rPr>
      </w:pPr>
      <w:r w:rsidRPr="0072435B">
        <w:rPr>
          <w:rFonts w:asciiTheme="minorHAnsi" w:hAnsiTheme="minorHAnsi" w:cstheme="minorHAnsi"/>
          <w:b/>
          <w:u w:val="single"/>
        </w:rPr>
        <w:lastRenderedPageBreak/>
        <w:t>Kvantitativní hodnocení:</w:t>
      </w:r>
    </w:p>
    <w:p w:rsidR="00132C0C" w:rsidRPr="0072435B" w:rsidRDefault="00132C0C" w:rsidP="00E5551B">
      <w:pPr>
        <w:spacing w:after="12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 xml:space="preserve">Při kvantitativním hodnocení vzorů na prstech se počítá počet linií od </w:t>
      </w:r>
      <w:proofErr w:type="spellStart"/>
      <w:r w:rsidRPr="0072435B">
        <w:rPr>
          <w:rFonts w:asciiTheme="minorHAnsi" w:hAnsiTheme="minorHAnsi" w:cstheme="minorHAnsi"/>
        </w:rPr>
        <w:t>triradiového</w:t>
      </w:r>
      <w:proofErr w:type="spellEnd"/>
      <w:r w:rsidRPr="0072435B">
        <w:rPr>
          <w:rFonts w:asciiTheme="minorHAnsi" w:hAnsiTheme="minorHAnsi" w:cstheme="minorHAnsi"/>
        </w:rPr>
        <w:t xml:space="preserve"> bodu do středu vzoru. Celkový počet papilárních linií na všech 10 prstech jedince se označuje jako TFRC (</w:t>
      </w:r>
      <w:proofErr w:type="spellStart"/>
      <w:r w:rsidRPr="0072435B">
        <w:rPr>
          <w:rFonts w:asciiTheme="minorHAnsi" w:hAnsiTheme="minorHAnsi" w:cstheme="minorHAnsi"/>
        </w:rPr>
        <w:t>total</w:t>
      </w:r>
      <w:proofErr w:type="spellEnd"/>
      <w:r w:rsidRPr="0072435B">
        <w:rPr>
          <w:rFonts w:asciiTheme="minorHAnsi" w:hAnsiTheme="minorHAnsi" w:cstheme="minorHAnsi"/>
        </w:rPr>
        <w:t xml:space="preserve"> </w:t>
      </w:r>
      <w:proofErr w:type="spellStart"/>
      <w:r w:rsidRPr="0072435B">
        <w:rPr>
          <w:rFonts w:asciiTheme="minorHAnsi" w:hAnsiTheme="minorHAnsi" w:cstheme="minorHAnsi"/>
        </w:rPr>
        <w:t>finger</w:t>
      </w:r>
      <w:proofErr w:type="spellEnd"/>
      <w:r w:rsidRPr="0072435B">
        <w:rPr>
          <w:rFonts w:asciiTheme="minorHAnsi" w:hAnsiTheme="minorHAnsi" w:cstheme="minorHAnsi"/>
        </w:rPr>
        <w:t xml:space="preserve"> </w:t>
      </w:r>
      <w:proofErr w:type="spellStart"/>
      <w:r w:rsidRPr="0072435B">
        <w:rPr>
          <w:rFonts w:asciiTheme="minorHAnsi" w:hAnsiTheme="minorHAnsi" w:cstheme="minorHAnsi"/>
        </w:rPr>
        <w:t>ridge</w:t>
      </w:r>
      <w:proofErr w:type="spellEnd"/>
      <w:r w:rsidRPr="0072435B">
        <w:rPr>
          <w:rFonts w:asciiTheme="minorHAnsi" w:hAnsiTheme="minorHAnsi" w:cstheme="minorHAnsi"/>
        </w:rPr>
        <w:t xml:space="preserve"> </w:t>
      </w:r>
      <w:proofErr w:type="spellStart"/>
      <w:r w:rsidRPr="0072435B">
        <w:rPr>
          <w:rFonts w:asciiTheme="minorHAnsi" w:hAnsiTheme="minorHAnsi" w:cstheme="minorHAnsi"/>
        </w:rPr>
        <w:t>count</w:t>
      </w:r>
      <w:proofErr w:type="spellEnd"/>
      <w:r w:rsidRPr="0072435B">
        <w:rPr>
          <w:rFonts w:asciiTheme="minorHAnsi" w:hAnsiTheme="minorHAnsi" w:cstheme="minorHAnsi"/>
        </w:rPr>
        <w:t xml:space="preserve">). </w:t>
      </w:r>
    </w:p>
    <w:p w:rsidR="00132C0C" w:rsidRPr="0072435B" w:rsidRDefault="00132C0C" w:rsidP="00E5551B">
      <w:pPr>
        <w:spacing w:after="12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Při dermatoglyfickém výzkumu vypočítáváme rovněž průměrnou kvantitativní hodnotu jednotlivých prstů z dat všech jedinců tvořících soubor, dále se vyhodnocuje medián, modus a odchylky. Z dlouhodobé statistiky se ukazuje, že nejvyšších průměrných kvantitativních hodnot dosahuje I. nebo IV. prst.</w:t>
      </w:r>
    </w:p>
    <w:p w:rsidR="00132C0C" w:rsidRPr="0072435B" w:rsidRDefault="00132C0C" w:rsidP="006B466D">
      <w:p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 xml:space="preserve">Zapište, které typy vzorů vidíte na prstech vyšetřovaného a spočtěte linie od </w:t>
      </w:r>
      <w:proofErr w:type="spellStart"/>
      <w:r w:rsidRPr="0072435B">
        <w:rPr>
          <w:rFonts w:asciiTheme="minorHAnsi" w:hAnsiTheme="minorHAnsi" w:cstheme="minorHAnsi"/>
          <w:b/>
          <w:szCs w:val="24"/>
        </w:rPr>
        <w:t>triradiového</w:t>
      </w:r>
      <w:proofErr w:type="spellEnd"/>
      <w:r w:rsidRPr="0072435B">
        <w:rPr>
          <w:rFonts w:asciiTheme="minorHAnsi" w:hAnsiTheme="minorHAnsi" w:cstheme="minorHAnsi"/>
          <w:b/>
          <w:szCs w:val="24"/>
        </w:rPr>
        <w:t xml:space="preserve"> bodu do středu vzoru a určete TFRC vyšetřovaného</w:t>
      </w:r>
      <w:r w:rsidR="00435D0D" w:rsidRPr="0072435B">
        <w:rPr>
          <w:rFonts w:asciiTheme="minorHAnsi" w:hAnsiTheme="minorHAnsi" w:cstheme="minorHAnsi"/>
          <w:b/>
          <w:szCs w:val="24"/>
        </w:rPr>
        <w:t xml:space="preserve">: </w:t>
      </w:r>
    </w:p>
    <w:p w:rsidR="00D215AF" w:rsidRPr="0072435B" w:rsidRDefault="00132C0C" w:rsidP="0072435B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1.</w:t>
      </w:r>
      <w:r w:rsidRPr="0072435B">
        <w:rPr>
          <w:rFonts w:asciiTheme="minorHAnsi" w:hAnsiTheme="minorHAnsi" w:cstheme="minorHAnsi"/>
          <w:b/>
          <w:szCs w:val="24"/>
        </w:rPr>
        <w:t xml:space="preserve"> </w:t>
      </w:r>
      <w:r w:rsidR="00D215AF" w:rsidRPr="0072435B">
        <w:rPr>
          <w:rFonts w:asciiTheme="minorHAnsi" w:hAnsiTheme="minorHAnsi" w:cstheme="minorHAnsi"/>
          <w:szCs w:val="24"/>
        </w:rPr>
        <w:t>…………</w:t>
      </w:r>
      <w:r w:rsidR="00435D0D" w:rsidRPr="0072435B">
        <w:rPr>
          <w:rFonts w:asciiTheme="minorHAnsi" w:hAnsiTheme="minorHAnsi" w:cstheme="minorHAnsi"/>
          <w:szCs w:val="24"/>
        </w:rPr>
        <w:t>……………</w:t>
      </w:r>
      <w:r w:rsidR="0072040C">
        <w:rPr>
          <w:rFonts w:asciiTheme="minorHAnsi" w:hAnsiTheme="minorHAnsi" w:cstheme="minorHAnsi"/>
          <w:szCs w:val="24"/>
        </w:rPr>
        <w:t>…………………………………………………………………</w:t>
      </w:r>
    </w:p>
    <w:p w:rsidR="00D215AF" w:rsidRPr="0072435B" w:rsidRDefault="0072040C" w:rsidP="0072435B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141DCCF5" wp14:editId="564C970A">
            <wp:simplePos x="0" y="0"/>
            <wp:positionH relativeFrom="column">
              <wp:posOffset>3866515</wp:posOffset>
            </wp:positionH>
            <wp:positionV relativeFrom="paragraph">
              <wp:posOffset>360680</wp:posOffset>
            </wp:positionV>
            <wp:extent cx="3013075" cy="3633470"/>
            <wp:effectExtent l="0" t="0" r="0" b="5080"/>
            <wp:wrapSquare wrapText="bothSides"/>
            <wp:docPr id="32" name="Obrázek 32" descr="antrop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tropolog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C0C" w:rsidRPr="0072435B">
        <w:rPr>
          <w:rFonts w:asciiTheme="minorHAnsi" w:hAnsiTheme="minorHAnsi" w:cstheme="minorHAnsi"/>
          <w:szCs w:val="24"/>
        </w:rPr>
        <w:t xml:space="preserve">2. </w:t>
      </w:r>
      <w:r w:rsidR="00435D0D" w:rsidRPr="0072435B">
        <w:rPr>
          <w:rFonts w:asciiTheme="minorHAnsi" w:hAnsiTheme="minorHAnsi" w:cstheme="minorHAnsi"/>
          <w:szCs w:val="24"/>
        </w:rPr>
        <w:t>……………………………</w:t>
      </w:r>
      <w:r>
        <w:rPr>
          <w:rFonts w:asciiTheme="minorHAnsi" w:hAnsiTheme="minorHAnsi" w:cstheme="minorHAnsi"/>
          <w:szCs w:val="24"/>
        </w:rPr>
        <w:t>……………………………………………………………</w:t>
      </w:r>
    </w:p>
    <w:p w:rsidR="00D215AF" w:rsidRPr="0072435B" w:rsidRDefault="00132C0C" w:rsidP="0072435B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3. </w:t>
      </w:r>
      <w:r w:rsidR="00435D0D" w:rsidRPr="0072435B">
        <w:rPr>
          <w:rFonts w:asciiTheme="minorHAnsi" w:hAnsiTheme="minorHAnsi" w:cstheme="minorHAnsi"/>
          <w:szCs w:val="24"/>
        </w:rPr>
        <w:t>……………………………</w:t>
      </w:r>
      <w:r w:rsidR="0072040C">
        <w:rPr>
          <w:rFonts w:asciiTheme="minorHAnsi" w:hAnsiTheme="minorHAnsi" w:cstheme="minorHAnsi"/>
          <w:szCs w:val="24"/>
        </w:rPr>
        <w:t>……………………………………………………………</w:t>
      </w:r>
    </w:p>
    <w:p w:rsidR="00D215AF" w:rsidRPr="0072435B" w:rsidRDefault="00132C0C" w:rsidP="0072435B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4.</w:t>
      </w:r>
      <w:r w:rsidR="00435D0D" w:rsidRPr="0072435B">
        <w:rPr>
          <w:rFonts w:asciiTheme="minorHAnsi" w:hAnsiTheme="minorHAnsi" w:cstheme="minorHAnsi"/>
          <w:szCs w:val="24"/>
        </w:rPr>
        <w:t>……………………………</w:t>
      </w:r>
      <w:r w:rsidR="0072040C">
        <w:rPr>
          <w:rFonts w:asciiTheme="minorHAnsi" w:hAnsiTheme="minorHAnsi" w:cstheme="minorHAnsi"/>
          <w:szCs w:val="24"/>
        </w:rPr>
        <w:t>…………………………………………………………….</w:t>
      </w:r>
    </w:p>
    <w:p w:rsidR="006B466D" w:rsidRPr="0072435B" w:rsidRDefault="00132C0C" w:rsidP="0072435B">
      <w:pPr>
        <w:spacing w:after="24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5.</w:t>
      </w:r>
      <w:r w:rsidR="00435D0D" w:rsidRPr="0072435B">
        <w:rPr>
          <w:rFonts w:asciiTheme="minorHAnsi" w:hAnsiTheme="minorHAnsi" w:cstheme="minorHAnsi"/>
          <w:szCs w:val="24"/>
        </w:rPr>
        <w:t>…………………………</w:t>
      </w:r>
      <w:r w:rsidRPr="0072435B">
        <w:rPr>
          <w:rFonts w:asciiTheme="minorHAnsi" w:hAnsiTheme="minorHAnsi" w:cstheme="minorHAnsi"/>
          <w:szCs w:val="24"/>
        </w:rPr>
        <w:t>…</w:t>
      </w:r>
      <w:r w:rsidR="0072040C">
        <w:rPr>
          <w:rFonts w:asciiTheme="minorHAnsi" w:hAnsiTheme="minorHAnsi" w:cstheme="minorHAnsi"/>
          <w:szCs w:val="24"/>
        </w:rPr>
        <w:t>…………………………………………………………….</w:t>
      </w:r>
    </w:p>
    <w:p w:rsidR="00C81E90" w:rsidRPr="0072435B" w:rsidRDefault="00C81E90" w:rsidP="00132C0C">
      <w:p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TFRC (pro nás stačí sečíst na jedné ruce): ……………………………</w:t>
      </w:r>
    </w:p>
    <w:p w:rsidR="00363D7D" w:rsidRPr="0072435B" w:rsidRDefault="00363D7D" w:rsidP="0080724C">
      <w:pPr>
        <w:spacing w:before="120" w:after="120"/>
        <w:rPr>
          <w:rFonts w:asciiTheme="minorHAnsi" w:hAnsiTheme="minorHAnsi" w:cstheme="minorHAnsi"/>
          <w:b/>
          <w:caps/>
          <w:szCs w:val="24"/>
        </w:rPr>
      </w:pPr>
      <w:r w:rsidRPr="0072435B">
        <w:rPr>
          <w:rFonts w:asciiTheme="minorHAnsi" w:hAnsiTheme="minorHAnsi" w:cstheme="minorHAnsi"/>
          <w:b/>
          <w:caps/>
          <w:szCs w:val="24"/>
        </w:rPr>
        <w:t>Hodnocení otisků dlaní</w:t>
      </w:r>
    </w:p>
    <w:p w:rsidR="00363D7D" w:rsidRPr="0072435B" w:rsidRDefault="0072040C" w:rsidP="0080724C">
      <w:p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34B31C6" wp14:editId="06C15C4A">
            <wp:simplePos x="0" y="0"/>
            <wp:positionH relativeFrom="column">
              <wp:posOffset>5046980</wp:posOffset>
            </wp:positionH>
            <wp:positionV relativeFrom="paragraph">
              <wp:posOffset>352425</wp:posOffset>
            </wp:positionV>
            <wp:extent cx="184150" cy="560070"/>
            <wp:effectExtent l="0" t="0" r="6350" b="0"/>
            <wp:wrapThrough wrapText="bothSides">
              <wp:wrapPolygon edited="0">
                <wp:start x="0" y="0"/>
                <wp:lineTo x="0" y="20571"/>
                <wp:lineTo x="20110" y="20571"/>
                <wp:lineTo x="20110" y="0"/>
                <wp:lineTo x="0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D7D" w:rsidRPr="0072435B">
        <w:rPr>
          <w:rFonts w:asciiTheme="minorHAnsi" w:hAnsiTheme="minorHAnsi" w:cstheme="minorHAnsi"/>
        </w:rPr>
        <w:t xml:space="preserve">Na dlaních se zjišťuje počet linií mezi </w:t>
      </w:r>
      <w:proofErr w:type="spellStart"/>
      <w:r w:rsidR="00363D7D" w:rsidRPr="0072435B">
        <w:rPr>
          <w:rFonts w:asciiTheme="minorHAnsi" w:hAnsiTheme="minorHAnsi" w:cstheme="minorHAnsi"/>
        </w:rPr>
        <w:t>triradii</w:t>
      </w:r>
      <w:proofErr w:type="spellEnd"/>
      <w:r w:rsidR="00363D7D" w:rsidRPr="0072435B">
        <w:rPr>
          <w:rFonts w:asciiTheme="minorHAnsi" w:hAnsiTheme="minorHAnsi" w:cstheme="minorHAnsi"/>
        </w:rPr>
        <w:t xml:space="preserve"> </w:t>
      </w:r>
      <w:proofErr w:type="spellStart"/>
      <w:r w:rsidR="00363D7D" w:rsidRPr="0072435B">
        <w:rPr>
          <w:rFonts w:asciiTheme="minorHAnsi" w:hAnsiTheme="minorHAnsi" w:cstheme="minorHAnsi"/>
        </w:rPr>
        <w:t>interdigitálních</w:t>
      </w:r>
      <w:proofErr w:type="spellEnd"/>
      <w:r w:rsidR="00363D7D" w:rsidRPr="0072435B">
        <w:rPr>
          <w:rFonts w:asciiTheme="minorHAnsi" w:hAnsiTheme="minorHAnsi" w:cstheme="minorHAnsi"/>
        </w:rPr>
        <w:t xml:space="preserve"> prostorů, mezi </w:t>
      </w:r>
      <w:proofErr w:type="spellStart"/>
      <w:r w:rsidR="00363D7D" w:rsidRPr="0072435B">
        <w:rPr>
          <w:rFonts w:asciiTheme="minorHAnsi" w:hAnsiTheme="minorHAnsi" w:cstheme="minorHAnsi"/>
        </w:rPr>
        <w:t>triradii</w:t>
      </w:r>
      <w:proofErr w:type="spellEnd"/>
      <w:r w:rsidR="00363D7D" w:rsidRPr="0072435B">
        <w:rPr>
          <w:rFonts w:asciiTheme="minorHAnsi" w:hAnsiTheme="minorHAnsi" w:cstheme="minorHAnsi"/>
        </w:rPr>
        <w:t xml:space="preserve"> </w:t>
      </w:r>
      <w:r w:rsidR="00363D7D" w:rsidRPr="0072435B">
        <w:rPr>
          <w:rFonts w:asciiTheme="minorHAnsi" w:hAnsiTheme="minorHAnsi" w:cstheme="minorHAnsi"/>
          <w:b/>
        </w:rPr>
        <w:t>a  -  b, b  -  c,  c -  d</w:t>
      </w:r>
      <w:r w:rsidR="00363D7D" w:rsidRPr="0072435B">
        <w:rPr>
          <w:rFonts w:asciiTheme="minorHAnsi" w:hAnsiTheme="minorHAnsi" w:cstheme="minorHAnsi"/>
        </w:rPr>
        <w:t xml:space="preserve">. Rovněž sčítáme celkový počet linií mezi </w:t>
      </w:r>
      <w:proofErr w:type="spellStart"/>
      <w:r w:rsidR="00363D7D" w:rsidRPr="0072435B">
        <w:rPr>
          <w:rFonts w:asciiTheme="minorHAnsi" w:hAnsiTheme="minorHAnsi" w:cstheme="minorHAnsi"/>
        </w:rPr>
        <w:t>triradii</w:t>
      </w:r>
      <w:proofErr w:type="spellEnd"/>
      <w:r w:rsidR="00363D7D" w:rsidRPr="0072435B">
        <w:rPr>
          <w:rFonts w:asciiTheme="minorHAnsi" w:hAnsiTheme="minorHAnsi" w:cstheme="minorHAnsi"/>
        </w:rPr>
        <w:t xml:space="preserve"> </w:t>
      </w:r>
      <w:r w:rsidR="00363D7D" w:rsidRPr="0072435B">
        <w:rPr>
          <w:rFonts w:asciiTheme="minorHAnsi" w:hAnsiTheme="minorHAnsi" w:cstheme="minorHAnsi"/>
          <w:b/>
        </w:rPr>
        <w:t>a  -  d</w:t>
      </w:r>
      <w:r w:rsidR="00363D7D" w:rsidRPr="0072435B">
        <w:rPr>
          <w:rFonts w:asciiTheme="minorHAnsi" w:hAnsiTheme="minorHAnsi" w:cstheme="minorHAnsi"/>
        </w:rPr>
        <w:t>. Celkový počet linií na obou rukou můžeme analogicky jako na prstech ruky označit Ta-</w:t>
      </w:r>
      <w:proofErr w:type="spellStart"/>
      <w:r w:rsidR="00363D7D" w:rsidRPr="0072435B">
        <w:rPr>
          <w:rFonts w:asciiTheme="minorHAnsi" w:hAnsiTheme="minorHAnsi" w:cstheme="minorHAnsi"/>
        </w:rPr>
        <w:t>dRC</w:t>
      </w:r>
      <w:proofErr w:type="spellEnd"/>
      <w:r w:rsidR="00363D7D" w:rsidRPr="0072435B">
        <w:rPr>
          <w:rFonts w:asciiTheme="minorHAnsi" w:hAnsiTheme="minorHAnsi" w:cstheme="minorHAnsi"/>
        </w:rPr>
        <w:t xml:space="preserve"> (</w:t>
      </w:r>
      <w:proofErr w:type="spellStart"/>
      <w:r w:rsidR="00363D7D" w:rsidRPr="0072435B">
        <w:rPr>
          <w:rFonts w:asciiTheme="minorHAnsi" w:hAnsiTheme="minorHAnsi" w:cstheme="minorHAnsi"/>
        </w:rPr>
        <w:t>Total</w:t>
      </w:r>
      <w:proofErr w:type="spellEnd"/>
      <w:r w:rsidR="00363D7D" w:rsidRPr="0072435B">
        <w:rPr>
          <w:rFonts w:asciiTheme="minorHAnsi" w:hAnsiTheme="minorHAnsi" w:cstheme="minorHAnsi"/>
        </w:rPr>
        <w:t xml:space="preserve"> a-d </w:t>
      </w:r>
      <w:proofErr w:type="spellStart"/>
      <w:r w:rsidR="00363D7D" w:rsidRPr="0072435B">
        <w:rPr>
          <w:rFonts w:asciiTheme="minorHAnsi" w:hAnsiTheme="minorHAnsi" w:cstheme="minorHAnsi"/>
        </w:rPr>
        <w:t>ridge</w:t>
      </w:r>
      <w:proofErr w:type="spellEnd"/>
      <w:r w:rsidR="00363D7D" w:rsidRPr="0072435B">
        <w:rPr>
          <w:rFonts w:asciiTheme="minorHAnsi" w:hAnsiTheme="minorHAnsi" w:cstheme="minorHAnsi"/>
        </w:rPr>
        <w:t xml:space="preserve"> </w:t>
      </w:r>
      <w:proofErr w:type="spellStart"/>
      <w:r w:rsidR="00363D7D" w:rsidRPr="0072435B">
        <w:rPr>
          <w:rFonts w:asciiTheme="minorHAnsi" w:hAnsiTheme="minorHAnsi" w:cstheme="minorHAnsi"/>
        </w:rPr>
        <w:t>count</w:t>
      </w:r>
      <w:proofErr w:type="spellEnd"/>
      <w:r w:rsidR="00363D7D" w:rsidRPr="0072435B">
        <w:rPr>
          <w:rFonts w:asciiTheme="minorHAnsi" w:hAnsiTheme="minorHAnsi" w:cstheme="minorHAnsi"/>
        </w:rPr>
        <w:t>).</w:t>
      </w:r>
    </w:p>
    <w:p w:rsidR="00363D7D" w:rsidRPr="0072435B" w:rsidRDefault="00363D7D" w:rsidP="00363D7D">
      <w:pPr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 xml:space="preserve">Rovněž počítáme průměrné hodnoty počtu linií v jednotlivých </w:t>
      </w:r>
      <w:proofErr w:type="spellStart"/>
      <w:r w:rsidRPr="0072435B">
        <w:rPr>
          <w:rFonts w:asciiTheme="minorHAnsi" w:hAnsiTheme="minorHAnsi" w:cstheme="minorHAnsi"/>
        </w:rPr>
        <w:t>interdigitálních</w:t>
      </w:r>
      <w:proofErr w:type="spellEnd"/>
      <w:r w:rsidRPr="0072435B">
        <w:rPr>
          <w:rFonts w:asciiTheme="minorHAnsi" w:hAnsiTheme="minorHAnsi" w:cstheme="minorHAnsi"/>
        </w:rPr>
        <w:t xml:space="preserve"> prostorech z dat všech jedinců tvořících soubor. Ukazuje se, že nejvyšší počet linií je ve IV. inter. prostoru, nejnižší ve III. </w:t>
      </w:r>
      <w:proofErr w:type="spellStart"/>
      <w:r w:rsidRPr="0072435B">
        <w:rPr>
          <w:rFonts w:asciiTheme="minorHAnsi" w:hAnsiTheme="minorHAnsi" w:cstheme="minorHAnsi"/>
        </w:rPr>
        <w:t>interdigitálním</w:t>
      </w:r>
      <w:proofErr w:type="spellEnd"/>
      <w:r w:rsidRPr="0072435B">
        <w:rPr>
          <w:rFonts w:asciiTheme="minorHAnsi" w:hAnsiTheme="minorHAnsi" w:cstheme="minorHAnsi"/>
        </w:rPr>
        <w:t xml:space="preserve"> prostoru.</w:t>
      </w:r>
    </w:p>
    <w:p w:rsidR="00363D7D" w:rsidRPr="0072435B" w:rsidRDefault="00363D7D" w:rsidP="00363D7D">
      <w:pPr>
        <w:rPr>
          <w:rFonts w:asciiTheme="minorHAnsi" w:hAnsiTheme="minorHAnsi" w:cstheme="minorHAnsi"/>
          <w:szCs w:val="24"/>
          <w:u w:val="single"/>
        </w:rPr>
      </w:pPr>
      <w:r w:rsidRPr="0072435B">
        <w:rPr>
          <w:rFonts w:asciiTheme="minorHAnsi" w:hAnsiTheme="minorHAnsi" w:cstheme="minorHAnsi"/>
          <w:szCs w:val="24"/>
          <w:u w:val="single"/>
        </w:rPr>
        <w:t>Vymezení jednotlivých oblastí a směrů na dlaních člověka.</w:t>
      </w:r>
      <w:r w:rsidR="004B41C7" w:rsidRPr="0072435B">
        <w:rPr>
          <w:rFonts w:asciiTheme="minorHAnsi" w:hAnsiTheme="minorHAnsi" w:cstheme="minorHAnsi"/>
          <w:noProof/>
          <w:lang w:eastAsia="cs-CZ"/>
        </w:rPr>
        <w:t xml:space="preserve"> </w:t>
      </w:r>
    </w:p>
    <w:p w:rsidR="00363D7D" w:rsidRPr="0072435B" w:rsidRDefault="00363D7D" w:rsidP="00363D7D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 xml:space="preserve">digitální </w:t>
      </w:r>
      <w:proofErr w:type="spellStart"/>
      <w:proofErr w:type="gramStart"/>
      <w:r w:rsidRPr="0072435B">
        <w:rPr>
          <w:rFonts w:asciiTheme="minorHAnsi" w:hAnsiTheme="minorHAnsi" w:cstheme="minorHAnsi"/>
        </w:rPr>
        <w:t>triradi</w:t>
      </w:r>
      <w:r w:rsidR="000B7C62" w:rsidRPr="0072435B">
        <w:rPr>
          <w:rFonts w:asciiTheme="minorHAnsi" w:hAnsiTheme="minorHAnsi" w:cstheme="minorHAnsi"/>
        </w:rPr>
        <w:t>a</w:t>
      </w:r>
      <w:proofErr w:type="spellEnd"/>
      <w:r w:rsidRPr="0072435B">
        <w:rPr>
          <w:rFonts w:asciiTheme="minorHAnsi" w:hAnsiTheme="minorHAnsi" w:cstheme="minorHAnsi"/>
        </w:rPr>
        <w:t xml:space="preserve">  - </w:t>
      </w:r>
      <w:proofErr w:type="spellStart"/>
      <w:r w:rsidRPr="0072435B">
        <w:rPr>
          <w:rFonts w:asciiTheme="minorHAnsi" w:hAnsiTheme="minorHAnsi" w:cstheme="minorHAnsi"/>
        </w:rPr>
        <w:t>a,b,c,d</w:t>
      </w:r>
      <w:proofErr w:type="spellEnd"/>
      <w:r w:rsidRPr="0072435B">
        <w:rPr>
          <w:rFonts w:asciiTheme="minorHAnsi" w:hAnsiTheme="minorHAnsi" w:cstheme="minorHAnsi"/>
        </w:rPr>
        <w:t>,</w:t>
      </w:r>
      <w:proofErr w:type="gramEnd"/>
      <w:r w:rsidR="004B41C7" w:rsidRPr="0072435B">
        <w:rPr>
          <w:rFonts w:asciiTheme="minorHAnsi" w:hAnsiTheme="minorHAnsi" w:cstheme="minorHAnsi"/>
          <w:noProof/>
          <w:lang w:eastAsia="cs-CZ"/>
        </w:rPr>
        <w:t xml:space="preserve"> </w:t>
      </w:r>
    </w:p>
    <w:p w:rsidR="00363D7D" w:rsidRPr="0072435B" w:rsidRDefault="00363D7D" w:rsidP="00363D7D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</w:rPr>
      </w:pPr>
      <w:proofErr w:type="spellStart"/>
      <w:r w:rsidRPr="0072435B">
        <w:rPr>
          <w:rFonts w:asciiTheme="minorHAnsi" w:hAnsiTheme="minorHAnsi" w:cstheme="minorHAnsi"/>
        </w:rPr>
        <w:t>interdigitální</w:t>
      </w:r>
      <w:proofErr w:type="spellEnd"/>
      <w:r w:rsidRPr="0072435B">
        <w:rPr>
          <w:rFonts w:asciiTheme="minorHAnsi" w:hAnsiTheme="minorHAnsi" w:cstheme="minorHAnsi"/>
        </w:rPr>
        <w:t xml:space="preserve"> prostor – I., II., III., IV.</w:t>
      </w:r>
      <w:r w:rsidR="004B41C7" w:rsidRPr="0072435B">
        <w:rPr>
          <w:rFonts w:asciiTheme="minorHAnsi" w:hAnsiTheme="minorHAnsi" w:cstheme="minorHAnsi"/>
          <w:noProof/>
          <w:lang w:eastAsia="cs-CZ"/>
        </w:rPr>
        <w:t xml:space="preserve"> </w:t>
      </w:r>
    </w:p>
    <w:p w:rsidR="00363D7D" w:rsidRPr="0072435B" w:rsidRDefault="00363D7D" w:rsidP="00363D7D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</w:rPr>
      </w:pPr>
      <w:proofErr w:type="spellStart"/>
      <w:r w:rsidRPr="0072435B">
        <w:rPr>
          <w:rFonts w:asciiTheme="minorHAnsi" w:hAnsiTheme="minorHAnsi" w:cstheme="minorHAnsi"/>
        </w:rPr>
        <w:t>t</w:t>
      </w:r>
      <w:r w:rsidR="0080724C" w:rsidRPr="0072435B">
        <w:rPr>
          <w:rFonts w:asciiTheme="minorHAnsi" w:hAnsiTheme="minorHAnsi" w:cstheme="minorHAnsi"/>
        </w:rPr>
        <w:t>h</w:t>
      </w:r>
      <w:r w:rsidRPr="0072435B">
        <w:rPr>
          <w:rFonts w:asciiTheme="minorHAnsi" w:hAnsiTheme="minorHAnsi" w:cstheme="minorHAnsi"/>
        </w:rPr>
        <w:t>enar</w:t>
      </w:r>
      <w:proofErr w:type="spellEnd"/>
      <w:r w:rsidRPr="0072435B">
        <w:rPr>
          <w:rFonts w:asciiTheme="minorHAnsi" w:hAnsiTheme="minorHAnsi" w:cstheme="minorHAnsi"/>
        </w:rPr>
        <w:t xml:space="preserve">, </w:t>
      </w:r>
      <w:proofErr w:type="spellStart"/>
      <w:r w:rsidRPr="0072435B">
        <w:rPr>
          <w:rFonts w:asciiTheme="minorHAnsi" w:hAnsiTheme="minorHAnsi" w:cstheme="minorHAnsi"/>
        </w:rPr>
        <w:t>hypot</w:t>
      </w:r>
      <w:r w:rsidR="0080724C" w:rsidRPr="0072435B">
        <w:rPr>
          <w:rFonts w:asciiTheme="minorHAnsi" w:hAnsiTheme="minorHAnsi" w:cstheme="minorHAnsi"/>
        </w:rPr>
        <w:t>h</w:t>
      </w:r>
      <w:r w:rsidRPr="0072435B">
        <w:rPr>
          <w:rFonts w:asciiTheme="minorHAnsi" w:hAnsiTheme="minorHAnsi" w:cstheme="minorHAnsi"/>
        </w:rPr>
        <w:t>enar</w:t>
      </w:r>
      <w:proofErr w:type="spellEnd"/>
      <w:r w:rsidRPr="0072435B">
        <w:rPr>
          <w:rFonts w:asciiTheme="minorHAnsi" w:hAnsiTheme="minorHAnsi" w:cstheme="minorHAnsi"/>
        </w:rPr>
        <w:t xml:space="preserve">, </w:t>
      </w:r>
    </w:p>
    <w:p w:rsidR="00363D7D" w:rsidRPr="0072435B" w:rsidRDefault="000B7C62" w:rsidP="0072040C">
      <w:pPr>
        <w:numPr>
          <w:ilvl w:val="0"/>
          <w:numId w:val="9"/>
        </w:numPr>
        <w:spacing w:after="120" w:line="240" w:lineRule="auto"/>
        <w:rPr>
          <w:rFonts w:asciiTheme="minorHAnsi" w:hAnsiTheme="minorHAnsi" w:cstheme="minorHAnsi"/>
        </w:rPr>
      </w:pPr>
      <w:proofErr w:type="spellStart"/>
      <w:r w:rsidRPr="0072435B">
        <w:rPr>
          <w:rFonts w:asciiTheme="minorHAnsi" w:hAnsiTheme="minorHAnsi" w:cstheme="minorHAnsi"/>
        </w:rPr>
        <w:t>karpálni</w:t>
      </w:r>
      <w:proofErr w:type="spellEnd"/>
      <w:r w:rsidRPr="0072435B">
        <w:rPr>
          <w:rFonts w:asciiTheme="minorHAnsi" w:hAnsiTheme="minorHAnsi" w:cstheme="minorHAnsi"/>
        </w:rPr>
        <w:t xml:space="preserve"> </w:t>
      </w:r>
      <w:proofErr w:type="spellStart"/>
      <w:r w:rsidRPr="0072435B">
        <w:rPr>
          <w:rFonts w:asciiTheme="minorHAnsi" w:hAnsiTheme="minorHAnsi" w:cstheme="minorHAnsi"/>
        </w:rPr>
        <w:t>triradia</w:t>
      </w:r>
      <w:proofErr w:type="spellEnd"/>
      <w:r w:rsidR="00363D7D" w:rsidRPr="0072435B">
        <w:rPr>
          <w:rFonts w:asciiTheme="minorHAnsi" w:hAnsiTheme="minorHAnsi" w:cstheme="minorHAnsi"/>
        </w:rPr>
        <w:t xml:space="preserve"> - jednotlivé formy - t, t´, t´´</w:t>
      </w:r>
    </w:p>
    <w:p w:rsidR="00120C88" w:rsidRPr="0072435B" w:rsidRDefault="00120C88" w:rsidP="00120C88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72435B">
        <w:rPr>
          <w:rFonts w:asciiTheme="minorHAnsi" w:hAnsiTheme="minorHAnsi" w:cstheme="minorHAnsi"/>
          <w:sz w:val="20"/>
          <w:szCs w:val="20"/>
        </w:rPr>
        <w:t>Základní poč</w:t>
      </w:r>
      <w:r w:rsidR="000B7C62" w:rsidRPr="0072435B">
        <w:rPr>
          <w:rFonts w:asciiTheme="minorHAnsi" w:hAnsiTheme="minorHAnsi" w:cstheme="minorHAnsi"/>
          <w:sz w:val="20"/>
          <w:szCs w:val="20"/>
        </w:rPr>
        <w:t>et polštářků – 11</w:t>
      </w:r>
      <w:r w:rsidRPr="0072435B">
        <w:rPr>
          <w:rFonts w:asciiTheme="minorHAnsi" w:hAnsiTheme="minorHAnsi" w:cstheme="minorHAnsi"/>
          <w:sz w:val="20"/>
          <w:szCs w:val="20"/>
        </w:rPr>
        <w:t>: 5 – kone</w:t>
      </w:r>
      <w:r w:rsidR="000B7C62" w:rsidRPr="0072435B">
        <w:rPr>
          <w:rFonts w:asciiTheme="minorHAnsi" w:hAnsiTheme="minorHAnsi" w:cstheme="minorHAnsi"/>
          <w:sz w:val="20"/>
          <w:szCs w:val="20"/>
        </w:rPr>
        <w:t xml:space="preserve">čky prstů, 4 – </w:t>
      </w:r>
      <w:proofErr w:type="spellStart"/>
      <w:r w:rsidR="000B7C62" w:rsidRPr="0072435B">
        <w:rPr>
          <w:rFonts w:asciiTheme="minorHAnsi" w:hAnsiTheme="minorHAnsi" w:cstheme="minorHAnsi"/>
          <w:sz w:val="20"/>
          <w:szCs w:val="20"/>
        </w:rPr>
        <w:t>meziprstové</w:t>
      </w:r>
      <w:proofErr w:type="spellEnd"/>
      <w:r w:rsidR="000B7C62" w:rsidRPr="0072435B">
        <w:rPr>
          <w:rFonts w:asciiTheme="minorHAnsi" w:hAnsiTheme="minorHAnsi" w:cstheme="minorHAnsi"/>
          <w:sz w:val="20"/>
          <w:szCs w:val="20"/>
        </w:rPr>
        <w:t xml:space="preserve"> , + 1</w:t>
      </w:r>
      <w:r w:rsidRPr="0072435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72435B">
        <w:rPr>
          <w:rFonts w:asciiTheme="minorHAnsi" w:hAnsiTheme="minorHAnsi" w:cstheme="minorHAnsi"/>
          <w:sz w:val="20"/>
          <w:szCs w:val="20"/>
        </w:rPr>
        <w:t>t</w:t>
      </w:r>
      <w:r w:rsidR="000B7C62" w:rsidRPr="0072435B">
        <w:rPr>
          <w:rFonts w:asciiTheme="minorHAnsi" w:hAnsiTheme="minorHAnsi" w:cstheme="minorHAnsi"/>
          <w:sz w:val="20"/>
          <w:szCs w:val="20"/>
        </w:rPr>
        <w:t>h</w:t>
      </w:r>
      <w:r w:rsidRPr="0072435B">
        <w:rPr>
          <w:rFonts w:asciiTheme="minorHAnsi" w:hAnsiTheme="minorHAnsi" w:cstheme="minorHAnsi"/>
          <w:sz w:val="20"/>
          <w:szCs w:val="20"/>
        </w:rPr>
        <w:t>enar</w:t>
      </w:r>
      <w:proofErr w:type="spellEnd"/>
      <w:r w:rsidRPr="0072435B">
        <w:rPr>
          <w:rFonts w:asciiTheme="minorHAnsi" w:hAnsiTheme="minorHAnsi" w:cstheme="minorHAnsi"/>
          <w:sz w:val="20"/>
          <w:szCs w:val="20"/>
        </w:rPr>
        <w:t xml:space="preserve"> a 1 </w:t>
      </w:r>
      <w:proofErr w:type="spellStart"/>
      <w:r w:rsidRPr="0072435B">
        <w:rPr>
          <w:rFonts w:asciiTheme="minorHAnsi" w:hAnsiTheme="minorHAnsi" w:cstheme="minorHAnsi"/>
          <w:sz w:val="20"/>
          <w:szCs w:val="20"/>
        </w:rPr>
        <w:t>hypotenar</w:t>
      </w:r>
      <w:proofErr w:type="spellEnd"/>
      <w:r w:rsidRPr="0072435B">
        <w:rPr>
          <w:rFonts w:asciiTheme="minorHAnsi" w:hAnsiTheme="minorHAnsi" w:cstheme="minorHAnsi"/>
          <w:sz w:val="20"/>
          <w:szCs w:val="20"/>
        </w:rPr>
        <w:t>)</w:t>
      </w:r>
    </w:p>
    <w:p w:rsidR="00120C88" w:rsidRPr="0072435B" w:rsidRDefault="00120C88" w:rsidP="00120C88">
      <w:pPr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>Útvary na dlaních:</w:t>
      </w:r>
    </w:p>
    <w:p w:rsidR="00120C88" w:rsidRPr="0072435B" w:rsidRDefault="00120C88" w:rsidP="000B7C62">
      <w:p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t xml:space="preserve">a) hodnocení flekčních rýh – ohybové flekční rýhy </w:t>
      </w:r>
    </w:p>
    <w:p w:rsidR="000B7C62" w:rsidRPr="0072435B" w:rsidRDefault="00120C88" w:rsidP="000B7C62">
      <w:p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  <w:b/>
        </w:rPr>
        <w:t xml:space="preserve">Radiální </w:t>
      </w:r>
      <w:proofErr w:type="spellStart"/>
      <w:r w:rsidRPr="0072435B">
        <w:rPr>
          <w:rFonts w:asciiTheme="minorHAnsi" w:hAnsiTheme="minorHAnsi" w:cstheme="minorHAnsi"/>
          <w:b/>
        </w:rPr>
        <w:t>longitudinálni</w:t>
      </w:r>
      <w:proofErr w:type="spellEnd"/>
      <w:r w:rsidRPr="0072435B">
        <w:rPr>
          <w:rFonts w:asciiTheme="minorHAnsi" w:hAnsiTheme="minorHAnsi" w:cstheme="minorHAnsi"/>
          <w:b/>
        </w:rPr>
        <w:t xml:space="preserve"> rýha</w:t>
      </w:r>
      <w:r w:rsidRPr="0072435B">
        <w:rPr>
          <w:rFonts w:asciiTheme="minorHAnsi" w:hAnsiTheme="minorHAnsi" w:cstheme="minorHAnsi"/>
        </w:rPr>
        <w:t xml:space="preserve"> (</w:t>
      </w:r>
      <w:proofErr w:type="spellStart"/>
      <w:r w:rsidRPr="0072435B">
        <w:rPr>
          <w:rFonts w:asciiTheme="minorHAnsi" w:hAnsiTheme="minorHAnsi" w:cstheme="minorHAnsi"/>
          <w:i/>
        </w:rPr>
        <w:t>plica</w:t>
      </w:r>
      <w:proofErr w:type="spellEnd"/>
      <w:r w:rsidRPr="0072435B">
        <w:rPr>
          <w:rFonts w:asciiTheme="minorHAnsi" w:hAnsiTheme="minorHAnsi" w:cstheme="minorHAnsi"/>
          <w:i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</w:rPr>
        <w:t>flexoria</w:t>
      </w:r>
      <w:proofErr w:type="spellEnd"/>
      <w:r w:rsidRPr="0072435B">
        <w:rPr>
          <w:rFonts w:asciiTheme="minorHAnsi" w:hAnsiTheme="minorHAnsi" w:cstheme="minorHAnsi"/>
          <w:i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</w:rPr>
        <w:t>pollicis</w:t>
      </w:r>
      <w:proofErr w:type="spellEnd"/>
      <w:r w:rsidRPr="0072435B">
        <w:rPr>
          <w:rFonts w:asciiTheme="minorHAnsi" w:hAnsiTheme="minorHAnsi" w:cstheme="minorHAnsi"/>
        </w:rPr>
        <w:t xml:space="preserve">) – tzn. čára života </w:t>
      </w:r>
    </w:p>
    <w:p w:rsidR="000B7C62" w:rsidRPr="0072435B" w:rsidRDefault="00120C88" w:rsidP="000B7C62">
      <w:pPr>
        <w:spacing w:after="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  <w:b/>
        </w:rPr>
        <w:t>Proximální transverzální rýha</w:t>
      </w:r>
      <w:r w:rsidRPr="0072435B">
        <w:rPr>
          <w:rFonts w:asciiTheme="minorHAnsi" w:hAnsiTheme="minorHAnsi" w:cstheme="minorHAnsi"/>
        </w:rPr>
        <w:t xml:space="preserve"> (</w:t>
      </w:r>
      <w:proofErr w:type="spellStart"/>
      <w:r w:rsidRPr="0072435B">
        <w:rPr>
          <w:rFonts w:asciiTheme="minorHAnsi" w:hAnsiTheme="minorHAnsi" w:cstheme="minorHAnsi"/>
          <w:i/>
        </w:rPr>
        <w:t>plica</w:t>
      </w:r>
      <w:proofErr w:type="spellEnd"/>
      <w:r w:rsidRPr="0072435B">
        <w:rPr>
          <w:rFonts w:asciiTheme="minorHAnsi" w:hAnsiTheme="minorHAnsi" w:cstheme="minorHAnsi"/>
          <w:i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</w:rPr>
        <w:t>flexoria</w:t>
      </w:r>
      <w:proofErr w:type="spellEnd"/>
      <w:r w:rsidRPr="0072435B">
        <w:rPr>
          <w:rFonts w:asciiTheme="minorHAnsi" w:hAnsiTheme="minorHAnsi" w:cstheme="minorHAnsi"/>
          <w:i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</w:rPr>
        <w:t>transversa</w:t>
      </w:r>
      <w:proofErr w:type="spellEnd"/>
      <w:r w:rsidRPr="0072435B">
        <w:rPr>
          <w:rFonts w:asciiTheme="minorHAnsi" w:hAnsiTheme="minorHAnsi" w:cstheme="minorHAnsi"/>
          <w:i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</w:rPr>
        <w:t>proximalis</w:t>
      </w:r>
      <w:proofErr w:type="spellEnd"/>
      <w:r w:rsidRPr="0072435B">
        <w:rPr>
          <w:rFonts w:asciiTheme="minorHAnsi" w:hAnsiTheme="minorHAnsi" w:cstheme="minorHAnsi"/>
        </w:rPr>
        <w:t xml:space="preserve">) – tzn. čára hlavy </w:t>
      </w:r>
    </w:p>
    <w:p w:rsidR="000B7C62" w:rsidRPr="0072435B" w:rsidRDefault="00120C88" w:rsidP="000B7C62">
      <w:pPr>
        <w:spacing w:after="120"/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  <w:b/>
        </w:rPr>
        <w:t>Distální transverzální rýha</w:t>
      </w:r>
      <w:r w:rsidRPr="0072435B">
        <w:rPr>
          <w:rFonts w:asciiTheme="minorHAnsi" w:hAnsiTheme="minorHAnsi" w:cstheme="minorHAnsi"/>
        </w:rPr>
        <w:t xml:space="preserve"> (</w:t>
      </w:r>
      <w:proofErr w:type="spellStart"/>
      <w:r w:rsidRPr="0072435B">
        <w:rPr>
          <w:rFonts w:asciiTheme="minorHAnsi" w:hAnsiTheme="minorHAnsi" w:cstheme="minorHAnsi"/>
          <w:i/>
        </w:rPr>
        <w:t>plica</w:t>
      </w:r>
      <w:proofErr w:type="spellEnd"/>
      <w:r w:rsidRPr="0072435B">
        <w:rPr>
          <w:rFonts w:asciiTheme="minorHAnsi" w:hAnsiTheme="minorHAnsi" w:cstheme="minorHAnsi"/>
          <w:i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</w:rPr>
        <w:t>flexoria</w:t>
      </w:r>
      <w:proofErr w:type="spellEnd"/>
      <w:r w:rsidRPr="0072435B">
        <w:rPr>
          <w:rFonts w:asciiTheme="minorHAnsi" w:hAnsiTheme="minorHAnsi" w:cstheme="minorHAnsi"/>
          <w:i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</w:rPr>
        <w:t>transversa</w:t>
      </w:r>
      <w:proofErr w:type="spellEnd"/>
      <w:r w:rsidRPr="0072435B">
        <w:rPr>
          <w:rFonts w:asciiTheme="minorHAnsi" w:hAnsiTheme="minorHAnsi" w:cstheme="minorHAnsi"/>
          <w:i/>
        </w:rPr>
        <w:t xml:space="preserve"> </w:t>
      </w:r>
      <w:proofErr w:type="spellStart"/>
      <w:r w:rsidRPr="0072435B">
        <w:rPr>
          <w:rFonts w:asciiTheme="minorHAnsi" w:hAnsiTheme="minorHAnsi" w:cstheme="minorHAnsi"/>
          <w:i/>
        </w:rPr>
        <w:t>distalis</w:t>
      </w:r>
      <w:proofErr w:type="spellEnd"/>
      <w:r w:rsidRPr="0072435B">
        <w:rPr>
          <w:rFonts w:asciiTheme="minorHAnsi" w:hAnsiTheme="minorHAnsi" w:cstheme="minorHAnsi"/>
        </w:rPr>
        <w:t xml:space="preserve">) – tzn. čára srdce </w:t>
      </w:r>
    </w:p>
    <w:p w:rsidR="00120C88" w:rsidRPr="0072435B" w:rsidRDefault="00120C88" w:rsidP="00120C88">
      <w:pPr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</w:rPr>
        <w:lastRenderedPageBreak/>
        <w:t>Typy uspořádání flekčních rýh:</w:t>
      </w:r>
    </w:p>
    <w:p w:rsidR="00120C88" w:rsidRPr="0072435B" w:rsidRDefault="00120C88" w:rsidP="000B7C62">
      <w:pPr>
        <w:rPr>
          <w:rFonts w:asciiTheme="minorHAnsi" w:hAnsiTheme="minorHAnsi" w:cstheme="minorHAnsi"/>
        </w:rPr>
      </w:pPr>
      <w:r w:rsidRPr="0072435B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42FE30D0" wp14:editId="2CA382AA">
            <wp:extent cx="6274451" cy="3783725"/>
            <wp:effectExtent l="0" t="0" r="0" b="7620"/>
            <wp:docPr id="34" name="Obrázek 34" descr="antropologi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tropologie 0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82" cy="37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E3" w:rsidRPr="0072435B" w:rsidRDefault="000B7C62" w:rsidP="00163DE3">
      <w:pPr>
        <w:spacing w:after="0" w:line="240" w:lineRule="auto"/>
        <w:rPr>
          <w:rFonts w:asciiTheme="minorHAnsi" w:hAnsiTheme="minorHAnsi" w:cstheme="minorHAnsi"/>
        </w:rPr>
      </w:pPr>
      <w:r w:rsidRPr="0072435B">
        <w:rPr>
          <w:rFonts w:asciiTheme="minorHAnsi" w:eastAsia="Times New Roman" w:hAnsiTheme="minorHAnsi" w:cstheme="minorHAnsi"/>
          <w:noProof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17D88B34" wp14:editId="6960FC64">
            <wp:simplePos x="0" y="0"/>
            <wp:positionH relativeFrom="column">
              <wp:posOffset>-126365</wp:posOffset>
            </wp:positionH>
            <wp:positionV relativeFrom="paragraph">
              <wp:posOffset>80010</wp:posOffset>
            </wp:positionV>
            <wp:extent cx="4483735" cy="4902835"/>
            <wp:effectExtent l="0" t="0" r="0" b="0"/>
            <wp:wrapSquare wrapText="bothSides"/>
            <wp:docPr id="2" name="Obrázek 2" descr="Palmar &amp; fingerprint dermatoglyphic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ar &amp; fingerprint dermatoglyphics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DE3" w:rsidRPr="0072435B">
        <w:rPr>
          <w:rFonts w:asciiTheme="minorHAnsi" w:hAnsiTheme="minorHAnsi" w:cstheme="minorHAnsi"/>
        </w:rPr>
        <w:t xml:space="preserve">b) </w:t>
      </w:r>
      <w:r w:rsidR="00163DE3" w:rsidRPr="0072435B">
        <w:rPr>
          <w:rFonts w:asciiTheme="minorHAnsi" w:hAnsiTheme="minorHAnsi" w:cstheme="minorHAnsi"/>
          <w:b/>
        </w:rPr>
        <w:t>dlaňov</w:t>
      </w:r>
      <w:r w:rsidR="00E5551B">
        <w:rPr>
          <w:rFonts w:asciiTheme="minorHAnsi" w:hAnsiTheme="minorHAnsi" w:cstheme="minorHAnsi"/>
          <w:b/>
        </w:rPr>
        <w:t>á</w:t>
      </w:r>
      <w:r w:rsidR="00163DE3" w:rsidRPr="0072435B">
        <w:rPr>
          <w:rFonts w:asciiTheme="minorHAnsi" w:hAnsiTheme="minorHAnsi" w:cstheme="minorHAnsi"/>
          <w:b/>
        </w:rPr>
        <w:t xml:space="preserve"> formule</w:t>
      </w:r>
      <w:r w:rsidR="00163DE3" w:rsidRPr="0072435B">
        <w:rPr>
          <w:rFonts w:asciiTheme="minorHAnsi" w:hAnsiTheme="minorHAnsi" w:cstheme="minorHAnsi"/>
        </w:rPr>
        <w:t xml:space="preserve"> – zobrazení linií, které vychází z jednotlivých digitálních </w:t>
      </w:r>
      <w:proofErr w:type="spellStart"/>
      <w:r w:rsidR="00163DE3" w:rsidRPr="0072435B">
        <w:rPr>
          <w:rFonts w:asciiTheme="minorHAnsi" w:hAnsiTheme="minorHAnsi" w:cstheme="minorHAnsi"/>
        </w:rPr>
        <w:t>triradií</w:t>
      </w:r>
      <w:proofErr w:type="spellEnd"/>
      <w:r w:rsidR="00163DE3" w:rsidRPr="0072435B">
        <w:rPr>
          <w:rFonts w:asciiTheme="minorHAnsi" w:hAnsiTheme="minorHAnsi" w:cstheme="minorHAnsi"/>
        </w:rPr>
        <w:t xml:space="preserve"> a jejich zakončení</w:t>
      </w:r>
    </w:p>
    <w:p w:rsidR="00163DE3" w:rsidRPr="0072435B" w:rsidRDefault="00163DE3" w:rsidP="000B7C62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72435B">
        <w:rPr>
          <w:rFonts w:asciiTheme="minorHAnsi" w:hAnsiTheme="minorHAnsi" w:cstheme="minorHAnsi"/>
          <w:u w:val="single"/>
        </w:rPr>
        <w:t xml:space="preserve">Dlaňové formule obsahuje pořadí </w:t>
      </w:r>
      <w:proofErr w:type="gramStart"/>
      <w:r w:rsidRPr="0072435B">
        <w:rPr>
          <w:rFonts w:asciiTheme="minorHAnsi" w:hAnsiTheme="minorHAnsi" w:cstheme="minorHAnsi"/>
          <w:u w:val="single"/>
        </w:rPr>
        <w:t>linií: d, c, b, a , čísla</w:t>
      </w:r>
      <w:proofErr w:type="gramEnd"/>
      <w:r w:rsidRPr="0072435B">
        <w:rPr>
          <w:rFonts w:asciiTheme="minorHAnsi" w:hAnsiTheme="minorHAnsi" w:cstheme="minorHAnsi"/>
          <w:u w:val="single"/>
        </w:rPr>
        <w:t xml:space="preserve"> udáva</w:t>
      </w:r>
      <w:r w:rsidR="000B7C62" w:rsidRPr="0072435B">
        <w:rPr>
          <w:rFonts w:asciiTheme="minorHAnsi" w:hAnsiTheme="minorHAnsi" w:cstheme="minorHAnsi"/>
          <w:u w:val="single"/>
        </w:rPr>
        <w:t>jí prostor, kde tyto linie končí</w:t>
      </w:r>
      <w:r w:rsidRPr="0072435B">
        <w:rPr>
          <w:rFonts w:asciiTheme="minorHAnsi" w:hAnsiTheme="minorHAnsi" w:cstheme="minorHAnsi"/>
          <w:u w:val="single"/>
        </w:rPr>
        <w:t xml:space="preserve">, dále útvary jednotlivých </w:t>
      </w:r>
      <w:proofErr w:type="spellStart"/>
      <w:r w:rsidRPr="0072435B">
        <w:rPr>
          <w:rFonts w:asciiTheme="minorHAnsi" w:hAnsiTheme="minorHAnsi" w:cstheme="minorHAnsi"/>
          <w:u w:val="single"/>
        </w:rPr>
        <w:t>interdigitálních</w:t>
      </w:r>
      <w:proofErr w:type="spellEnd"/>
      <w:r w:rsidRPr="0072435B">
        <w:rPr>
          <w:rFonts w:asciiTheme="minorHAnsi" w:hAnsiTheme="minorHAnsi" w:cstheme="minorHAnsi"/>
          <w:u w:val="single"/>
        </w:rPr>
        <w:t xml:space="preserve"> prostorů, </w:t>
      </w:r>
      <w:proofErr w:type="spellStart"/>
      <w:r w:rsidRPr="0072435B">
        <w:rPr>
          <w:rFonts w:asciiTheme="minorHAnsi" w:hAnsiTheme="minorHAnsi" w:cstheme="minorHAnsi"/>
          <w:u w:val="single"/>
        </w:rPr>
        <w:t>tenaru</w:t>
      </w:r>
      <w:proofErr w:type="spellEnd"/>
      <w:r w:rsidRPr="0072435B">
        <w:rPr>
          <w:rFonts w:asciiTheme="minorHAnsi" w:hAnsiTheme="minorHAnsi" w:cstheme="minorHAnsi"/>
          <w:u w:val="single"/>
        </w:rPr>
        <w:t xml:space="preserve"> a </w:t>
      </w:r>
      <w:proofErr w:type="spellStart"/>
      <w:r w:rsidRPr="0072435B">
        <w:rPr>
          <w:rFonts w:asciiTheme="minorHAnsi" w:hAnsiTheme="minorHAnsi" w:cstheme="minorHAnsi"/>
          <w:u w:val="single"/>
        </w:rPr>
        <w:t>hypotenaru</w:t>
      </w:r>
      <w:proofErr w:type="spellEnd"/>
      <w:r w:rsidRPr="0072435B">
        <w:rPr>
          <w:rFonts w:asciiTheme="minorHAnsi" w:hAnsiTheme="minorHAnsi" w:cstheme="minorHAnsi"/>
          <w:u w:val="single"/>
        </w:rPr>
        <w:t xml:space="preserve">.                           </w:t>
      </w:r>
    </w:p>
    <w:p w:rsidR="00895807" w:rsidRPr="0072435B" w:rsidRDefault="00163DE3" w:rsidP="00163DE3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Cs w:val="24"/>
          <w:lang w:eastAsia="cs-CZ"/>
        </w:rPr>
      </w:pPr>
      <w:r w:rsidRPr="0072435B">
        <w:rPr>
          <w:rFonts w:asciiTheme="minorHAnsi" w:eastAsia="Times New Roman" w:hAnsiTheme="minorHAnsi" w:cstheme="minorHAnsi"/>
          <w:szCs w:val="24"/>
          <w:lang w:eastAsia="cs-CZ"/>
        </w:rPr>
        <w:t xml:space="preserve">Př. nejčastější daňové formule: </w:t>
      </w:r>
    </w:p>
    <w:p w:rsidR="00163DE3" w:rsidRPr="0072435B" w:rsidRDefault="0072435B" w:rsidP="00163DE3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Cs w:val="24"/>
          <w:vertAlign w:val="superscript"/>
          <w:lang w:eastAsia="cs-CZ"/>
        </w:rPr>
      </w:pPr>
      <w:r w:rsidRPr="0072435B">
        <w:rPr>
          <w:rFonts w:asciiTheme="minorHAnsi" w:eastAsia="Times New Roman" w:hAnsiTheme="minorHAnsi" w:cstheme="minorHAnsi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BF7280" wp14:editId="73988119">
                <wp:simplePos x="0" y="0"/>
                <wp:positionH relativeFrom="column">
                  <wp:posOffset>605790</wp:posOffset>
                </wp:positionH>
                <wp:positionV relativeFrom="paragraph">
                  <wp:posOffset>129540</wp:posOffset>
                </wp:positionV>
                <wp:extent cx="391795" cy="593725"/>
                <wp:effectExtent l="38100" t="38100" r="27305" b="1587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795" cy="593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47.7pt;margin-top:10.2pt;width:30.85pt;height:46.7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" strokecolor="black [3040]">
                <v:stroke endarrow="open"/>
              </v:shape>
            </w:pict>
          </mc:Fallback>
        </mc:AlternateContent>
      </w:r>
      <w:r w:rsidRPr="0072435B">
        <w:rPr>
          <w:rFonts w:asciiTheme="minorHAnsi" w:eastAsia="Times New Roman" w:hAnsiTheme="minorHAnsi" w:cstheme="minorHAnsi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9D8BCD" wp14:editId="03090AB9">
                <wp:simplePos x="0" y="0"/>
                <wp:positionH relativeFrom="column">
                  <wp:posOffset>274320</wp:posOffset>
                </wp:positionH>
                <wp:positionV relativeFrom="paragraph">
                  <wp:posOffset>130175</wp:posOffset>
                </wp:positionV>
                <wp:extent cx="0" cy="189865"/>
                <wp:effectExtent l="95250" t="38100" r="57150" b="1968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" o:spid="_x0000_s1026" type="#_x0000_t32" style="position:absolute;margin-left:21.6pt;margin-top:10.25pt;width:0;height:14.9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" strokecolor="black [3040]">
                <v:stroke endarrow="open"/>
              </v:shape>
            </w:pict>
          </mc:Fallback>
        </mc:AlternateContent>
      </w:r>
      <w:r w:rsidRPr="0072435B">
        <w:rPr>
          <w:rFonts w:asciiTheme="minorHAnsi" w:eastAsia="Times New Roman" w:hAnsiTheme="minorHAnsi" w:cstheme="minorHAnsi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ED071E" wp14:editId="7C36CE4F">
                <wp:simplePos x="0" y="0"/>
                <wp:positionH relativeFrom="column">
                  <wp:posOffset>808776</wp:posOffset>
                </wp:positionH>
                <wp:positionV relativeFrom="paragraph">
                  <wp:posOffset>180344</wp:posOffset>
                </wp:positionV>
                <wp:extent cx="1745616" cy="761015"/>
                <wp:effectExtent l="38100" t="38100" r="26035" b="2032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5616" cy="761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" o:spid="_x0000_s1026" type="#_x0000_t32" style="position:absolute;margin-left:63.7pt;margin-top:14.2pt;width:137.45pt;height:59.9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" strokecolor="black [3040]">
                <v:stroke endarrow="open"/>
              </v:shape>
            </w:pict>
          </mc:Fallback>
        </mc:AlternateContent>
      </w:r>
      <w:r w:rsidRPr="0072435B">
        <w:rPr>
          <w:rFonts w:asciiTheme="minorHAnsi" w:eastAsia="Times New Roman" w:hAnsiTheme="minorHAnsi" w:cstheme="minorHAnsi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959750" wp14:editId="4EDAB4E6">
                <wp:simplePos x="0" y="0"/>
                <wp:positionH relativeFrom="column">
                  <wp:posOffset>1246992</wp:posOffset>
                </wp:positionH>
                <wp:positionV relativeFrom="paragraph">
                  <wp:posOffset>301624</wp:posOffset>
                </wp:positionV>
                <wp:extent cx="1314450" cy="1062859"/>
                <wp:effectExtent l="30797" t="45403" r="30798" b="11747"/>
                <wp:wrapNone/>
                <wp:docPr id="10" name="Zakřiven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314450" cy="1062859"/>
                        </a:xfrm>
                        <a:prstGeom prst="curvedConnector3">
                          <a:avLst>
                            <a:gd name="adj1" fmla="val 8794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Zakřivená spojnice 10" o:spid="_x0000_s1026" type="#_x0000_t38" style="position:absolute;margin-left:98.2pt;margin-top:23.75pt;width:103.5pt;height:83.7pt;rotation:9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" adj="18996" strokecolor="black [3040]">
                <v:stroke endarrow="open"/>
              </v:shape>
            </w:pict>
          </mc:Fallback>
        </mc:AlternateContent>
      </w:r>
      <w:r w:rsidR="00163DE3" w:rsidRPr="0072435B">
        <w:rPr>
          <w:rFonts w:asciiTheme="minorHAnsi" w:eastAsia="Times New Roman" w:hAnsiTheme="minorHAnsi" w:cstheme="minorHAnsi"/>
          <w:szCs w:val="24"/>
          <w:lang w:eastAsia="cs-CZ"/>
        </w:rPr>
        <w:t>7. 9. 5. 4. t 0. 0/</w:t>
      </w:r>
      <w:proofErr w:type="spellStart"/>
      <w:r w:rsidR="00163DE3" w:rsidRPr="0072435B">
        <w:rPr>
          <w:rFonts w:asciiTheme="minorHAnsi" w:eastAsia="Times New Roman" w:hAnsiTheme="minorHAnsi" w:cstheme="minorHAnsi"/>
          <w:szCs w:val="24"/>
          <w:lang w:eastAsia="cs-CZ"/>
        </w:rPr>
        <w:t>L</w:t>
      </w:r>
      <w:r w:rsidR="00163DE3" w:rsidRPr="0072435B">
        <w:rPr>
          <w:rFonts w:asciiTheme="minorHAnsi" w:eastAsia="Times New Roman" w:hAnsiTheme="minorHAnsi" w:cstheme="minorHAnsi"/>
          <w:szCs w:val="24"/>
          <w:vertAlign w:val="superscript"/>
          <w:lang w:eastAsia="cs-CZ"/>
        </w:rPr>
        <w:t>r</w:t>
      </w:r>
      <w:proofErr w:type="spellEnd"/>
      <w:r w:rsidR="00163DE3" w:rsidRPr="0072435B">
        <w:rPr>
          <w:rFonts w:asciiTheme="minorHAnsi" w:eastAsia="Times New Roman" w:hAnsiTheme="minorHAnsi" w:cstheme="minorHAnsi"/>
          <w:szCs w:val="24"/>
          <w:lang w:eastAsia="cs-CZ"/>
        </w:rPr>
        <w:t>. 0. 0. 0</w:t>
      </w:r>
      <w:r w:rsidR="00163DE3" w:rsidRPr="0072435B">
        <w:rPr>
          <w:rFonts w:asciiTheme="minorHAnsi" w:eastAsia="Times New Roman" w:hAnsiTheme="minorHAnsi" w:cstheme="minorHAnsi"/>
          <w:szCs w:val="24"/>
          <w:vertAlign w:val="superscript"/>
          <w:lang w:eastAsia="cs-CZ"/>
        </w:rPr>
        <w:t xml:space="preserve"> </w:t>
      </w:r>
    </w:p>
    <w:p w:rsidR="000B7C62" w:rsidRPr="0072435B" w:rsidRDefault="00895807" w:rsidP="00163DE3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Cs w:val="24"/>
          <w:lang w:eastAsia="cs-CZ"/>
        </w:rPr>
      </w:pPr>
      <w:r w:rsidRPr="0072435B">
        <w:rPr>
          <w:rFonts w:asciiTheme="minorHAnsi" w:eastAsia="Times New Roman" w:hAnsiTheme="minorHAnsi" w:cstheme="minorHAnsi"/>
          <w:szCs w:val="24"/>
          <w:lang w:eastAsia="cs-CZ"/>
        </w:rPr>
        <w:t xml:space="preserve">D. C. B. A. </w:t>
      </w:r>
    </w:p>
    <w:p w:rsidR="000B7C62" w:rsidRPr="0072435B" w:rsidRDefault="00895807" w:rsidP="00163DE3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Cs w:val="24"/>
          <w:lang w:eastAsia="cs-CZ"/>
        </w:rPr>
      </w:pPr>
      <w:r w:rsidRPr="0072435B">
        <w:rPr>
          <w:rFonts w:asciiTheme="minorHAnsi" w:eastAsia="Times New Roman" w:hAnsiTheme="minorHAnsi" w:cstheme="minorHAnsi"/>
          <w:szCs w:val="24"/>
          <w:lang w:eastAsia="cs-CZ"/>
        </w:rPr>
        <w:t xml:space="preserve">umístění axiálního </w:t>
      </w:r>
      <w:proofErr w:type="spellStart"/>
      <w:r w:rsidRPr="0072435B">
        <w:rPr>
          <w:rFonts w:asciiTheme="minorHAnsi" w:eastAsia="Times New Roman" w:hAnsiTheme="minorHAnsi" w:cstheme="minorHAnsi"/>
          <w:szCs w:val="24"/>
          <w:lang w:eastAsia="cs-CZ"/>
        </w:rPr>
        <w:t>triradiu</w:t>
      </w:r>
      <w:proofErr w:type="spellEnd"/>
      <w:r w:rsidRPr="0072435B">
        <w:rPr>
          <w:rFonts w:asciiTheme="minorHAnsi" w:eastAsia="Times New Roman" w:hAnsiTheme="minorHAnsi" w:cstheme="minorHAnsi"/>
          <w:szCs w:val="24"/>
          <w:lang w:eastAsia="cs-CZ"/>
        </w:rPr>
        <w:t xml:space="preserve">: t, t', t", přítomnost útvarů </w:t>
      </w:r>
      <w:proofErr w:type="spellStart"/>
      <w:r w:rsidRPr="0072435B">
        <w:rPr>
          <w:rFonts w:asciiTheme="minorHAnsi" w:eastAsia="Times New Roman" w:hAnsiTheme="minorHAnsi" w:cstheme="minorHAnsi"/>
          <w:szCs w:val="24"/>
          <w:lang w:eastAsia="cs-CZ"/>
        </w:rPr>
        <w:t>thenaru</w:t>
      </w:r>
      <w:proofErr w:type="spellEnd"/>
      <w:r w:rsidRPr="0072435B">
        <w:rPr>
          <w:rFonts w:asciiTheme="minorHAnsi" w:eastAsia="Times New Roman" w:hAnsiTheme="minorHAnsi" w:cstheme="minorHAnsi"/>
          <w:szCs w:val="24"/>
          <w:lang w:eastAsia="cs-CZ"/>
        </w:rPr>
        <w:t xml:space="preserve"> a </w:t>
      </w:r>
      <w:proofErr w:type="spellStart"/>
      <w:r w:rsidRPr="0072435B">
        <w:rPr>
          <w:rFonts w:asciiTheme="minorHAnsi" w:eastAsia="Times New Roman" w:hAnsiTheme="minorHAnsi" w:cstheme="minorHAnsi"/>
          <w:szCs w:val="24"/>
          <w:lang w:eastAsia="cs-CZ"/>
        </w:rPr>
        <w:t>hypothenaru</w:t>
      </w:r>
      <w:proofErr w:type="spellEnd"/>
    </w:p>
    <w:p w:rsidR="00895807" w:rsidRPr="0072435B" w:rsidRDefault="00895807" w:rsidP="00163DE3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Cs w:val="24"/>
          <w:lang w:eastAsia="cs-CZ"/>
        </w:rPr>
      </w:pPr>
      <w:r w:rsidRPr="0072435B">
        <w:rPr>
          <w:rFonts w:asciiTheme="minorHAnsi" w:eastAsia="Times New Roman" w:hAnsiTheme="minorHAnsi" w:cstheme="minorHAnsi"/>
          <w:szCs w:val="24"/>
          <w:lang w:eastAsia="cs-CZ"/>
        </w:rPr>
        <w:t xml:space="preserve">/přítomnost útvarů jednotlivých </w:t>
      </w:r>
      <w:proofErr w:type="spellStart"/>
      <w:r w:rsidRPr="0072435B">
        <w:rPr>
          <w:rFonts w:asciiTheme="minorHAnsi" w:eastAsia="Times New Roman" w:hAnsiTheme="minorHAnsi" w:cstheme="minorHAnsi"/>
          <w:szCs w:val="24"/>
          <w:lang w:eastAsia="cs-CZ"/>
        </w:rPr>
        <w:t>interdigitálních</w:t>
      </w:r>
      <w:proofErr w:type="spellEnd"/>
      <w:r w:rsidRPr="0072435B">
        <w:rPr>
          <w:rFonts w:asciiTheme="minorHAnsi" w:eastAsia="Times New Roman" w:hAnsiTheme="minorHAnsi" w:cstheme="minorHAnsi"/>
          <w:szCs w:val="24"/>
          <w:lang w:eastAsia="cs-CZ"/>
        </w:rPr>
        <w:t xml:space="preserve"> prostorů (IV., III., II., I.)</w:t>
      </w:r>
    </w:p>
    <w:p w:rsidR="00163DE3" w:rsidRPr="0072435B" w:rsidRDefault="00163DE3" w:rsidP="00120C88">
      <w:pPr>
        <w:rPr>
          <w:rFonts w:asciiTheme="minorHAnsi" w:hAnsiTheme="minorHAnsi" w:cstheme="minorHAnsi"/>
        </w:rPr>
      </w:pPr>
    </w:p>
    <w:p w:rsidR="00120C88" w:rsidRPr="0072435B" w:rsidRDefault="00120C88" w:rsidP="00120C88">
      <w:pPr>
        <w:rPr>
          <w:rFonts w:asciiTheme="minorHAnsi" w:hAnsiTheme="minorHAnsi" w:cstheme="minorHAnsi"/>
        </w:rPr>
      </w:pPr>
    </w:p>
    <w:p w:rsidR="00895807" w:rsidRPr="0072435B" w:rsidRDefault="004231C3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lastRenderedPageBreak/>
        <w:t>Úkoly</w:t>
      </w:r>
    </w:p>
    <w:p w:rsidR="005A2AA9" w:rsidRPr="0072435B" w:rsidRDefault="005A2AA9" w:rsidP="004231C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 xml:space="preserve">Zapište, počet linií mezi </w:t>
      </w:r>
      <w:proofErr w:type="spellStart"/>
      <w:r w:rsidRPr="0072435B">
        <w:rPr>
          <w:rFonts w:asciiTheme="minorHAnsi" w:hAnsiTheme="minorHAnsi" w:cstheme="minorHAnsi"/>
          <w:b/>
          <w:szCs w:val="24"/>
        </w:rPr>
        <w:t>triradii</w:t>
      </w:r>
      <w:proofErr w:type="spellEnd"/>
      <w:r w:rsidRPr="0072435B">
        <w:rPr>
          <w:rFonts w:asciiTheme="minorHAnsi" w:hAnsiTheme="minorHAnsi" w:cstheme="minorHAnsi"/>
          <w:b/>
          <w:szCs w:val="24"/>
        </w:rPr>
        <w:t xml:space="preserve"> </w:t>
      </w:r>
      <w:proofErr w:type="spellStart"/>
      <w:r w:rsidRPr="0072435B">
        <w:rPr>
          <w:rFonts w:asciiTheme="minorHAnsi" w:hAnsiTheme="minorHAnsi" w:cstheme="minorHAnsi"/>
          <w:b/>
          <w:szCs w:val="24"/>
        </w:rPr>
        <w:t>interdigitálních</w:t>
      </w:r>
      <w:proofErr w:type="spellEnd"/>
      <w:r w:rsidRPr="0072435B">
        <w:rPr>
          <w:rFonts w:asciiTheme="minorHAnsi" w:hAnsiTheme="minorHAnsi" w:cstheme="minorHAnsi"/>
          <w:b/>
          <w:szCs w:val="24"/>
        </w:rPr>
        <w:t xml:space="preserve"> prostorů, mezi </w:t>
      </w:r>
      <w:proofErr w:type="spellStart"/>
      <w:r w:rsidRPr="0072435B">
        <w:rPr>
          <w:rFonts w:asciiTheme="minorHAnsi" w:hAnsiTheme="minorHAnsi" w:cstheme="minorHAnsi"/>
          <w:b/>
          <w:szCs w:val="24"/>
        </w:rPr>
        <w:t>triradii</w:t>
      </w:r>
      <w:proofErr w:type="spellEnd"/>
    </w:p>
    <w:p w:rsidR="005A2AA9" w:rsidRPr="0072435B" w:rsidRDefault="005A2AA9" w:rsidP="004231C3">
      <w:pPr>
        <w:spacing w:after="0" w:line="360" w:lineRule="auto"/>
        <w:ind w:left="36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a – b:</w:t>
      </w:r>
    </w:p>
    <w:p w:rsidR="005A2AA9" w:rsidRPr="0072435B" w:rsidRDefault="005A2AA9" w:rsidP="004231C3">
      <w:pPr>
        <w:spacing w:after="0" w:line="360" w:lineRule="auto"/>
        <w:ind w:left="36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b – c:</w:t>
      </w:r>
    </w:p>
    <w:p w:rsidR="005A2AA9" w:rsidRPr="0072435B" w:rsidRDefault="005A2AA9" w:rsidP="004231C3">
      <w:pPr>
        <w:spacing w:after="0" w:line="360" w:lineRule="auto"/>
        <w:ind w:left="360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>c – d:</w:t>
      </w:r>
    </w:p>
    <w:p w:rsidR="005A2AA9" w:rsidRPr="0072435B" w:rsidRDefault="005A2AA9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Vypočítejte Ta-</w:t>
      </w:r>
      <w:proofErr w:type="spellStart"/>
      <w:r w:rsidRPr="0072435B">
        <w:rPr>
          <w:rFonts w:asciiTheme="minorHAnsi" w:hAnsiTheme="minorHAnsi" w:cstheme="minorHAnsi"/>
          <w:b/>
          <w:szCs w:val="24"/>
        </w:rPr>
        <w:t>dRC</w:t>
      </w:r>
      <w:proofErr w:type="spellEnd"/>
      <w:r w:rsidRPr="0072435B">
        <w:rPr>
          <w:rFonts w:asciiTheme="minorHAnsi" w:hAnsiTheme="minorHAnsi" w:cstheme="minorHAnsi"/>
          <w:b/>
          <w:szCs w:val="24"/>
        </w:rPr>
        <w:t>:</w:t>
      </w:r>
    </w:p>
    <w:p w:rsidR="00A50444" w:rsidRPr="0072435B" w:rsidRDefault="00A50444" w:rsidP="005A2AA9">
      <w:pPr>
        <w:spacing w:after="0" w:line="360" w:lineRule="auto"/>
        <w:rPr>
          <w:rFonts w:asciiTheme="minorHAnsi" w:hAnsiTheme="minorHAnsi" w:cstheme="minorHAnsi"/>
          <w:b/>
          <w:szCs w:val="24"/>
        </w:rPr>
      </w:pPr>
    </w:p>
    <w:p w:rsidR="004231C3" w:rsidRPr="0072435B" w:rsidRDefault="00A50444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Stanovte typ uspořádání flekčních rýh:</w:t>
      </w:r>
    </w:p>
    <w:p w:rsidR="004231C3" w:rsidRPr="0072435B" w:rsidRDefault="004231C3" w:rsidP="004231C3">
      <w:pPr>
        <w:pStyle w:val="Odstavecseseznamem"/>
        <w:rPr>
          <w:rFonts w:asciiTheme="minorHAnsi" w:hAnsiTheme="minorHAnsi" w:cstheme="minorHAnsi"/>
          <w:b/>
          <w:szCs w:val="24"/>
        </w:rPr>
      </w:pPr>
    </w:p>
    <w:p w:rsidR="00A50444" w:rsidRPr="0072435B" w:rsidRDefault="004231C3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</w:rPr>
        <w:t>Napište dlaňovou formuli podle otisku vyšetřovaného:</w:t>
      </w:r>
    </w:p>
    <w:p w:rsidR="005A2AA9" w:rsidRPr="0072435B" w:rsidRDefault="0072435B" w:rsidP="00191B35">
      <w:pPr>
        <w:ind w:left="6372"/>
        <w:rPr>
          <w:rFonts w:asciiTheme="minorHAnsi" w:hAnsiTheme="minorHAnsi" w:cstheme="minorHAnsi"/>
          <w:szCs w:val="24"/>
        </w:rPr>
      </w:pPr>
      <w:r w:rsidRPr="0072435B">
        <w:rPr>
          <w:rFonts w:asciiTheme="minorHAnsi" w:hAnsiTheme="minorHAnsi" w:cstheme="minorHAnsi"/>
          <w:szCs w:val="24"/>
        </w:rPr>
        <w:t xml:space="preserve">     </w:t>
      </w:r>
      <w:proofErr w:type="gramStart"/>
      <w:r w:rsidR="00191B35" w:rsidRPr="0072435B">
        <w:rPr>
          <w:rFonts w:asciiTheme="minorHAnsi" w:hAnsiTheme="minorHAnsi" w:cstheme="minorHAnsi"/>
          <w:szCs w:val="24"/>
        </w:rPr>
        <w:t>.   .   .   .   t   .   .   /   .   .   .   .</w:t>
      </w:r>
      <w:proofErr w:type="gramEnd"/>
    </w:p>
    <w:p w:rsidR="00895807" w:rsidRPr="0072435B" w:rsidRDefault="0072435B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  <w:r w:rsidRPr="0072435B">
        <w:rPr>
          <w:rFonts w:asciiTheme="minorHAnsi" w:hAnsiTheme="minorHAnsi" w:cstheme="minorHAnsi"/>
          <w:b/>
          <w:szCs w:val="24"/>
          <w:u w:val="single"/>
        </w:rPr>
        <w:t>Vlastní s</w:t>
      </w:r>
      <w:r w:rsidR="004231C3" w:rsidRPr="0072435B">
        <w:rPr>
          <w:rFonts w:asciiTheme="minorHAnsi" w:hAnsiTheme="minorHAnsi" w:cstheme="minorHAnsi"/>
          <w:b/>
          <w:szCs w:val="24"/>
          <w:u w:val="single"/>
        </w:rPr>
        <w:t>lohový závěr praktických cvičení</w:t>
      </w:r>
      <w:r w:rsidR="004231C3" w:rsidRPr="0072435B">
        <w:rPr>
          <w:rFonts w:asciiTheme="minorHAnsi" w:hAnsiTheme="minorHAnsi" w:cstheme="minorHAnsi"/>
          <w:b/>
          <w:szCs w:val="24"/>
        </w:rPr>
        <w:t>:</w:t>
      </w:r>
    </w:p>
    <w:p w:rsidR="00895807" w:rsidRPr="0072435B" w:rsidRDefault="00895807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895807" w:rsidRPr="0072435B" w:rsidRDefault="00895807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4231C3" w:rsidRPr="0072435B" w:rsidRDefault="004231C3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4231C3" w:rsidRPr="0072435B" w:rsidRDefault="004231C3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4231C3" w:rsidRPr="0072435B" w:rsidRDefault="004231C3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4231C3" w:rsidRPr="0072435B" w:rsidRDefault="004231C3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4231C3" w:rsidRPr="0072435B" w:rsidRDefault="004231C3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441C22" w:rsidRPr="0072435B" w:rsidRDefault="00441C22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4231C3" w:rsidRPr="0072435B" w:rsidRDefault="004231C3" w:rsidP="009755F7">
      <w:pPr>
        <w:tabs>
          <w:tab w:val="left" w:pos="2535"/>
        </w:tabs>
        <w:rPr>
          <w:rFonts w:asciiTheme="minorHAnsi" w:hAnsiTheme="minorHAnsi" w:cstheme="minorHAnsi"/>
          <w:b/>
          <w:szCs w:val="24"/>
        </w:rPr>
      </w:pPr>
    </w:p>
    <w:p w:rsidR="00191B35" w:rsidRPr="0072435B" w:rsidRDefault="00191B35" w:rsidP="00191B35">
      <w:pPr>
        <w:tabs>
          <w:tab w:val="left" w:pos="2535"/>
        </w:tabs>
        <w:spacing w:after="0" w:line="240" w:lineRule="auto"/>
        <w:rPr>
          <w:rFonts w:asciiTheme="minorHAnsi" w:hAnsiTheme="minorHAnsi" w:cstheme="minorHAnsi"/>
          <w:b/>
          <w:szCs w:val="24"/>
        </w:rPr>
      </w:pPr>
    </w:p>
    <w:p w:rsidR="00191B35" w:rsidRPr="0072435B" w:rsidRDefault="00191B35" w:rsidP="00191B35">
      <w:pPr>
        <w:tabs>
          <w:tab w:val="left" w:pos="2535"/>
        </w:tabs>
        <w:spacing w:after="0" w:line="240" w:lineRule="auto"/>
        <w:rPr>
          <w:rFonts w:asciiTheme="minorHAnsi" w:hAnsiTheme="minorHAnsi" w:cstheme="minorHAnsi"/>
          <w:b/>
          <w:szCs w:val="24"/>
        </w:rPr>
      </w:pPr>
    </w:p>
    <w:p w:rsidR="0072435B" w:rsidRPr="0072435B" w:rsidRDefault="0072435B" w:rsidP="00191B35">
      <w:pPr>
        <w:tabs>
          <w:tab w:val="left" w:pos="2535"/>
        </w:tabs>
        <w:spacing w:after="0" w:line="240" w:lineRule="auto"/>
        <w:rPr>
          <w:rFonts w:asciiTheme="minorHAnsi" w:hAnsiTheme="minorHAnsi" w:cstheme="minorHAnsi"/>
          <w:b/>
          <w:szCs w:val="24"/>
        </w:rPr>
      </w:pPr>
    </w:p>
    <w:p w:rsidR="0072435B" w:rsidRPr="0072435B" w:rsidRDefault="0072435B" w:rsidP="00191B35">
      <w:pPr>
        <w:tabs>
          <w:tab w:val="left" w:pos="2535"/>
        </w:tabs>
        <w:spacing w:after="0" w:line="240" w:lineRule="auto"/>
        <w:rPr>
          <w:rFonts w:asciiTheme="minorHAnsi" w:hAnsiTheme="minorHAnsi" w:cstheme="minorHAnsi"/>
          <w:b/>
          <w:szCs w:val="24"/>
        </w:rPr>
      </w:pPr>
    </w:p>
    <w:p w:rsidR="00191B35" w:rsidRPr="0072435B" w:rsidRDefault="00191B35" w:rsidP="00191B35">
      <w:pPr>
        <w:tabs>
          <w:tab w:val="left" w:pos="2535"/>
        </w:tabs>
        <w:spacing w:after="0" w:line="240" w:lineRule="auto"/>
        <w:rPr>
          <w:rFonts w:asciiTheme="minorHAnsi" w:hAnsiTheme="minorHAnsi" w:cstheme="minorHAnsi"/>
          <w:b/>
          <w:szCs w:val="24"/>
        </w:rPr>
      </w:pPr>
      <w:bookmarkStart w:id="0" w:name="_GoBack"/>
      <w:bookmarkEnd w:id="0"/>
    </w:p>
    <w:p w:rsidR="00191B35" w:rsidRPr="0072435B" w:rsidRDefault="00191B35" w:rsidP="00191B35">
      <w:pPr>
        <w:tabs>
          <w:tab w:val="left" w:pos="2535"/>
        </w:tabs>
        <w:spacing w:after="0" w:line="240" w:lineRule="auto"/>
        <w:rPr>
          <w:rFonts w:asciiTheme="minorHAnsi" w:hAnsiTheme="minorHAnsi" w:cstheme="minorHAnsi"/>
          <w:b/>
          <w:szCs w:val="24"/>
        </w:rPr>
      </w:pPr>
    </w:p>
    <w:p w:rsidR="00191B35" w:rsidRPr="0072435B" w:rsidRDefault="00191B35" w:rsidP="00191B35">
      <w:pPr>
        <w:tabs>
          <w:tab w:val="left" w:pos="2535"/>
        </w:tabs>
        <w:spacing w:after="0" w:line="240" w:lineRule="auto"/>
        <w:rPr>
          <w:rFonts w:asciiTheme="minorHAnsi" w:hAnsiTheme="minorHAnsi" w:cstheme="minorHAnsi"/>
          <w:b/>
          <w:szCs w:val="24"/>
        </w:rPr>
      </w:pPr>
    </w:p>
    <w:p w:rsidR="0092542C" w:rsidRPr="0072435B" w:rsidRDefault="007736FB" w:rsidP="00191B35">
      <w:pPr>
        <w:tabs>
          <w:tab w:val="left" w:pos="2535"/>
        </w:tabs>
        <w:spacing w:after="0" w:line="240" w:lineRule="auto"/>
        <w:rPr>
          <w:rFonts w:asciiTheme="minorHAnsi" w:hAnsiTheme="minorHAnsi" w:cstheme="minorHAnsi"/>
          <w:b/>
          <w:sz w:val="20"/>
          <w:szCs w:val="24"/>
        </w:rPr>
      </w:pPr>
      <w:r w:rsidRPr="0072435B">
        <w:rPr>
          <w:rFonts w:asciiTheme="minorHAnsi" w:hAnsiTheme="minorHAnsi" w:cstheme="minorHAnsi"/>
          <w:b/>
          <w:sz w:val="20"/>
          <w:szCs w:val="24"/>
        </w:rPr>
        <w:t>Použitá literatura a prameny:</w:t>
      </w:r>
    </w:p>
    <w:p w:rsidR="00C641DA" w:rsidRPr="0072435B" w:rsidRDefault="00C641DA" w:rsidP="00191B35">
      <w:pPr>
        <w:spacing w:after="0" w:line="240" w:lineRule="auto"/>
        <w:rPr>
          <w:rFonts w:asciiTheme="minorHAnsi" w:hAnsiTheme="minorHAnsi" w:cstheme="minorHAnsi"/>
          <w:sz w:val="20"/>
          <w:szCs w:val="24"/>
        </w:rPr>
      </w:pPr>
      <w:r w:rsidRPr="0072435B">
        <w:rPr>
          <w:rFonts w:asciiTheme="minorHAnsi" w:hAnsiTheme="minorHAnsi" w:cstheme="minorHAnsi"/>
          <w:sz w:val="20"/>
          <w:szCs w:val="24"/>
        </w:rPr>
        <w:t xml:space="preserve">Hajn, V. (1996): </w:t>
      </w:r>
      <w:r w:rsidRPr="0072435B">
        <w:rPr>
          <w:rFonts w:asciiTheme="minorHAnsi" w:hAnsiTheme="minorHAnsi" w:cstheme="minorHAnsi"/>
          <w:i/>
          <w:sz w:val="20"/>
          <w:szCs w:val="24"/>
        </w:rPr>
        <w:t xml:space="preserve">Antropologie II. </w:t>
      </w:r>
      <w:r w:rsidRPr="0072435B">
        <w:rPr>
          <w:rFonts w:asciiTheme="minorHAnsi" w:hAnsiTheme="minorHAnsi" w:cstheme="minorHAnsi"/>
          <w:sz w:val="20"/>
          <w:szCs w:val="24"/>
        </w:rPr>
        <w:t>Olomouc.</w:t>
      </w:r>
    </w:p>
    <w:p w:rsidR="0092542C" w:rsidRPr="0072435B" w:rsidRDefault="0092542C" w:rsidP="00191B35">
      <w:pPr>
        <w:spacing w:after="0" w:line="240" w:lineRule="auto"/>
        <w:rPr>
          <w:rFonts w:asciiTheme="minorHAnsi" w:hAnsiTheme="minorHAnsi" w:cstheme="minorHAnsi"/>
          <w:sz w:val="20"/>
          <w:szCs w:val="24"/>
        </w:rPr>
      </w:pPr>
      <w:r w:rsidRPr="0072435B">
        <w:rPr>
          <w:rFonts w:asciiTheme="minorHAnsi" w:hAnsiTheme="minorHAnsi" w:cstheme="minorHAnsi"/>
          <w:sz w:val="20"/>
          <w:szCs w:val="24"/>
        </w:rPr>
        <w:t>Nováková, Z., Roman, R. a kol. (2009): Praktická cvičení z fyziologie. LF MU Brno.</w:t>
      </w:r>
    </w:p>
    <w:p w:rsidR="0092542C" w:rsidRPr="0072435B" w:rsidRDefault="0092542C" w:rsidP="00191B35">
      <w:pPr>
        <w:spacing w:after="0" w:line="240" w:lineRule="auto"/>
        <w:rPr>
          <w:rFonts w:asciiTheme="minorHAnsi" w:hAnsiTheme="minorHAnsi" w:cstheme="minorHAnsi"/>
          <w:sz w:val="20"/>
          <w:szCs w:val="24"/>
        </w:rPr>
      </w:pPr>
      <w:r w:rsidRPr="0072435B">
        <w:rPr>
          <w:rFonts w:asciiTheme="minorHAnsi" w:hAnsiTheme="minorHAnsi" w:cstheme="minorHAnsi"/>
          <w:sz w:val="20"/>
          <w:szCs w:val="24"/>
        </w:rPr>
        <w:t>Suchý, J., Machová J. (1966): Praktická cvičení ze somatologie a antropologie pro pedagogické fakulty. SPN Praha.</w:t>
      </w:r>
    </w:p>
    <w:p w:rsidR="00BF2929" w:rsidRPr="0072435B" w:rsidRDefault="0092542C" w:rsidP="00191B35">
      <w:pPr>
        <w:spacing w:after="0" w:line="240" w:lineRule="auto"/>
        <w:rPr>
          <w:rFonts w:asciiTheme="minorHAnsi" w:hAnsiTheme="minorHAnsi" w:cstheme="minorHAnsi"/>
          <w:sz w:val="20"/>
          <w:szCs w:val="24"/>
        </w:rPr>
      </w:pPr>
      <w:r w:rsidRPr="0072435B">
        <w:rPr>
          <w:rFonts w:asciiTheme="minorHAnsi" w:hAnsiTheme="minorHAnsi" w:cstheme="minorHAnsi"/>
          <w:sz w:val="20"/>
          <w:szCs w:val="24"/>
        </w:rPr>
        <w:t xml:space="preserve">Jelínek J., </w:t>
      </w:r>
      <w:proofErr w:type="spellStart"/>
      <w:r w:rsidRPr="0072435B">
        <w:rPr>
          <w:rFonts w:asciiTheme="minorHAnsi" w:hAnsiTheme="minorHAnsi" w:cstheme="minorHAnsi"/>
          <w:sz w:val="20"/>
          <w:szCs w:val="24"/>
        </w:rPr>
        <w:t>Zicháček</w:t>
      </w:r>
      <w:proofErr w:type="spellEnd"/>
      <w:r w:rsidRPr="0072435B">
        <w:rPr>
          <w:rFonts w:asciiTheme="minorHAnsi" w:hAnsiTheme="minorHAnsi" w:cstheme="minorHAnsi"/>
          <w:sz w:val="20"/>
          <w:szCs w:val="24"/>
        </w:rPr>
        <w:t xml:space="preserve"> V. (2007): Biologie pro gymnázia. Nakl. Olomouc.</w:t>
      </w:r>
      <w:r w:rsidR="006D0DE4" w:rsidRPr="0072435B">
        <w:rPr>
          <w:rFonts w:asciiTheme="minorHAnsi" w:hAnsiTheme="minorHAnsi" w:cstheme="minorHAnsi"/>
          <w:sz w:val="20"/>
          <w:szCs w:val="24"/>
        </w:rPr>
        <w:tab/>
      </w:r>
    </w:p>
    <w:p w:rsidR="007736FB" w:rsidRPr="0072435B" w:rsidRDefault="00F01DDA" w:rsidP="00191B35">
      <w:pPr>
        <w:spacing w:after="0" w:line="240" w:lineRule="auto"/>
        <w:rPr>
          <w:rFonts w:asciiTheme="minorHAnsi" w:hAnsiTheme="minorHAnsi" w:cstheme="minorHAnsi"/>
          <w:sz w:val="20"/>
          <w:szCs w:val="24"/>
        </w:rPr>
      </w:pPr>
      <w:hyperlink r:id="rId33" w:history="1">
        <w:r w:rsidR="008F516E" w:rsidRPr="0072435B">
          <w:rPr>
            <w:rStyle w:val="Hypertextovodkaz"/>
            <w:rFonts w:asciiTheme="minorHAnsi" w:hAnsiTheme="minorHAnsi" w:cstheme="minorHAnsi"/>
            <w:sz w:val="20"/>
            <w:szCs w:val="24"/>
          </w:rPr>
          <w:t>http://krimi-spk.sweb.cz</w:t>
        </w:r>
      </w:hyperlink>
    </w:p>
    <w:p w:rsidR="008F516E" w:rsidRPr="0072435B" w:rsidRDefault="00F01DDA" w:rsidP="00191B35">
      <w:pPr>
        <w:spacing w:after="0" w:line="240" w:lineRule="auto"/>
        <w:rPr>
          <w:rStyle w:val="Hypertextovodkaz"/>
          <w:rFonts w:asciiTheme="minorHAnsi" w:hAnsiTheme="minorHAnsi" w:cstheme="minorHAnsi"/>
          <w:sz w:val="20"/>
          <w:szCs w:val="24"/>
        </w:rPr>
      </w:pPr>
      <w:hyperlink r:id="rId34" w:history="1">
        <w:r w:rsidR="00895807" w:rsidRPr="0072435B">
          <w:rPr>
            <w:rStyle w:val="Hypertextovodkaz"/>
            <w:rFonts w:asciiTheme="minorHAnsi" w:hAnsiTheme="minorHAnsi" w:cstheme="minorHAnsi"/>
            <w:sz w:val="20"/>
            <w:szCs w:val="24"/>
          </w:rPr>
          <w:t>http://sk.wikipedia.org/wiki/Daktyloskopia</w:t>
        </w:r>
      </w:hyperlink>
    </w:p>
    <w:p w:rsidR="00C641DA" w:rsidRPr="0072435B" w:rsidRDefault="00F01DDA" w:rsidP="00191B35">
      <w:pPr>
        <w:spacing w:after="0" w:line="240" w:lineRule="auto"/>
        <w:rPr>
          <w:rFonts w:asciiTheme="minorHAnsi" w:hAnsiTheme="minorHAnsi" w:cstheme="minorHAnsi"/>
          <w:sz w:val="20"/>
          <w:szCs w:val="24"/>
        </w:rPr>
      </w:pPr>
      <w:hyperlink r:id="rId35" w:history="1">
        <w:r w:rsidR="00C641DA" w:rsidRPr="0072435B">
          <w:rPr>
            <w:rStyle w:val="Hypertextovodkaz"/>
            <w:rFonts w:asciiTheme="minorHAnsi" w:hAnsiTheme="minorHAnsi" w:cstheme="minorHAnsi"/>
            <w:sz w:val="20"/>
            <w:szCs w:val="24"/>
          </w:rPr>
          <w:t>http://palmistryreport.wordpress.com/2010/02/02/dermatoglyphics-introduction-to-the-patterns-in-the-skin-ridges-of-the-human-hand/</w:t>
        </w:r>
      </w:hyperlink>
    </w:p>
    <w:sectPr w:rsidR="00C641DA" w:rsidRPr="0072435B" w:rsidSect="0072040C">
      <w:headerReference w:type="first" r:id="rId36"/>
      <w:footerReference w:type="first" r:id="rId3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DDA" w:rsidRDefault="00F01DDA" w:rsidP="00B34BE3">
      <w:pPr>
        <w:spacing w:after="0" w:line="240" w:lineRule="auto"/>
      </w:pPr>
      <w:r>
        <w:separator/>
      </w:r>
    </w:p>
  </w:endnote>
  <w:endnote w:type="continuationSeparator" w:id="0">
    <w:p w:rsidR="00F01DDA" w:rsidRDefault="00F01DDA" w:rsidP="00B34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038804"/>
      <w:docPartObj>
        <w:docPartGallery w:val="Page Numbers (Bottom of Page)"/>
        <w:docPartUnique/>
      </w:docPartObj>
    </w:sdtPr>
    <w:sdtContent>
      <w:p w:rsidR="0072040C" w:rsidRDefault="0072040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51B">
          <w:rPr>
            <w:noProof/>
          </w:rPr>
          <w:t>11</w:t>
        </w:r>
        <w:r>
          <w:fldChar w:fldCharType="end"/>
        </w:r>
      </w:p>
    </w:sdtContent>
  </w:sdt>
  <w:p w:rsidR="0072040C" w:rsidRDefault="0072040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40C" w:rsidRDefault="0072040C">
    <w:pPr>
      <w:pStyle w:val="Zpat"/>
    </w:pPr>
    <w:r>
      <w:t>Základy antropologie 2</w:t>
    </w:r>
    <w:r>
      <w:tab/>
    </w:r>
    <w:r>
      <w:tab/>
      <w:t>Mgr. Martina Jančová, Ph.D.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452804"/>
      <w:docPartObj>
        <w:docPartGallery w:val="Page Numbers (Bottom of Page)"/>
        <w:docPartUnique/>
      </w:docPartObj>
    </w:sdtPr>
    <w:sdtContent>
      <w:p w:rsidR="0072040C" w:rsidRDefault="0072040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2040C" w:rsidRPr="0072040C" w:rsidRDefault="0072040C" w:rsidP="0072040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DDA" w:rsidRDefault="00F01DDA" w:rsidP="00B34BE3">
      <w:pPr>
        <w:spacing w:after="0" w:line="240" w:lineRule="auto"/>
      </w:pPr>
      <w:r>
        <w:separator/>
      </w:r>
    </w:p>
  </w:footnote>
  <w:footnote w:type="continuationSeparator" w:id="0">
    <w:p w:rsidR="00F01DDA" w:rsidRDefault="00F01DDA" w:rsidP="00B34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40C" w:rsidRDefault="0072040C">
    <w:pPr>
      <w:pStyle w:val="Zhlav"/>
    </w:pPr>
    <w:r>
      <w:t xml:space="preserve">Praktické cvičení </w:t>
    </w:r>
    <w:proofErr w:type="gramStart"/>
    <w:r>
      <w:t>č.1</w:t>
    </w:r>
    <w:r>
      <w:tab/>
      <w:t>Jméno</w:t>
    </w:r>
    <w:proofErr w:type="gramEnd"/>
    <w:r>
      <w:t>: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40C" w:rsidRPr="0072040C" w:rsidRDefault="0072040C" w:rsidP="0072040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B730F"/>
    <w:multiLevelType w:val="multilevel"/>
    <w:tmpl w:val="9A9C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A34DF"/>
    <w:multiLevelType w:val="multilevel"/>
    <w:tmpl w:val="0D4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9410B"/>
    <w:multiLevelType w:val="hybridMultilevel"/>
    <w:tmpl w:val="AC62B6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734BB"/>
    <w:multiLevelType w:val="hybridMultilevel"/>
    <w:tmpl w:val="53CAEA84"/>
    <w:lvl w:ilvl="0" w:tplc="64C2C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1A323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FC9A3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DAEC1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00669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AA945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7ED66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2FFAF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61FA4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4">
    <w:nsid w:val="274775CA"/>
    <w:multiLevelType w:val="multilevel"/>
    <w:tmpl w:val="3B18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FE6D67"/>
    <w:multiLevelType w:val="hybridMultilevel"/>
    <w:tmpl w:val="E25A41B0"/>
    <w:lvl w:ilvl="0" w:tplc="53101B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E4090"/>
    <w:multiLevelType w:val="hybridMultilevel"/>
    <w:tmpl w:val="480A2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CB79EC"/>
    <w:multiLevelType w:val="hybridMultilevel"/>
    <w:tmpl w:val="6C2EC108"/>
    <w:lvl w:ilvl="0" w:tplc="D694A1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B7A1A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84437C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17464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C5C88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86E692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172A93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5FEAD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7401D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D60161"/>
    <w:multiLevelType w:val="hybridMultilevel"/>
    <w:tmpl w:val="163E886C"/>
    <w:lvl w:ilvl="0" w:tplc="E84684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1C6D5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7E4A23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6A671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58A38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98CB5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6A81A8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3F4BD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497CDF"/>
    <w:multiLevelType w:val="hybridMultilevel"/>
    <w:tmpl w:val="9A009192"/>
    <w:lvl w:ilvl="0" w:tplc="24B6A1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BE3"/>
    <w:rsid w:val="000025D6"/>
    <w:rsid w:val="000306F3"/>
    <w:rsid w:val="0004272E"/>
    <w:rsid w:val="00060FE0"/>
    <w:rsid w:val="000B7C62"/>
    <w:rsid w:val="00112749"/>
    <w:rsid w:val="00120C88"/>
    <w:rsid w:val="00132C0C"/>
    <w:rsid w:val="00150C3C"/>
    <w:rsid w:val="0016015B"/>
    <w:rsid w:val="00163DE3"/>
    <w:rsid w:val="001852F4"/>
    <w:rsid w:val="00191B35"/>
    <w:rsid w:val="001B7F72"/>
    <w:rsid w:val="001C7F9B"/>
    <w:rsid w:val="001E57DC"/>
    <w:rsid w:val="002134BA"/>
    <w:rsid w:val="0024640E"/>
    <w:rsid w:val="002512AD"/>
    <w:rsid w:val="00260C2A"/>
    <w:rsid w:val="002943FE"/>
    <w:rsid w:val="002A3D1F"/>
    <w:rsid w:val="002F5B95"/>
    <w:rsid w:val="0035284F"/>
    <w:rsid w:val="00363D7D"/>
    <w:rsid w:val="003658DC"/>
    <w:rsid w:val="00367A06"/>
    <w:rsid w:val="00383B3E"/>
    <w:rsid w:val="00391CA0"/>
    <w:rsid w:val="00410A44"/>
    <w:rsid w:val="00412616"/>
    <w:rsid w:val="00422763"/>
    <w:rsid w:val="004231C3"/>
    <w:rsid w:val="00435D0D"/>
    <w:rsid w:val="00441C22"/>
    <w:rsid w:val="004B41C7"/>
    <w:rsid w:val="004E4B45"/>
    <w:rsid w:val="00505A84"/>
    <w:rsid w:val="0054073F"/>
    <w:rsid w:val="00547EE1"/>
    <w:rsid w:val="0055192D"/>
    <w:rsid w:val="00553234"/>
    <w:rsid w:val="005A2AA9"/>
    <w:rsid w:val="005B1454"/>
    <w:rsid w:val="005B58B7"/>
    <w:rsid w:val="005C6B98"/>
    <w:rsid w:val="005D5B1B"/>
    <w:rsid w:val="005F51E8"/>
    <w:rsid w:val="00613C5B"/>
    <w:rsid w:val="00616C0D"/>
    <w:rsid w:val="00626B04"/>
    <w:rsid w:val="0063011F"/>
    <w:rsid w:val="00632B7A"/>
    <w:rsid w:val="00664A05"/>
    <w:rsid w:val="006B466D"/>
    <w:rsid w:val="006D0DE4"/>
    <w:rsid w:val="006E40B6"/>
    <w:rsid w:val="006F563B"/>
    <w:rsid w:val="006F5FFB"/>
    <w:rsid w:val="0072040C"/>
    <w:rsid w:val="0072435B"/>
    <w:rsid w:val="00724C6E"/>
    <w:rsid w:val="0073534E"/>
    <w:rsid w:val="00736F33"/>
    <w:rsid w:val="00747B1C"/>
    <w:rsid w:val="00752AFC"/>
    <w:rsid w:val="007736FB"/>
    <w:rsid w:val="00773E17"/>
    <w:rsid w:val="0077419E"/>
    <w:rsid w:val="007B4267"/>
    <w:rsid w:val="007F53A1"/>
    <w:rsid w:val="0080724C"/>
    <w:rsid w:val="00814AC3"/>
    <w:rsid w:val="00860824"/>
    <w:rsid w:val="00881397"/>
    <w:rsid w:val="008817BB"/>
    <w:rsid w:val="00895807"/>
    <w:rsid w:val="008979B1"/>
    <w:rsid w:val="008C14D8"/>
    <w:rsid w:val="008C1C47"/>
    <w:rsid w:val="008C7571"/>
    <w:rsid w:val="008E27B6"/>
    <w:rsid w:val="008E7315"/>
    <w:rsid w:val="008F516E"/>
    <w:rsid w:val="00922276"/>
    <w:rsid w:val="0092542C"/>
    <w:rsid w:val="00946FBD"/>
    <w:rsid w:val="009755F7"/>
    <w:rsid w:val="009A0CB9"/>
    <w:rsid w:val="009A3A61"/>
    <w:rsid w:val="009E45AF"/>
    <w:rsid w:val="009E51C9"/>
    <w:rsid w:val="009F201F"/>
    <w:rsid w:val="00A11969"/>
    <w:rsid w:val="00A13E07"/>
    <w:rsid w:val="00A17054"/>
    <w:rsid w:val="00A26123"/>
    <w:rsid w:val="00A42BE1"/>
    <w:rsid w:val="00A50444"/>
    <w:rsid w:val="00AC3731"/>
    <w:rsid w:val="00AC4B2C"/>
    <w:rsid w:val="00AE5756"/>
    <w:rsid w:val="00B31AF7"/>
    <w:rsid w:val="00B34BE3"/>
    <w:rsid w:val="00B371D1"/>
    <w:rsid w:val="00B43AEB"/>
    <w:rsid w:val="00BD6893"/>
    <w:rsid w:val="00BF2929"/>
    <w:rsid w:val="00C15487"/>
    <w:rsid w:val="00C203E9"/>
    <w:rsid w:val="00C219AD"/>
    <w:rsid w:val="00C501C8"/>
    <w:rsid w:val="00C641DA"/>
    <w:rsid w:val="00C81E90"/>
    <w:rsid w:val="00C8346F"/>
    <w:rsid w:val="00C940F2"/>
    <w:rsid w:val="00CB0EC9"/>
    <w:rsid w:val="00D04423"/>
    <w:rsid w:val="00D136E7"/>
    <w:rsid w:val="00D14153"/>
    <w:rsid w:val="00D20A14"/>
    <w:rsid w:val="00D215AF"/>
    <w:rsid w:val="00D2380E"/>
    <w:rsid w:val="00D26DA7"/>
    <w:rsid w:val="00D3498B"/>
    <w:rsid w:val="00D71AB1"/>
    <w:rsid w:val="00D7575C"/>
    <w:rsid w:val="00D77435"/>
    <w:rsid w:val="00D92CD7"/>
    <w:rsid w:val="00DB0C0B"/>
    <w:rsid w:val="00DB335C"/>
    <w:rsid w:val="00DC2D7D"/>
    <w:rsid w:val="00DD3466"/>
    <w:rsid w:val="00DD71FD"/>
    <w:rsid w:val="00E01884"/>
    <w:rsid w:val="00E2000D"/>
    <w:rsid w:val="00E22700"/>
    <w:rsid w:val="00E2385F"/>
    <w:rsid w:val="00E24425"/>
    <w:rsid w:val="00E325AC"/>
    <w:rsid w:val="00E34B95"/>
    <w:rsid w:val="00E42D95"/>
    <w:rsid w:val="00E470BD"/>
    <w:rsid w:val="00E5551B"/>
    <w:rsid w:val="00E61C07"/>
    <w:rsid w:val="00E73CC5"/>
    <w:rsid w:val="00EA345D"/>
    <w:rsid w:val="00EC2D2A"/>
    <w:rsid w:val="00ED44F2"/>
    <w:rsid w:val="00ED5044"/>
    <w:rsid w:val="00EF6BFF"/>
    <w:rsid w:val="00F01DDA"/>
    <w:rsid w:val="00F10895"/>
    <w:rsid w:val="00F12A01"/>
    <w:rsid w:val="00F37402"/>
    <w:rsid w:val="00F7117E"/>
    <w:rsid w:val="00F71209"/>
    <w:rsid w:val="00F83906"/>
    <w:rsid w:val="00FC37C9"/>
    <w:rsid w:val="00FF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ln">
    <w:name w:val="Normal"/>
    <w:qFormat/>
    <w:rsid w:val="00736F33"/>
    <w:pPr>
      <w:spacing w:after="200" w:line="276" w:lineRule="auto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36F33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736F33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736F3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9"/>
    <w:qFormat/>
    <w:rsid w:val="00736F33"/>
    <w:pPr>
      <w:spacing w:after="0" w:line="271" w:lineRule="auto"/>
      <w:outlineLvl w:val="3"/>
    </w:pPr>
    <w:rPr>
      <w:b/>
      <w:bCs/>
      <w:spacing w:val="5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36F33"/>
    <w:pPr>
      <w:spacing w:after="0" w:line="271" w:lineRule="auto"/>
      <w:outlineLvl w:val="4"/>
    </w:pPr>
    <w:rPr>
      <w:i/>
      <w:iCs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36F33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2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36F33"/>
    <w:pPr>
      <w:spacing w:after="0"/>
      <w:outlineLvl w:val="6"/>
    </w:pPr>
    <w:rPr>
      <w:b/>
      <w:bCs/>
      <w:i/>
      <w:iCs/>
      <w:color w:val="5A5A5A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36F33"/>
    <w:pPr>
      <w:spacing w:after="0"/>
      <w:outlineLvl w:val="7"/>
    </w:pPr>
    <w:rPr>
      <w:b/>
      <w:bCs/>
      <w:color w:val="7F7F7F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36F33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36F33"/>
    <w:rPr>
      <w:rFonts w:cs="Times New Roman"/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36F33"/>
    <w:rPr>
      <w:rFonts w:cs="Times New Roman"/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36F33"/>
    <w:rPr>
      <w:rFonts w:cs="Times New Roman"/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736F33"/>
    <w:rPr>
      <w:rFonts w:cs="Times New Roman"/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736F33"/>
    <w:rPr>
      <w:rFonts w:cs="Times New Roman"/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736F33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736F33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736F33"/>
    <w:rPr>
      <w:rFonts w:cs="Times New Roman"/>
      <w:b/>
      <w:bCs/>
      <w:color w:val="7F7F7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736F33"/>
    <w:rPr>
      <w:rFonts w:cs="Times New Roman"/>
      <w:b/>
      <w:bCs/>
      <w:i/>
      <w:iCs/>
      <w:color w:val="7F7F7F"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736F33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736F33"/>
    <w:rPr>
      <w:rFonts w:cs="Times New Roman"/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736F33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736F33"/>
    <w:rPr>
      <w:rFonts w:cs="Times New Roman"/>
      <w:i/>
      <w:iCs/>
      <w:smallCaps/>
      <w:spacing w:val="10"/>
      <w:sz w:val="28"/>
      <w:szCs w:val="28"/>
    </w:rPr>
  </w:style>
  <w:style w:type="character" w:styleId="Siln">
    <w:name w:val="Strong"/>
    <w:basedOn w:val="Standardnpsmoodstavce"/>
    <w:uiPriority w:val="99"/>
    <w:qFormat/>
    <w:rsid w:val="00736F33"/>
    <w:rPr>
      <w:rFonts w:cs="Times New Roman"/>
      <w:b/>
    </w:rPr>
  </w:style>
  <w:style w:type="character" w:styleId="Zvraznn">
    <w:name w:val="Emphasis"/>
    <w:basedOn w:val="Standardnpsmoodstavce"/>
    <w:uiPriority w:val="99"/>
    <w:qFormat/>
    <w:rsid w:val="00736F33"/>
    <w:rPr>
      <w:rFonts w:cs="Times New Roman"/>
      <w:b/>
      <w:i/>
      <w:spacing w:val="10"/>
    </w:rPr>
  </w:style>
  <w:style w:type="paragraph" w:styleId="Bezmezer">
    <w:name w:val="No Spacing"/>
    <w:basedOn w:val="Normln"/>
    <w:uiPriority w:val="99"/>
    <w:qFormat/>
    <w:rsid w:val="00736F33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36F3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736F33"/>
    <w:rPr>
      <w:i/>
      <w:iCs/>
      <w:sz w:val="22"/>
      <w:lang w:val="en-US"/>
    </w:rPr>
  </w:style>
  <w:style w:type="character" w:customStyle="1" w:styleId="CittChar">
    <w:name w:val="Citát Char"/>
    <w:basedOn w:val="Standardnpsmoodstavce"/>
    <w:link w:val="Citt"/>
    <w:uiPriority w:val="99"/>
    <w:locked/>
    <w:rsid w:val="00736F33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736F3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736F33"/>
    <w:rPr>
      <w:rFonts w:cs="Times New Roman"/>
      <w:i/>
      <w:iCs/>
    </w:rPr>
  </w:style>
  <w:style w:type="character" w:styleId="Zdraznnjemn">
    <w:name w:val="Subtle Emphasis"/>
    <w:basedOn w:val="Standardnpsmoodstavce"/>
    <w:uiPriority w:val="99"/>
    <w:qFormat/>
    <w:rsid w:val="00736F33"/>
    <w:rPr>
      <w:rFonts w:cs="Times New Roman"/>
      <w:i/>
    </w:rPr>
  </w:style>
  <w:style w:type="character" w:styleId="Zdraznnintenzivn">
    <w:name w:val="Intense Emphasis"/>
    <w:basedOn w:val="Standardnpsmoodstavce"/>
    <w:uiPriority w:val="99"/>
    <w:qFormat/>
    <w:rsid w:val="00736F33"/>
    <w:rPr>
      <w:rFonts w:cs="Times New Roman"/>
      <w:b/>
      <w:i/>
    </w:rPr>
  </w:style>
  <w:style w:type="character" w:styleId="Odkazjemn">
    <w:name w:val="Subtle Reference"/>
    <w:basedOn w:val="Standardnpsmoodstavce"/>
    <w:uiPriority w:val="99"/>
    <w:qFormat/>
    <w:rsid w:val="00736F33"/>
    <w:rPr>
      <w:rFonts w:cs="Times New Roman"/>
      <w:smallCaps/>
    </w:rPr>
  </w:style>
  <w:style w:type="character" w:styleId="Odkazintenzivn">
    <w:name w:val="Intense Reference"/>
    <w:basedOn w:val="Standardnpsmoodstavce"/>
    <w:uiPriority w:val="99"/>
    <w:qFormat/>
    <w:rsid w:val="00736F33"/>
    <w:rPr>
      <w:rFonts w:cs="Times New Roman"/>
      <w:b/>
      <w:smallCaps/>
    </w:rPr>
  </w:style>
  <w:style w:type="character" w:styleId="Nzevknihy">
    <w:name w:val="Book Title"/>
    <w:basedOn w:val="Standardnpsmoodstavce"/>
    <w:uiPriority w:val="99"/>
    <w:qFormat/>
    <w:rsid w:val="00736F33"/>
    <w:rPr>
      <w:rFonts w:cs="Times New Roman"/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99"/>
    <w:qFormat/>
    <w:rsid w:val="00736F33"/>
    <w:pPr>
      <w:outlineLvl w:val="9"/>
    </w:pPr>
    <w:rPr>
      <w:lang w:val="cs-CZ"/>
    </w:rPr>
  </w:style>
  <w:style w:type="paragraph" w:customStyle="1" w:styleId="NadpisPetra">
    <w:name w:val="Nadpis Petra"/>
    <w:basedOn w:val="Nadpis1"/>
    <w:next w:val="Normln"/>
    <w:link w:val="NadpisPetraChar"/>
    <w:autoRedefine/>
    <w:uiPriority w:val="99"/>
    <w:rsid w:val="00736F33"/>
    <w:pPr>
      <w:jc w:val="center"/>
    </w:pPr>
    <w:rPr>
      <w:rFonts w:ascii="Times New Roman" w:hAnsi="Times New Roman"/>
      <w:sz w:val="24"/>
      <w:szCs w:val="28"/>
    </w:rPr>
  </w:style>
  <w:style w:type="character" w:customStyle="1" w:styleId="NadpisPetraChar">
    <w:name w:val="Nadpis Petra Char"/>
    <w:basedOn w:val="Nadpis1Char"/>
    <w:link w:val="NadpisPetra"/>
    <w:uiPriority w:val="99"/>
    <w:locked/>
    <w:rsid w:val="00736F33"/>
    <w:rPr>
      <w:rFonts w:ascii="Times New Roman" w:hAnsi="Times New Roman" w:cs="Times New Roman"/>
      <w:smallCaps/>
      <w:spacing w:val="5"/>
      <w:sz w:val="28"/>
      <w:szCs w:val="28"/>
    </w:rPr>
  </w:style>
  <w:style w:type="paragraph" w:styleId="Zhlav">
    <w:name w:val="header"/>
    <w:basedOn w:val="Normln"/>
    <w:link w:val="ZhlavChar"/>
    <w:uiPriority w:val="99"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34BE3"/>
    <w:rPr>
      <w:rFonts w:cs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B34BE3"/>
    <w:rPr>
      <w:rFonts w:cs="Times New Roman"/>
      <w:sz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34BE3"/>
    <w:rPr>
      <w:rFonts w:ascii="Tahoma" w:hAnsi="Tahoma" w:cs="Tahoma"/>
      <w:sz w:val="16"/>
      <w:szCs w:val="16"/>
      <w:lang w:val="cs-CZ"/>
    </w:rPr>
  </w:style>
  <w:style w:type="character" w:styleId="Zstupntext">
    <w:name w:val="Placeholder Text"/>
    <w:basedOn w:val="Standardnpsmoodstavce"/>
    <w:uiPriority w:val="99"/>
    <w:semiHidden/>
    <w:rsid w:val="00367A06"/>
    <w:rPr>
      <w:rFonts w:cs="Times New Roman"/>
      <w:color w:val="808080"/>
    </w:rPr>
  </w:style>
  <w:style w:type="character" w:styleId="Hypertextovodkaz">
    <w:name w:val="Hyperlink"/>
    <w:basedOn w:val="Standardnpsmoodstavce"/>
    <w:uiPriority w:val="99"/>
    <w:rsid w:val="00AC373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AC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mw-headline">
    <w:name w:val="mw-headline"/>
    <w:basedOn w:val="Standardnpsmoodstavce"/>
    <w:uiPriority w:val="99"/>
    <w:rsid w:val="00AC3731"/>
    <w:rPr>
      <w:rFonts w:cs="Times New Roman"/>
    </w:rPr>
  </w:style>
  <w:style w:type="character" w:customStyle="1" w:styleId="editsection">
    <w:name w:val="editsection"/>
    <w:basedOn w:val="Standardnpsmoodstavce"/>
    <w:uiPriority w:val="99"/>
    <w:rsid w:val="00AC3731"/>
    <w:rPr>
      <w:rFonts w:cs="Times New Roman"/>
    </w:rPr>
  </w:style>
  <w:style w:type="paragraph" w:customStyle="1" w:styleId="text">
    <w:name w:val="text"/>
    <w:basedOn w:val="Normln"/>
    <w:uiPriority w:val="99"/>
    <w:rsid w:val="008C14D8"/>
    <w:pPr>
      <w:spacing w:before="120" w:after="0" w:line="240" w:lineRule="auto"/>
    </w:pPr>
    <w:rPr>
      <w:rFonts w:ascii="Times New Roman" w:eastAsia="Times New Roman" w:hAnsi="Times New Roman"/>
      <w:szCs w:val="24"/>
      <w:lang w:eastAsia="cs-CZ"/>
    </w:rPr>
  </w:style>
  <w:style w:type="paragraph" w:customStyle="1" w:styleId="zaverliteratura">
    <w:name w:val="zaverliteratura"/>
    <w:basedOn w:val="Normln"/>
    <w:uiPriority w:val="99"/>
    <w:rsid w:val="00F10895"/>
    <w:pPr>
      <w:spacing w:after="0" w:line="240" w:lineRule="auto"/>
      <w:ind w:hanging="336"/>
    </w:pPr>
    <w:rPr>
      <w:rFonts w:ascii="Times New Roman" w:eastAsia="Times New Roman" w:hAnsi="Times New Roman"/>
      <w:szCs w:val="24"/>
      <w:lang w:eastAsia="cs-CZ"/>
    </w:rPr>
  </w:style>
  <w:style w:type="paragraph" w:customStyle="1" w:styleId="obrazek">
    <w:name w:val="obrazek"/>
    <w:basedOn w:val="Normln"/>
    <w:uiPriority w:val="99"/>
    <w:rsid w:val="00F10895"/>
    <w:pPr>
      <w:spacing w:after="0" w:line="240" w:lineRule="auto"/>
      <w:jc w:val="center"/>
    </w:pPr>
    <w:rPr>
      <w:rFonts w:ascii="Times New Roman" w:eastAsia="Times New Roman" w:hAnsi="Times New Roman"/>
      <w:szCs w:val="24"/>
      <w:lang w:eastAsia="cs-CZ"/>
    </w:rPr>
  </w:style>
  <w:style w:type="character" w:customStyle="1" w:styleId="vzorec1">
    <w:name w:val="vzorec1"/>
    <w:basedOn w:val="Standardnpsmoodstavce"/>
    <w:uiPriority w:val="99"/>
    <w:rsid w:val="00F10895"/>
    <w:rPr>
      <w:rFonts w:cs="Times New Roman"/>
      <w:i/>
      <w:iCs/>
    </w:rPr>
  </w:style>
  <w:style w:type="table" w:styleId="Mkatabulky">
    <w:name w:val="Table Grid"/>
    <w:basedOn w:val="Normlntabulka"/>
    <w:uiPriority w:val="59"/>
    <w:locked/>
    <w:rsid w:val="001B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ln">
    <w:name w:val="Normal"/>
    <w:qFormat/>
    <w:rsid w:val="00736F33"/>
    <w:pPr>
      <w:spacing w:after="200" w:line="276" w:lineRule="auto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36F33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736F33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736F3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9"/>
    <w:qFormat/>
    <w:rsid w:val="00736F33"/>
    <w:pPr>
      <w:spacing w:after="0" w:line="271" w:lineRule="auto"/>
      <w:outlineLvl w:val="3"/>
    </w:pPr>
    <w:rPr>
      <w:b/>
      <w:bCs/>
      <w:spacing w:val="5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36F33"/>
    <w:pPr>
      <w:spacing w:after="0" w:line="271" w:lineRule="auto"/>
      <w:outlineLvl w:val="4"/>
    </w:pPr>
    <w:rPr>
      <w:i/>
      <w:iCs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36F33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2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36F33"/>
    <w:pPr>
      <w:spacing w:after="0"/>
      <w:outlineLvl w:val="6"/>
    </w:pPr>
    <w:rPr>
      <w:b/>
      <w:bCs/>
      <w:i/>
      <w:iCs/>
      <w:color w:val="5A5A5A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36F33"/>
    <w:pPr>
      <w:spacing w:after="0"/>
      <w:outlineLvl w:val="7"/>
    </w:pPr>
    <w:rPr>
      <w:b/>
      <w:bCs/>
      <w:color w:val="7F7F7F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36F33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36F33"/>
    <w:rPr>
      <w:rFonts w:cs="Times New Roman"/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36F33"/>
    <w:rPr>
      <w:rFonts w:cs="Times New Roman"/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36F33"/>
    <w:rPr>
      <w:rFonts w:cs="Times New Roman"/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736F33"/>
    <w:rPr>
      <w:rFonts w:cs="Times New Roman"/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736F33"/>
    <w:rPr>
      <w:rFonts w:cs="Times New Roman"/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736F33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736F33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736F33"/>
    <w:rPr>
      <w:rFonts w:cs="Times New Roman"/>
      <w:b/>
      <w:bCs/>
      <w:color w:val="7F7F7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736F33"/>
    <w:rPr>
      <w:rFonts w:cs="Times New Roman"/>
      <w:b/>
      <w:bCs/>
      <w:i/>
      <w:iCs/>
      <w:color w:val="7F7F7F"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736F33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736F33"/>
    <w:rPr>
      <w:rFonts w:cs="Times New Roman"/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736F33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736F33"/>
    <w:rPr>
      <w:rFonts w:cs="Times New Roman"/>
      <w:i/>
      <w:iCs/>
      <w:smallCaps/>
      <w:spacing w:val="10"/>
      <w:sz w:val="28"/>
      <w:szCs w:val="28"/>
    </w:rPr>
  </w:style>
  <w:style w:type="character" w:styleId="Siln">
    <w:name w:val="Strong"/>
    <w:basedOn w:val="Standardnpsmoodstavce"/>
    <w:uiPriority w:val="99"/>
    <w:qFormat/>
    <w:rsid w:val="00736F33"/>
    <w:rPr>
      <w:rFonts w:cs="Times New Roman"/>
      <w:b/>
    </w:rPr>
  </w:style>
  <w:style w:type="character" w:styleId="Zvraznn">
    <w:name w:val="Emphasis"/>
    <w:basedOn w:val="Standardnpsmoodstavce"/>
    <w:uiPriority w:val="99"/>
    <w:qFormat/>
    <w:rsid w:val="00736F33"/>
    <w:rPr>
      <w:rFonts w:cs="Times New Roman"/>
      <w:b/>
      <w:i/>
      <w:spacing w:val="10"/>
    </w:rPr>
  </w:style>
  <w:style w:type="paragraph" w:styleId="Bezmezer">
    <w:name w:val="No Spacing"/>
    <w:basedOn w:val="Normln"/>
    <w:uiPriority w:val="99"/>
    <w:qFormat/>
    <w:rsid w:val="00736F33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36F3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736F33"/>
    <w:rPr>
      <w:i/>
      <w:iCs/>
      <w:sz w:val="22"/>
      <w:lang w:val="en-US"/>
    </w:rPr>
  </w:style>
  <w:style w:type="character" w:customStyle="1" w:styleId="CittChar">
    <w:name w:val="Citát Char"/>
    <w:basedOn w:val="Standardnpsmoodstavce"/>
    <w:link w:val="Citt"/>
    <w:uiPriority w:val="99"/>
    <w:locked/>
    <w:rsid w:val="00736F33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736F3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736F33"/>
    <w:rPr>
      <w:rFonts w:cs="Times New Roman"/>
      <w:i/>
      <w:iCs/>
    </w:rPr>
  </w:style>
  <w:style w:type="character" w:styleId="Zdraznnjemn">
    <w:name w:val="Subtle Emphasis"/>
    <w:basedOn w:val="Standardnpsmoodstavce"/>
    <w:uiPriority w:val="99"/>
    <w:qFormat/>
    <w:rsid w:val="00736F33"/>
    <w:rPr>
      <w:rFonts w:cs="Times New Roman"/>
      <w:i/>
    </w:rPr>
  </w:style>
  <w:style w:type="character" w:styleId="Zdraznnintenzivn">
    <w:name w:val="Intense Emphasis"/>
    <w:basedOn w:val="Standardnpsmoodstavce"/>
    <w:uiPriority w:val="99"/>
    <w:qFormat/>
    <w:rsid w:val="00736F33"/>
    <w:rPr>
      <w:rFonts w:cs="Times New Roman"/>
      <w:b/>
      <w:i/>
    </w:rPr>
  </w:style>
  <w:style w:type="character" w:styleId="Odkazjemn">
    <w:name w:val="Subtle Reference"/>
    <w:basedOn w:val="Standardnpsmoodstavce"/>
    <w:uiPriority w:val="99"/>
    <w:qFormat/>
    <w:rsid w:val="00736F33"/>
    <w:rPr>
      <w:rFonts w:cs="Times New Roman"/>
      <w:smallCaps/>
    </w:rPr>
  </w:style>
  <w:style w:type="character" w:styleId="Odkazintenzivn">
    <w:name w:val="Intense Reference"/>
    <w:basedOn w:val="Standardnpsmoodstavce"/>
    <w:uiPriority w:val="99"/>
    <w:qFormat/>
    <w:rsid w:val="00736F33"/>
    <w:rPr>
      <w:rFonts w:cs="Times New Roman"/>
      <w:b/>
      <w:smallCaps/>
    </w:rPr>
  </w:style>
  <w:style w:type="character" w:styleId="Nzevknihy">
    <w:name w:val="Book Title"/>
    <w:basedOn w:val="Standardnpsmoodstavce"/>
    <w:uiPriority w:val="99"/>
    <w:qFormat/>
    <w:rsid w:val="00736F33"/>
    <w:rPr>
      <w:rFonts w:cs="Times New Roman"/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99"/>
    <w:qFormat/>
    <w:rsid w:val="00736F33"/>
    <w:pPr>
      <w:outlineLvl w:val="9"/>
    </w:pPr>
    <w:rPr>
      <w:lang w:val="cs-CZ"/>
    </w:rPr>
  </w:style>
  <w:style w:type="paragraph" w:customStyle="1" w:styleId="NadpisPetra">
    <w:name w:val="Nadpis Petra"/>
    <w:basedOn w:val="Nadpis1"/>
    <w:next w:val="Normln"/>
    <w:link w:val="NadpisPetraChar"/>
    <w:autoRedefine/>
    <w:uiPriority w:val="99"/>
    <w:rsid w:val="00736F33"/>
    <w:pPr>
      <w:jc w:val="center"/>
    </w:pPr>
    <w:rPr>
      <w:rFonts w:ascii="Times New Roman" w:hAnsi="Times New Roman"/>
      <w:sz w:val="24"/>
      <w:szCs w:val="28"/>
    </w:rPr>
  </w:style>
  <w:style w:type="character" w:customStyle="1" w:styleId="NadpisPetraChar">
    <w:name w:val="Nadpis Petra Char"/>
    <w:basedOn w:val="Nadpis1Char"/>
    <w:link w:val="NadpisPetra"/>
    <w:uiPriority w:val="99"/>
    <w:locked/>
    <w:rsid w:val="00736F33"/>
    <w:rPr>
      <w:rFonts w:ascii="Times New Roman" w:hAnsi="Times New Roman" w:cs="Times New Roman"/>
      <w:smallCaps/>
      <w:spacing w:val="5"/>
      <w:sz w:val="28"/>
      <w:szCs w:val="28"/>
    </w:rPr>
  </w:style>
  <w:style w:type="paragraph" w:styleId="Zhlav">
    <w:name w:val="header"/>
    <w:basedOn w:val="Normln"/>
    <w:link w:val="ZhlavChar"/>
    <w:uiPriority w:val="99"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34BE3"/>
    <w:rPr>
      <w:rFonts w:cs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B34BE3"/>
    <w:rPr>
      <w:rFonts w:cs="Times New Roman"/>
      <w:sz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34BE3"/>
    <w:rPr>
      <w:rFonts w:ascii="Tahoma" w:hAnsi="Tahoma" w:cs="Tahoma"/>
      <w:sz w:val="16"/>
      <w:szCs w:val="16"/>
      <w:lang w:val="cs-CZ"/>
    </w:rPr>
  </w:style>
  <w:style w:type="character" w:styleId="Zstupntext">
    <w:name w:val="Placeholder Text"/>
    <w:basedOn w:val="Standardnpsmoodstavce"/>
    <w:uiPriority w:val="99"/>
    <w:semiHidden/>
    <w:rsid w:val="00367A06"/>
    <w:rPr>
      <w:rFonts w:cs="Times New Roman"/>
      <w:color w:val="808080"/>
    </w:rPr>
  </w:style>
  <w:style w:type="character" w:styleId="Hypertextovodkaz">
    <w:name w:val="Hyperlink"/>
    <w:basedOn w:val="Standardnpsmoodstavce"/>
    <w:uiPriority w:val="99"/>
    <w:rsid w:val="00AC373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AC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mw-headline">
    <w:name w:val="mw-headline"/>
    <w:basedOn w:val="Standardnpsmoodstavce"/>
    <w:uiPriority w:val="99"/>
    <w:rsid w:val="00AC3731"/>
    <w:rPr>
      <w:rFonts w:cs="Times New Roman"/>
    </w:rPr>
  </w:style>
  <w:style w:type="character" w:customStyle="1" w:styleId="editsection">
    <w:name w:val="editsection"/>
    <w:basedOn w:val="Standardnpsmoodstavce"/>
    <w:uiPriority w:val="99"/>
    <w:rsid w:val="00AC3731"/>
    <w:rPr>
      <w:rFonts w:cs="Times New Roman"/>
    </w:rPr>
  </w:style>
  <w:style w:type="paragraph" w:customStyle="1" w:styleId="text">
    <w:name w:val="text"/>
    <w:basedOn w:val="Normln"/>
    <w:uiPriority w:val="99"/>
    <w:rsid w:val="008C14D8"/>
    <w:pPr>
      <w:spacing w:before="120" w:after="0" w:line="240" w:lineRule="auto"/>
    </w:pPr>
    <w:rPr>
      <w:rFonts w:ascii="Times New Roman" w:eastAsia="Times New Roman" w:hAnsi="Times New Roman"/>
      <w:szCs w:val="24"/>
      <w:lang w:eastAsia="cs-CZ"/>
    </w:rPr>
  </w:style>
  <w:style w:type="paragraph" w:customStyle="1" w:styleId="zaverliteratura">
    <w:name w:val="zaverliteratura"/>
    <w:basedOn w:val="Normln"/>
    <w:uiPriority w:val="99"/>
    <w:rsid w:val="00F10895"/>
    <w:pPr>
      <w:spacing w:after="0" w:line="240" w:lineRule="auto"/>
      <w:ind w:hanging="336"/>
    </w:pPr>
    <w:rPr>
      <w:rFonts w:ascii="Times New Roman" w:eastAsia="Times New Roman" w:hAnsi="Times New Roman"/>
      <w:szCs w:val="24"/>
      <w:lang w:eastAsia="cs-CZ"/>
    </w:rPr>
  </w:style>
  <w:style w:type="paragraph" w:customStyle="1" w:styleId="obrazek">
    <w:name w:val="obrazek"/>
    <w:basedOn w:val="Normln"/>
    <w:uiPriority w:val="99"/>
    <w:rsid w:val="00F10895"/>
    <w:pPr>
      <w:spacing w:after="0" w:line="240" w:lineRule="auto"/>
      <w:jc w:val="center"/>
    </w:pPr>
    <w:rPr>
      <w:rFonts w:ascii="Times New Roman" w:eastAsia="Times New Roman" w:hAnsi="Times New Roman"/>
      <w:szCs w:val="24"/>
      <w:lang w:eastAsia="cs-CZ"/>
    </w:rPr>
  </w:style>
  <w:style w:type="character" w:customStyle="1" w:styleId="vzorec1">
    <w:name w:val="vzorec1"/>
    <w:basedOn w:val="Standardnpsmoodstavce"/>
    <w:uiPriority w:val="99"/>
    <w:rsid w:val="00F10895"/>
    <w:rPr>
      <w:rFonts w:cs="Times New Roman"/>
      <w:i/>
      <w:iCs/>
    </w:rPr>
  </w:style>
  <w:style w:type="table" w:styleId="Mkatabulky">
    <w:name w:val="Table Grid"/>
    <w:basedOn w:val="Normlntabulka"/>
    <w:uiPriority w:val="59"/>
    <w:locked/>
    <w:rsid w:val="001B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9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784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49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4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sk.wikipedia.org/wiki/S%C3%BAbor:Daktyl_01.JPG" TargetMode="External"/><Relationship Id="rId18" Type="http://schemas.openxmlformats.org/officeDocument/2006/relationships/hyperlink" Target="http://sk.wikipedia.org/w/index.php?title=Ov%C3%A1l&amp;action=edit&amp;redlink=1" TargetMode="Externa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upload.wikimedia.org/wikipedia/commons/d/dd/Daktyl_03.JPG" TargetMode="External"/><Relationship Id="rId34" Type="http://schemas.openxmlformats.org/officeDocument/2006/relationships/hyperlink" Target="http://sk.wikipedia.org/wiki/Daktyloskopi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sk.wikipedia.org/wiki/Kruh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krimi-spk.sweb.cz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sk.wikipedia.org/w/index.php?title=Ov%C3%A1l&amp;action=edit&amp;redlink=1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5.gif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sk.wikipedia.org/wiki/S%C3%BAbor:Daktyl_02.JPG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hyperlink" Target="http://sk.wikipedia.org/wiki/Kruh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image" Target="media/image10.gif"/><Relationship Id="rId30" Type="http://schemas.openxmlformats.org/officeDocument/2006/relationships/image" Target="media/image13.png"/><Relationship Id="rId35" Type="http://schemas.openxmlformats.org/officeDocument/2006/relationships/hyperlink" Target="http://palmistryreport.wordpress.com/2010/02/02/dermatoglyphics-introduction-to-the-patterns-in-the-skin-ridges-of-the-human-han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2977</Words>
  <Characters>17570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Pedagogická fakulta MU</Company>
  <LinksUpToDate>false</LinksUpToDate>
  <CharactersWithSpaces>20506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lektor</dc:creator>
  <cp:lastModifiedBy>Jančová</cp:lastModifiedBy>
  <cp:revision>2</cp:revision>
  <dcterms:created xsi:type="dcterms:W3CDTF">2019-02-07T15:55:00Z</dcterms:created>
  <dcterms:modified xsi:type="dcterms:W3CDTF">2019-02-07T15:55:00Z</dcterms:modified>
</cp:coreProperties>
</file>