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F8" w:rsidRDefault="005E3008">
      <w:hyperlink r:id="rId4" w:history="1">
        <w:r>
          <w:rPr>
            <w:rStyle w:val="Hypertextovodkaz"/>
          </w:rPr>
          <w:t>http://www.auccj.cz/pro-ucitele/metodicke-materialy.html</w:t>
        </w:r>
      </w:hyperlink>
      <w:bookmarkStart w:id="0" w:name="_GoBack"/>
      <w:bookmarkEnd w:id="0"/>
    </w:p>
    <w:sectPr w:rsidR="00E5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8"/>
    <w:rsid w:val="005E3008"/>
    <w:rsid w:val="00870696"/>
    <w:rsid w:val="0097319E"/>
    <w:rsid w:val="00E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BE37-7C35-4F8C-ACF6-69FF11F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3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ccj.cz/pro-ucitele/metodicke-material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</dc:creator>
  <cp:keywords/>
  <dc:description/>
  <cp:lastModifiedBy>Svobodová</cp:lastModifiedBy>
  <cp:revision>1</cp:revision>
  <dcterms:created xsi:type="dcterms:W3CDTF">2019-04-15T19:52:00Z</dcterms:created>
  <dcterms:modified xsi:type="dcterms:W3CDTF">2019-04-15T19:53:00Z</dcterms:modified>
</cp:coreProperties>
</file>