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Fiche pédagogique</w:t>
      </w:r>
    </w:p>
    <w:tbl>
      <w:tblPr>
        <w:tblStyle w:val="Table1"/>
        <w:tblW w:w="9637"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8" w:type="dxa"/>
          <w:bottom w:w="0" w:type="dxa"/>
          <w:right w:w="108" w:type="dxa"/>
        </w:tblCellMar>
        <w:tblLook w:val="0000"/>
      </w:tblPr>
      <w:tblGrid>
        <w:gridCol w:w="2410"/>
        <w:gridCol w:w="2409"/>
        <w:gridCol w:w="2409"/>
        <w:gridCol w:w="2408"/>
      </w:tblGrid>
      <w:tr>
        <w:trPr>
          <w:trHeight w:val="900" w:hRule="atLeast"/>
        </w:trPr>
        <w:tc>
          <w:tcPr>
            <w:tcW w:w="2410"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Niveau des apprenants:</w:t>
            </w:r>
          </w:p>
          <w:p>
            <w:pPr>
              <w:pStyle w:val="Normal"/>
              <w:keepNext w:val="false"/>
              <w:keepLines w:val="false"/>
              <w:widowControl w:val="false"/>
              <w:pBdr/>
              <w:shd w:val="clear" w:fill="auto"/>
              <w:tabs>
                <w:tab w:val="left" w:pos="3315" w:leader="none"/>
              </w:tabs>
              <w:spacing w:lineRule="auto" w:line="240" w:before="57" w:after="57"/>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B1/B2   </w:t>
            </w:r>
          </w:p>
        </w:tc>
        <w:tc>
          <w:tcPr>
            <w:tcW w:w="2409"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Type d’exercice:</w:t>
            </w:r>
          </w:p>
          <w:p>
            <w:pPr>
              <w:pStyle w:val="Normal"/>
              <w:keepNext w:val="false"/>
              <w:keepLines w:val="false"/>
              <w:widowControl w:val="false"/>
              <w:pBdr/>
              <w:shd w:val="clear" w:fill="auto"/>
              <w:tabs>
                <w:tab w:val="left" w:pos="3315" w:leader="none"/>
              </w:tabs>
              <w:spacing w:lineRule="auto" w:line="240" w:before="57" w:after="57"/>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improvisation en groupe</w:t>
              <w:tab/>
            </w:r>
          </w:p>
        </w:tc>
        <w:tc>
          <w:tcPr>
            <w:tcW w:w="2409" w:type="dxa"/>
            <w:tcBorders>
              <w:top w:val="single" w:sz="4" w:space="0" w:color="000001"/>
              <w:left w:val="single" w:sz="4" w:space="0" w:color="000001"/>
              <w:bottom w:val="single" w:sz="4" w:space="0" w:color="000001"/>
              <w:insideH w:val="single" w:sz="4" w:space="0" w:color="000001"/>
            </w:tcBorders>
            <w:shd w:fill="auto" w:val="clear"/>
          </w:tcPr>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Durée:</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pBdr/>
              <w:shd w:val="clear" w:fill="auto"/>
              <w:spacing w:lineRule="auto" w:line="240" w:before="57" w:after="57"/>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2-5 minutes</w:t>
            </w:r>
          </w:p>
        </w:tc>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pBdr/>
              <w:shd w:val="clear" w:fill="auto"/>
              <w:spacing w:lineRule="auto" w:line="240" w:before="57" w:after="57"/>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Pas de préparation</w:t>
            </w:r>
          </w:p>
          <w:p>
            <w:pPr>
              <w:pStyle w:val="Normal"/>
              <w:keepNext w:val="false"/>
              <w:keepLines w:val="false"/>
              <w:widowControl/>
              <w:pBdr/>
              <w:shd w:val="clear" w:fill="auto"/>
              <w:spacing w:lineRule="auto" w:line="240" w:before="57" w:after="57"/>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Accessoire: une balle</w:t>
            </w:r>
          </w:p>
        </w:tc>
      </w:tr>
    </w:tbl>
    <w:p>
      <w:pPr>
        <w:pStyle w:val="Normal"/>
        <w:keepNext w:val="false"/>
        <w:keepLines w:val="false"/>
        <w:widowControl w:val="false"/>
        <w:pBdr/>
        <w:shd w:val="clear" w:fill="auto"/>
        <w:tabs>
          <w:tab w:val="left" w:pos="3315"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ab/>
        <w:tab/>
      </w:r>
    </w:p>
    <w:tbl>
      <w:tblPr>
        <w:tblStyle w:val="Table2"/>
        <w:tblW w:w="963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2973"/>
        <w:gridCol w:w="6661"/>
      </w:tblGrid>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pBdr/>
              <w:shd w:val="clear" w:fill="auto"/>
              <w:spacing w:lineRule="auto" w:line="240" w:before="0" w:after="0"/>
              <w:ind w:left="0" w:right="0" w:hanging="0"/>
              <w:jc w:val="center"/>
              <w:rPr>
                <w:rFonts w:ascii="Liberation Serif" w:hAnsi="Liberation Serif" w:eastAsia="Liberation Serif" w:cs="Liberation Serif"/>
                <w:b/>
                <w:b/>
                <w:i/>
                <w:i/>
                <w:caps w:val="false"/>
                <w:smallCaps w:val="false"/>
                <w:strike w:val="false"/>
                <w:dstrike w:val="false"/>
                <w:color w:val="000000"/>
                <w:position w:val="0"/>
                <w:sz w:val="24"/>
                <w:sz w:val="22"/>
                <w:szCs w:val="22"/>
                <w:u w:val="none"/>
                <w:vertAlign w:val="baseline"/>
              </w:rPr>
            </w:pPr>
            <w:r>
              <w:rPr>
                <w:rFonts w:eastAsia="Liberation Serif" w:cs="Liberation Serif"/>
                <w:b/>
                <w:i w:val="false"/>
                <w:caps w:val="false"/>
                <w:smallCaps w:val="false"/>
                <w:strike w:val="false"/>
                <w:dstrike w:val="false"/>
                <w:color w:val="000000"/>
                <w:position w:val="0"/>
                <w:sz w:val="22"/>
                <w:sz w:val="22"/>
                <w:szCs w:val="22"/>
                <w:u w:val="none"/>
                <w:shd w:fill="auto" w:val="clear"/>
                <w:vertAlign w:val="baseline"/>
              </w:rPr>
              <w:t>QUE SE PASSERAIT-IL S’IL N’Y AVAIT PAS DE FABRICANTS DES PARAPLUIES ?</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pBdr/>
              <w:shd w:val="clear" w:fill="auto"/>
              <w:spacing w:lineRule="auto" w:line="240" w:before="0" w:after="0"/>
              <w:ind w:left="0" w:right="0" w:hanging="0"/>
              <w:jc w:val="both"/>
              <w:rPr>
                <w:rFonts w:ascii="Liberation Serif" w:hAnsi="Liberation Serif" w:eastAsia="Liberation Serif" w:cs="Liberation Serif"/>
                <w:b w:val="false"/>
                <w:b w:val="false"/>
                <w:i w:val="false"/>
                <w:i w:val="false"/>
                <w:caps w:val="false"/>
                <w:smallCaps w:val="false"/>
                <w:strike w:val="false"/>
                <w:dstrike w:val="false"/>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Après avoir lu/traduit le poème de Jiří Kolář (dont la version tchèque et la traduction française sont affichées ci-dessous), l’enseignant invite les apprenants sur le plateau afin de créer un poèm</w:t>
            </w:r>
            <w:r>
              <w:rPr>
                <w:rFonts w:eastAsia="Liberation Serif" w:cs="Liberation Serif"/>
                <w:b w:val="false"/>
                <w:i w:val="false"/>
                <w:caps w:val="false"/>
                <w:smallCaps w:val="false"/>
                <w:strike w:val="false"/>
                <w:dstrike w:val="false"/>
                <w:position w:val="0"/>
                <w:sz w:val="24"/>
                <w:sz w:val="24"/>
                <w:szCs w:val="24"/>
                <w:u w:val="none"/>
                <w:shd w:fill="auto" w:val="clear"/>
                <w:vertAlign w:val="baseline"/>
              </w:rPr>
              <w:t>e collectif sur le même modèle . Debout les apprenants forment un cercle sur le plateau et l’enseignant présente le thème du poème en posant une question inversée sur une situation insolite (par exemple : Pourquoi doit-il y avoir des testeurs de matelas ?). Puis, il lance la balle à une personne au hasard. Celui qui reçoit la balle doit répondre à la question en faisant une hypothèse au conditionnel présent et à son tour choisit une personne dans le cercle à qui il va lancer la balle et qui enchaînera le prochain vers. Avant d’envoyer la balle, le lanceur doit capter l’attention du receveur par le regard. Tout le monde devra passer au moins une fois. Quand chacun a déjà ajouté un vers au poème, l’enseignant reprend la balle et conclut le jeu en justifiant les hypothèses inventées comme dans le poème (C’est pourquoi/C’est la raison pour laquelle.... il doit y avoir les testeurs de matelas).</w:t>
            </w:r>
            <w:r>
              <w:rPr>
                <w:rFonts w:eastAsia="Liberation Serif" w:cs="Liberation Serif"/>
                <w:b/>
                <w:i w:val="false"/>
                <w:caps w:val="false"/>
                <w:smallCaps w:val="false"/>
                <w:strike w:val="false"/>
                <w:dstrike w:val="false"/>
                <w:position w:val="0"/>
                <w:sz w:val="24"/>
                <w:sz w:val="24"/>
                <w:szCs w:val="24"/>
                <w:u w:val="none"/>
                <w:shd w:fill="auto" w:val="clear"/>
                <w:vertAlign w:val="baseline"/>
              </w:rPr>
              <w:t xml:space="preserve"> </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Objectifs de jeux:</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57" w:after="57"/>
              <w:ind w:left="0"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Exercice de dynamisation: encourager la cohésion du groupe et la complicité des apprenants.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Développer l’imagination, l’absurde et la spontanéité.</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Être à l’écoute et en harmonie avec le groupe.</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ED1C24"/>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Savoir réutiliser les informations données et présenter les oralement.</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Objectifs pragmatiques:</w:t>
            </w:r>
          </w:p>
        </w:tc>
      </w:tr>
      <w:tr>
        <w:trPr>
          <w:trHeight w:val="660" w:hRule="atLeast"/>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Discursifs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4"/>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Reconnaître, comprendre et composer un poème absurde. </w:t>
            </w:r>
          </w:p>
          <w:p>
            <w:pPr>
              <w:pStyle w:val="Normal"/>
              <w:keepNext w:val="false"/>
              <w:keepLines w:val="false"/>
              <w:widowControl w:val="false"/>
              <w:numPr>
                <w:ilvl w:val="0"/>
                <w:numId w:val="4"/>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Créer un poème collectif issu de l’imagination spontanée.</w:t>
            </w:r>
          </w:p>
        </w:tc>
      </w:tr>
      <w:tr>
        <w:trPr>
          <w:trHeight w:val="1000" w:hRule="atLeast"/>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Fonctionnels→ </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Actes de paroles:</w:t>
            </w:r>
          </w:p>
          <w:p>
            <w:pPr>
              <w:pStyle w:val="Normal"/>
              <w:keepNext w:val="false"/>
              <w:keepLines w:val="false"/>
              <w:widowControl w:val="false"/>
              <w:numPr>
                <w:ilvl w:val="0"/>
                <w:numId w:val="8"/>
              </w:numPr>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8"/>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Imaginer une autre réalité  </w:t>
            </w:r>
          </w:p>
          <w:p>
            <w:pPr>
              <w:pStyle w:val="Normal"/>
              <w:keepNext w:val="false"/>
              <w:keepLines w:val="false"/>
              <w:widowControl/>
              <w:numPr>
                <w:ilvl w:val="0"/>
                <w:numId w:val="8"/>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Créer une hypothèse.</w:t>
            </w:r>
          </w:p>
          <w:p>
            <w:pPr>
              <w:pStyle w:val="Normal"/>
              <w:keepNext w:val="false"/>
              <w:keepLines w:val="false"/>
              <w:widowControl w:val="false"/>
              <w:numPr>
                <w:ilvl w:val="0"/>
                <w:numId w:val="8"/>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Introduire une nouvelle idée.</w:t>
            </w:r>
          </w:p>
          <w:p>
            <w:pPr>
              <w:pStyle w:val="Normal"/>
              <w:keepNext w:val="false"/>
              <w:keepLines w:val="false"/>
              <w:widowControl w:val="false"/>
              <w:numPr>
                <w:ilvl w:val="0"/>
                <w:numId w:val="8"/>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Proposer une solution.</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Objectifs socioculturels:</w:t>
            </w:r>
          </w:p>
        </w:tc>
      </w:tr>
      <w:tr>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Savoir faire et savoir être</w:t>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9"/>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Savoir accepter l’irrationnel et s’adapter à l’absurde.</w:t>
            </w:r>
          </w:p>
          <w:p>
            <w:pPr>
              <w:pStyle w:val="Normal"/>
              <w:keepNext w:val="false"/>
              <w:keepLines w:val="false"/>
              <w:widowControl/>
              <w:numPr>
                <w:ilvl w:val="0"/>
                <w:numId w:val="9"/>
              </w:numPr>
              <w:pBdr/>
              <w:shd w:val="clear" w:fill="auto"/>
              <w:spacing w:lineRule="auto" w:line="240" w:before="57" w:after="57"/>
              <w:ind w:left="720" w:right="0" w:hanging="360"/>
              <w:jc w:val="left"/>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Savoir dire, réciter un poème. </w:t>
            </w:r>
          </w:p>
        </w:tc>
      </w:tr>
      <w:tr>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Interculturels</w:t>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9"/>
              </w:numPr>
              <w:pBdr/>
              <w:shd w:val="clear" w:fill="auto"/>
              <w:spacing w:lineRule="auto" w:line="240" w:before="57" w:after="57"/>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Découvrir les courants littéraires auxquels correspond ce type du poème. Préciser le courant littéraire auquel appartient ce poème en particulier et son auteur.</w:t>
            </w:r>
          </w:p>
          <w:p>
            <w:pPr>
              <w:pStyle w:val="Normal"/>
              <w:keepNext w:val="false"/>
              <w:keepLines w:val="false"/>
              <w:widowControl/>
              <w:numPr>
                <w:ilvl w:val="0"/>
                <w:numId w:val="9"/>
              </w:numPr>
              <w:pBdr/>
              <w:shd w:val="clear" w:fill="auto"/>
              <w:spacing w:lineRule="auto" w:line="240" w:before="57" w:after="57"/>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Découvrir les poètes francophones et tchèques qui appartiennent à ces courants. </w:t>
            </w:r>
          </w:p>
        </w:tc>
      </w:tr>
      <w:tr>
        <w:trPr/>
        <w:tc>
          <w:tcPr>
            <w:tcW w:w="96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Objectifs linguistiques: </w:t>
            </w:r>
          </w:p>
        </w:tc>
      </w:tr>
      <w:tr>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Morphosyntaxiques</w:t>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5"/>
              </w:numPr>
              <w:pBdr/>
              <w:shd w:val="clear" w:fill="auto"/>
              <w:spacing w:lineRule="auto" w:line="240" w:before="57" w:after="57"/>
              <w:ind w:left="720" w:right="0" w:hanging="360"/>
              <w:jc w:val="left"/>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Le Conditionnel présent:</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Formation </w:t>
            </w:r>
          </w:p>
          <w:p>
            <w:pPr>
              <w:pStyle w:val="Normal"/>
              <w:keepNext w:val="false"/>
              <w:keepLines w:val="false"/>
              <w:widowControl/>
              <w:pBdr/>
              <w:shd w:val="clear" w:fill="auto"/>
              <w:spacing w:lineRule="auto" w:line="240" w:before="0" w:after="0"/>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Radical du futur + terminaisons de l’imparfait.</w:t>
            </w:r>
          </w:p>
          <w:p>
            <w:pPr>
              <w:pStyle w:val="Normal"/>
              <w:keepNext w:val="false"/>
              <w:keepLines w:val="false"/>
              <w:widowControl/>
              <w:pBdr/>
              <w:shd w:val="clear" w:fill="auto"/>
              <w:spacing w:lineRule="auto" w:line="240" w:before="0" w:after="0"/>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Chanter</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→nous</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chanter</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ons→nous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chanter</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ions</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CE181E"/>
                <w:position w:val="0"/>
                <w:sz w:val="24"/>
                <w:sz w:val="24"/>
                <w:szCs w:val="24"/>
                <w:u w:val="none"/>
                <w:vertAlign w:val="baseline"/>
              </w:rPr>
            </w:pPr>
            <w:r>
              <w:rPr>
                <w:rFonts w:eastAsia="Liberation Serif" w:cs="Liberation Serif"/>
                <w:b w:val="false"/>
                <w:i/>
                <w:caps w:val="false"/>
                <w:smallCaps w:val="false"/>
                <w:strike w:val="false"/>
                <w:dstrike w:val="false"/>
                <w:color w:val="CE181E"/>
                <w:position w:val="0"/>
                <w:sz w:val="24"/>
                <w:sz w:val="24"/>
                <w:szCs w:val="24"/>
                <w:u w:val="none"/>
                <w:shd w:fill="auto" w:val="clear"/>
                <w:vertAlign w:val="baseline"/>
              </w:rPr>
            </w:r>
          </w:p>
          <w:p>
            <w:pPr>
              <w:pStyle w:val="Normal"/>
              <w:keepNext w:val="false"/>
              <w:keepLines w:val="false"/>
              <w:widowControl/>
              <w:numPr>
                <w:ilvl w:val="0"/>
                <w:numId w:val="1"/>
              </w:numPr>
              <w:pBdr/>
              <w:shd w:val="clear" w:fill="auto"/>
              <w:spacing w:lineRule="auto" w:line="240" w:before="57" w:after="57"/>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Maîtriser les différents radicaux des verbes avec les mêmes terminaisons : </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 xml:space="preserve">-ais, -ais, -ait, -ions, -iez, -aient.      Nous </w:t>
            </w:r>
            <w:r>
              <w:rPr>
                <w:rFonts w:eastAsia="Liberation Serif" w:cs="Liberation Serif"/>
                <w:b/>
                <w:i/>
                <w:caps w:val="false"/>
                <w:smallCaps w:val="false"/>
                <w:strike w:val="false"/>
                <w:dstrike w:val="false"/>
                <w:color w:val="000000"/>
                <w:position w:val="0"/>
                <w:sz w:val="24"/>
                <w:sz w:val="24"/>
                <w:szCs w:val="24"/>
                <w:u w:val="none"/>
                <w:shd w:fill="auto" w:val="clear"/>
                <w:vertAlign w:val="baseline"/>
              </w:rPr>
              <w:t>chant</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 xml:space="preserve">ions / Nous </w:t>
            </w:r>
            <w:r>
              <w:rPr>
                <w:rFonts w:eastAsia="Liberation Serif" w:cs="Liberation Serif"/>
                <w:b/>
                <w:i/>
                <w:caps w:val="false"/>
                <w:smallCaps w:val="false"/>
                <w:strike w:val="false"/>
                <w:dstrike w:val="false"/>
                <w:color w:val="000000"/>
                <w:position w:val="0"/>
                <w:sz w:val="24"/>
                <w:sz w:val="24"/>
                <w:szCs w:val="24"/>
                <w:u w:val="none"/>
                <w:shd w:fill="auto" w:val="clear"/>
                <w:vertAlign w:val="baseline"/>
              </w:rPr>
              <w:t>chanter</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ions</w:t>
            </w:r>
          </w:p>
          <w:p>
            <w:pPr>
              <w:pStyle w:val="Normal"/>
              <w:keepNext w:val="false"/>
              <w:keepLines w:val="false"/>
              <w:widowControl/>
              <w:pBdr/>
              <w:shd w:val="clear" w:fill="auto"/>
              <w:spacing w:lineRule="auto" w:line="240" w:before="0" w:after="0"/>
              <w:ind w:left="72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r>
          </w:p>
          <w:p>
            <w:pPr>
              <w:pStyle w:val="Normal"/>
              <w:widowControl/>
              <w:pBdr/>
              <w:shd w:val="clear" w:fill="auto"/>
              <w:spacing w:lineRule="auto" w:line="240" w:before="0" w:after="0"/>
              <w:ind w:left="72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numPr>
                <w:ilvl w:val="0"/>
                <w:numId w:val="6"/>
              </w:numPr>
              <w:pBdr/>
              <w:shd w:val="clear" w:fill="auto"/>
              <w:spacing w:lineRule="auto" w:line="240" w:before="57" w:after="57"/>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Si + Imparfait + Conditionnel Présent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pour exprimer une hypothèse sur le présent: </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«S’il n’y avait pas de fabricants de parapluies, il n’y aurait pas de parapluies.»</w:t>
            </w:r>
          </w:p>
          <w:p>
            <w:pPr>
              <w:pStyle w:val="Normal"/>
              <w:keepNext w:val="false"/>
              <w:keepLines w:val="false"/>
              <w:widowControl/>
              <w:pBdr/>
              <w:shd w:val="clear" w:fill="auto"/>
              <w:spacing w:lineRule="auto" w:line="240" w:before="0" w:after="0"/>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40" w:before="0" w:after="0"/>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numPr>
                <w:ilvl w:val="0"/>
                <w:numId w:val="6"/>
              </w:numPr>
              <w:pBdr/>
              <w:shd w:val="clear" w:fill="auto"/>
              <w:spacing w:lineRule="auto" w:line="240" w:before="0" w:after="0"/>
              <w:ind w:left="720" w:right="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Les adjectifs et les pronoms indéfinis :</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Tout le monde, chacun, n’importe qui, quelques un, certains…</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numPr>
                <w:ilvl w:val="0"/>
                <w:numId w:val="6"/>
              </w:numPr>
              <w:pBdr/>
              <w:shd w:val="clear" w:fill="auto"/>
              <w:spacing w:lineRule="auto" w:line="240" w:before="0" w:after="0"/>
              <w:ind w:left="720" w:right="0" w:hanging="360"/>
              <w:jc w:val="left"/>
              <w:rPr>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Exprimer une conclusion </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C’est la raison pour laquelle / C’est pourquoi / Donc</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numPr>
                <w:ilvl w:val="0"/>
                <w:numId w:val="6"/>
              </w:numPr>
              <w:pBdr/>
              <w:shd w:val="clear" w:fill="auto"/>
              <w:spacing w:lineRule="auto" w:line="240" w:before="0" w:after="0"/>
              <w:ind w:left="720" w:right="0" w:hanging="360"/>
              <w:jc w:val="left"/>
              <w:rPr>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Poser une question inversée</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 Pourquoi doit-il y avoir des fabricants de parapluies? »</w:t>
            </w:r>
          </w:p>
          <w:p>
            <w:pPr>
              <w:pStyle w:val="Normal"/>
              <w:keepNext w:val="false"/>
              <w:keepLines w:val="false"/>
              <w:widowControl/>
              <w:pBdr/>
              <w:shd w:val="clear" w:fill="auto"/>
              <w:spacing w:lineRule="auto" w:line="240" w:before="0" w:after="0"/>
              <w:ind w:left="0" w:right="0" w:hanging="0"/>
              <w:jc w:val="left"/>
              <w:rPr>
                <w:rFonts w:ascii="Liberation Serif" w:hAnsi="Liberation Serif" w:eastAsia="Liberation Serif" w:cs="Liberation Serif"/>
                <w:b w:val="false"/>
                <w:b w:val="false"/>
                <w:i/>
                <w:i/>
                <w:caps w:val="false"/>
                <w:smallCaps w:val="false"/>
                <w:strike w:val="false"/>
                <w:dstrike w:val="false"/>
                <w:color w:val="000000"/>
                <w:position w:val="0"/>
                <w:sz w:val="24"/>
                <w:sz w:val="24"/>
                <w:szCs w:val="24"/>
                <w:u w:val="none"/>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r>
          </w:p>
        </w:tc>
      </w:tr>
      <w:tr>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Lexicaux</w:t>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7"/>
              </w:numPr>
              <w:pBdr/>
              <w:shd w:val="clear" w:fill="auto"/>
              <w:spacing w:lineRule="auto" w:line="240" w:before="57" w:after="57"/>
              <w:ind w:left="720" w:right="0" w:hanging="360"/>
              <w:jc w:val="left"/>
              <w:rPr>
                <w:rFonts w:ascii="Liberation Serif" w:hAnsi="Liberation Serif" w:eastAsia="Liberation Serif" w:cs="Liberation Serif"/>
                <w:i w:val="false"/>
                <w:i w:val="false"/>
                <w:caps w:val="false"/>
                <w:smallCaps w:val="false"/>
                <w:strike w:val="false"/>
                <w:dstrike w:val="false"/>
                <w:color w:val="000000"/>
                <w:position w:val="0"/>
                <w:sz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les objets quotidiens</w:t>
            </w:r>
          </w:p>
          <w:p>
            <w:pPr>
              <w:pStyle w:val="Normal"/>
              <w:keepNext w:val="false"/>
              <w:keepLines w:val="false"/>
              <w:widowControl/>
              <w:numPr>
                <w:ilvl w:val="0"/>
                <w:numId w:val="2"/>
              </w:numPr>
              <w:pBdr/>
              <w:shd w:val="clear" w:fill="auto"/>
              <w:spacing w:lineRule="auto" w:line="240" w:before="57" w:after="57"/>
              <w:ind w:left="720" w:right="0" w:hanging="360"/>
              <w:jc w:val="left"/>
              <w:rPr>
                <w:rFonts w:ascii="Liberation Serif" w:hAnsi="Liberation Serif" w:eastAsia="Liberation Serif" w:cs="Liberation Serif"/>
                <w:i w:val="false"/>
                <w:i w:val="false"/>
                <w:caps w:val="false"/>
                <w:smallCaps w:val="false"/>
                <w:strike w:val="false"/>
                <w:dstrike w:val="false"/>
                <w:color w:val="000000"/>
                <w:position w:val="0"/>
                <w:sz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les professions insolites (testeur de matelas…)</w:t>
            </w:r>
          </w:p>
          <w:p>
            <w:pPr>
              <w:pStyle w:val="Normal"/>
              <w:keepNext w:val="false"/>
              <w:keepLines w:val="false"/>
              <w:widowControl/>
              <w:pBdr/>
              <w:shd w:val="clear" w:fill="auto"/>
              <w:spacing w:lineRule="auto" w:line="240" w:before="57"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En fonction du sujet choisi, inventé par le professeur ou l’étudiant</w:t>
            </w:r>
          </w:p>
        </w:tc>
      </w:tr>
      <w:tr>
        <w:trPr/>
        <w:tc>
          <w:tcPr>
            <w:tcW w:w="29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Phonétiques</w:t>
            </w:r>
          </w:p>
        </w:tc>
        <w:tc>
          <w:tcPr>
            <w:tcW w:w="66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false"/>
              <w:keepLines w:val="false"/>
              <w:widowControl/>
              <w:numPr>
                <w:ilvl w:val="0"/>
                <w:numId w:val="3"/>
              </w:numPr>
              <w:pBdr/>
              <w:shd w:val="clear" w:fill="auto"/>
              <w:spacing w:lineRule="auto" w:line="240" w:before="57" w:after="57"/>
              <w:ind w:left="720" w:right="0" w:hanging="360"/>
              <w:jc w:val="left"/>
              <w:rPr>
                <w:rFonts w:ascii="Liberation Serif" w:hAnsi="Liberation Serif" w:eastAsia="Liberation Serif" w:cs="Liberation Serif"/>
                <w:i w:val="false"/>
                <w:i w:val="false"/>
                <w:caps w:val="false"/>
                <w:smallCaps w:val="false"/>
                <w:strike w:val="false"/>
                <w:dstrike w:val="false"/>
                <w:color w:val="000000"/>
                <w:position w:val="0"/>
                <w:sz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Savo</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ir</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réciter</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en gardant le même débit de parole en groupe. </w:t>
            </w:r>
          </w:p>
          <w:p>
            <w:pPr>
              <w:pStyle w:val="Normal"/>
              <w:keepNext w:val="false"/>
              <w:keepLines w:val="false"/>
              <w:widowControl/>
              <w:numPr>
                <w:ilvl w:val="0"/>
                <w:numId w:val="3"/>
              </w:numPr>
              <w:pBdr/>
              <w:shd w:val="clear" w:fill="auto"/>
              <w:spacing w:lineRule="auto" w:line="240" w:before="57" w:after="57"/>
              <w:ind w:left="720" w:right="0" w:hanging="360"/>
              <w:jc w:val="left"/>
              <w:rPr>
                <w:rFonts w:ascii="Liberation Serif" w:hAnsi="Liberation Serif" w:eastAsia="Liberation Serif" w:cs="Liberation Serif"/>
                <w:i w:val="false"/>
                <w:i w:val="false"/>
                <w:caps w:val="false"/>
                <w:smallCaps w:val="false"/>
                <w:strike w:val="false"/>
                <w:dstrike w:val="false"/>
                <w:color w:val="000000"/>
                <w:position w:val="0"/>
                <w:sz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Prononcer des terminaisons de l’imparfait et du conditionnel présent. [ʁɛ]  [ʁa]   [ʁɔ̃ ] / [ʁijɔ̃ ] [ʁe] / [ʁije]     </w:t>
            </w:r>
          </w:p>
          <w:p>
            <w:pPr>
              <w:pStyle w:val="Normal"/>
              <w:keepNext w:val="false"/>
              <w:keepLines w:val="false"/>
              <w:widowControl/>
              <w:numPr>
                <w:ilvl w:val="0"/>
                <w:numId w:val="3"/>
              </w:numPr>
              <w:pBdr/>
              <w:shd w:val="clear" w:fill="auto"/>
              <w:spacing w:lineRule="auto" w:line="240" w:before="57" w:after="57"/>
              <w:ind w:left="720" w:right="0" w:hanging="360"/>
              <w:jc w:val="left"/>
              <w:rPr>
                <w:rFonts w:ascii="Liberation Serif" w:hAnsi="Liberation Serif" w:eastAsia="Liberation Serif" w:cs="Liberation Serif"/>
                <w:i w:val="false"/>
                <w:i w:val="false"/>
                <w:caps w:val="false"/>
                <w:smallCaps w:val="false"/>
                <w:strike w:val="false"/>
                <w:dstrike w:val="false"/>
                <w:color w:val="000000"/>
                <w:position w:val="0"/>
                <w:sz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Le son [ʁ] marqueur du futur, et du conditionnel.</w:t>
            </w:r>
          </w:p>
        </w:tc>
      </w:tr>
    </w:tbl>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r>
    </w:p>
    <w:p>
      <w:pPr>
        <w:sectPr>
          <w:headerReference w:type="default" r:id="rId2"/>
          <w:type w:val="nextPage"/>
          <w:pgSz w:w="11906" w:h="16838"/>
          <w:pgMar w:left="1134" w:right="1134" w:header="708" w:top="1134" w:footer="0" w:bottom="708" w:gutter="0"/>
          <w:pgNumType w:start="1" w:fmt="decimal"/>
          <w:formProt w:val="false"/>
          <w:textDirection w:val="lrTb"/>
          <w:docGrid w:type="default" w:linePitch="100" w:charSpace="0"/>
        </w:sectPr>
      </w:pP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r>
        <w:br w:type="page"/>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Poème de Jiří Kolář</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sectPr>
          <w:type w:val="continuous"/>
          <w:pgSz w:w="11906" w:h="16838"/>
          <w:pgMar w:left="1134" w:right="1134" w:header="708" w:top="1134" w:footer="0" w:bottom="708" w:gutter="0"/>
          <w:formProt w:val="false"/>
          <w:textDirection w:val="lrTb"/>
          <w:docGrid w:type="default" w:linePitch="100" w:charSpace="0"/>
        </w:sectPr>
      </w:pP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Proč musí být deštníkáři?</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 nebyli deštníkáři,</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nebyli by deštníky.</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 nebyly deštníky,</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zmokli bychom jako slepice.</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Kdybychom zmokli jako slepice,</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každý by se nám smál.</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 se nám každý smál,</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kdekdo by se nám vyhýbal.</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 se nám kdekdo vyhýbal,</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žili bychom jako kůl v plotě.</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Kdybychom žili jako kůl v plotě,</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mohl by nás někdo rozsekat a spálit.</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Proto musí být deštníkáři!</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Pourquoi doit-il y avoir les fabricants des parapluies?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S’il n’y avait pas de fabricants de parapluies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il n’y aurait pas de parapluies.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S’il n’y avait pas de parapluies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nous serions  des poules mouillées.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 nous étions des poules mouillées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tout le monde se moquerait de nous.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 tout le monde se moquait de nous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n’importe qui nous éviterait.</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 n’importe qui nous évitait</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nous vivrions seuls.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Si nous vivions seuls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quelqu’un pourrait nous découper et nous brûler.</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C’est la raison pour laquelle il doit y avoir des fabricants des parapluies!</w:t>
      </w:r>
    </w:p>
    <w:p>
      <w:pPr>
        <w:sectPr>
          <w:type w:val="continuous"/>
          <w:pgSz w:w="11906" w:h="16838"/>
          <w:pgMar w:left="1134" w:right="1134" w:header="708" w:top="1134" w:footer="0" w:bottom="708" w:gutter="0"/>
          <w:cols w:num="2" w:space="720" w:equalWidth="true" w:sep="false"/>
          <w:formProt w:val="false"/>
          <w:textDirection w:val="lrTb"/>
          <w:docGrid w:type="default" w:linePitch="100" w:charSpace="0"/>
        </w:sectPr>
      </w:pP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sectPr>
          <w:type w:val="continuous"/>
          <w:pgSz w:w="11906" w:h="16838"/>
          <w:pgMar w:left="1134" w:right="1134" w:header="708" w:top="1134" w:footer="0" w:bottom="708" w:gutter="0"/>
          <w:formProt w:val="false"/>
          <w:textDirection w:val="lrTb"/>
          <w:docGrid w:type="default" w:linePitch="100" w:charSpace="0"/>
        </w:sectPr>
      </w:pP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single"/>
          <w:vertAlign w:val="baseline"/>
        </w:rPr>
      </w:pPr>
      <w:r>
        <w:rPr>
          <w:rFonts w:eastAsia="Liberation Serif" w:cs="Liberation Serif"/>
          <w:b/>
          <w:i w:val="false"/>
          <w:caps w:val="false"/>
          <w:smallCaps w:val="false"/>
          <w:strike w:val="false"/>
          <w:dstrike w:val="false"/>
          <w:color w:val="000000"/>
          <w:position w:val="0"/>
          <w:sz w:val="24"/>
          <w:sz w:val="24"/>
          <w:szCs w:val="24"/>
          <w:u w:val="single"/>
          <w:shd w:fill="auto" w:val="clear"/>
          <w:vertAlign w:val="baseline"/>
        </w:rPr>
        <w:t>Suggestions des sujets: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Pourquoi doit-on démarrer la voiture</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avec la clé ?</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Pourquoi les hommes portent-ils des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chaussettes ?</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Pourquoi doit-il y avoir les testeurs de</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matelas ?</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Pourquoi doivent-ils exister les</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chercheurs de trésor ?</w:t>
      </w:r>
    </w:p>
    <w:p>
      <w:pPr>
        <w:pStyle w:val="Normal"/>
        <w:keepNext w:val="false"/>
        <w:keepLines w:val="false"/>
        <w:widowControl w:val="false"/>
        <w:pBdr/>
        <w:shd w:val="clear" w:fill="auto"/>
        <w:spacing w:lineRule="auto" w:line="276"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sectPr>
          <w:type w:val="continuous"/>
          <w:pgSz w:w="11906" w:h="16838"/>
          <w:pgMar w:left="1134" w:right="1134" w:header="708" w:top="1134" w:footer="0" w:bottom="708" w:gutter="0"/>
          <w:formProt w:val="false"/>
          <w:textDirection w:val="lrTb"/>
          <w:docGrid w:type="default" w:linePitch="100" w:charSpace="0"/>
        </w:sectPr>
      </w:pPr>
    </w:p>
    <w:p>
      <w:pPr>
        <w:pStyle w:val="Normal"/>
        <w:keepNext w:val="false"/>
        <w:keepLines w:val="false"/>
        <w:widowControl w:val="false"/>
        <w:pBdr/>
        <w:shd w:val="clear" w:fill="auto"/>
        <w:spacing w:lineRule="auto" w:line="276" w:before="0" w:after="0"/>
        <w:ind w:left="0" w:right="0" w:hanging="0"/>
        <w:jc w:val="left"/>
        <w:rPr/>
      </w:pPr>
      <w:r>
        <w:rPr/>
      </w:r>
    </w:p>
    <w:p>
      <w:pPr>
        <w:sectPr>
          <w:type w:val="continuous"/>
          <w:pgSz w:w="11906" w:h="16838"/>
          <w:pgMar w:left="1134" w:right="1134" w:header="708" w:top="1134" w:footer="0" w:bottom="708" w:gutter="0"/>
          <w:formProt w:val="false"/>
          <w:textDirection w:val="lrTb"/>
          <w:docGrid w:type="default" w:linePitch="100" w:charSpace="0"/>
        </w:sectPr>
      </w:pPr>
    </w:p>
    <w:sectPr>
      <w:type w:val="continuous"/>
      <w:pgSz w:w="11906" w:h="16838"/>
      <w:pgMar w:left="1134" w:right="1134" w:header="708" w:top="1134" w:footer="0" w:bottom="70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Symbol">
    <w:charset w:val="02"/>
    <w:family w:val="auto"/>
    <w:pitch w:val="default"/>
  </w:font>
  <w:font w:name="Noto Sans Symbols">
    <w:charset w:val="01"/>
    <w:family w:val="auto"/>
    <w:pitch w:val="default"/>
  </w:font>
  <w:font w:name="OpenSymbol">
    <w:altName w:val="Arial Unicode MS"/>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bottom w:val="single" w:sz="4" w:space="1" w:color="000001"/>
      </w:pBdr>
      <w:shd w:val="clear" w:fill="auto"/>
      <w:tabs>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Daniela Walová, 439 509 </w:t>
      <w:tab/>
      <w:tab/>
      <w:t>Dramatická výchova ve výuce cizího jazyka 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Noto Sans Symbols" w:hAnsi="Noto Sans Symbols" w:cs="Noto Sans Symbols" w:hint="default"/>
        <w:rFonts w:cs="Noto Sans Symbols"/>
      </w:rPr>
    </w:lvl>
    <w:lvl w:ilvl="2">
      <w:start w:val="1"/>
      <w:numFmt w:val="bullet"/>
      <w:lvlText w:val="▪"/>
      <w:lvlJc w:val="left"/>
      <w:pPr>
        <w:ind w:left="1440" w:hanging="360"/>
      </w:pPr>
      <w:rPr>
        <w:rFonts w:ascii="Noto Sans Symbols" w:hAnsi="Noto Sans Symbols" w:cs="Noto Sans Symbols" w:hint="default"/>
        <w:rFonts w:cs="Noto Sans Symbols"/>
      </w:rPr>
    </w:lvl>
    <w:lvl w:ilvl="3">
      <w:start w:val="1"/>
      <w:numFmt w:val="bullet"/>
      <w:lvlText w:val="●"/>
      <w:lvlJc w:val="left"/>
      <w:pPr>
        <w:ind w:left="1800" w:hanging="360"/>
      </w:pPr>
      <w:rPr>
        <w:rFonts w:ascii="Noto Sans Symbols" w:hAnsi="Noto Sans Symbols" w:cs="Noto Sans Symbols" w:hint="default"/>
        <w:rFonts w:cs="Noto Sans Symbols"/>
      </w:rPr>
    </w:lvl>
    <w:lvl w:ilvl="4">
      <w:start w:val="1"/>
      <w:numFmt w:val="bullet"/>
      <w:lvlText w:val="◦"/>
      <w:lvlJc w:val="left"/>
      <w:pPr>
        <w:ind w:left="2160" w:hanging="360"/>
      </w:pPr>
      <w:rPr>
        <w:rFonts w:ascii="Noto Sans Symbols" w:hAnsi="Noto Sans Symbols" w:cs="Noto Sans Symbols" w:hint="default"/>
        <w:rFonts w:cs="Noto Sans Symbols"/>
      </w:rPr>
    </w:lvl>
    <w:lvl w:ilvl="5">
      <w:start w:val="1"/>
      <w:numFmt w:val="bullet"/>
      <w:lvlText w:val="▪"/>
      <w:lvlJc w:val="left"/>
      <w:pPr>
        <w:ind w:left="2520" w:hanging="360"/>
      </w:pPr>
      <w:rPr>
        <w:rFonts w:ascii="Noto Sans Symbols" w:hAnsi="Noto Sans Symbols" w:cs="Noto Sans Symbols" w:hint="default"/>
        <w:rFonts w:cs="Noto Sans Symbols"/>
      </w:rPr>
    </w:lvl>
    <w:lvl w:ilvl="6">
      <w:start w:val="1"/>
      <w:numFmt w:val="bullet"/>
      <w:lvlText w:val="●"/>
      <w:lvlJc w:val="left"/>
      <w:pPr>
        <w:ind w:left="2880" w:hanging="360"/>
      </w:pPr>
      <w:rPr>
        <w:rFonts w:ascii="Noto Sans Symbols" w:hAnsi="Noto Sans Symbols" w:cs="Noto Sans Symbols" w:hint="default"/>
        <w:rFonts w:cs="Noto Sans Symbols"/>
      </w:rPr>
    </w:lvl>
    <w:lvl w:ilvl="7">
      <w:start w:val="1"/>
      <w:numFmt w:val="bullet"/>
      <w:lvlText w:val="◦"/>
      <w:lvlJc w:val="left"/>
      <w:pPr>
        <w:ind w:left="3240" w:hanging="360"/>
      </w:pPr>
      <w:rPr>
        <w:rFonts w:ascii="Noto Sans Symbols" w:hAnsi="Noto Sans Symbols" w:cs="Noto Sans Symbols" w:hint="default"/>
        <w:rFonts w:cs="Noto Sans Symbols"/>
      </w:rPr>
    </w:lvl>
    <w:lvl w:ilvl="8">
      <w:start w:val="1"/>
      <w:numFmt w:val="bullet"/>
      <w:lvlText w:val="▪"/>
      <w:lvlJc w:val="left"/>
      <w:pPr>
        <w:ind w:left="360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Symbol" w:hAnsi="Symbol" w:cs="Symbol" w:hint="default"/>
        <w:rFonts w:cs="OpenSymbol"/>
      </w:rPr>
    </w:lvl>
    <w:lvl w:ilvl="1">
      <w:start w:val="1"/>
      <w:numFmt w:val="bullet"/>
      <w:lvlText w:val="o"/>
      <w:lvlJc w:val="left"/>
      <w:pPr>
        <w:ind w:left="1440" w:hanging="360"/>
      </w:pPr>
      <w:rPr>
        <w:rFonts w:ascii="Noto Sans Symbols" w:hAnsi="Noto Sans Symbols" w:cs="Noto Sans Symbols" w:hint="default"/>
        <w:rFonts w:cs="Noto Sans Symbols"/>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Noto Sans Symbols" w:hAnsi="Noto Sans Symbols" w:cs="Noto Sans Symbols" w:hint="default"/>
        <w:rFonts w:cs="Noto Sans Symbols"/>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o"/>
      <w:lvlJc w:val="left"/>
      <w:pPr>
        <w:ind w:left="5760" w:hanging="360"/>
      </w:pPr>
      <w:rPr>
        <w:rFonts w:ascii="Noto Sans Symbols" w:hAnsi="Noto Sans Symbols" w:cs="Noto Sans Symbols" w:hint="default"/>
        <w:rFonts w:cs="Noto Sans Symbols"/>
      </w:rPr>
    </w:lvl>
    <w:lvl w:ilvl="8">
      <w:start w:val="1"/>
      <w:numFmt w:val="bullet"/>
      <w:lvlText w:val="▪"/>
      <w:lvlJc w:val="left"/>
      <w:pPr>
        <w:ind w:left="6480" w:hanging="360"/>
      </w:pPr>
      <w:rPr>
        <w:rFonts w:ascii="OpenSymbol" w:hAnsi="OpenSymbol" w:cs="OpenSymbol" w:hint="default"/>
      </w:rPr>
    </w:lvl>
  </w:abstractNum>
  <w:abstractNum w:abstractNumId="3">
    <w:lvl w:ilvl="0">
      <w:start w:val="1"/>
      <w:numFmt w:val="bullet"/>
      <w:lvlText w:val=""/>
      <w:lvlJc w:val="left"/>
      <w:pPr>
        <w:ind w:left="720" w:hanging="360"/>
      </w:pPr>
      <w:rPr>
        <w:rFonts w:ascii="Symbol" w:hAnsi="Symbol" w:cs="Symbol" w:hint="default"/>
        <w:rFonts w:cs="OpenSymbol"/>
      </w:rPr>
    </w:lvl>
    <w:lvl w:ilvl="1">
      <w:start w:val="1"/>
      <w:numFmt w:val="bullet"/>
      <w:lvlText w:val="o"/>
      <w:lvlJc w:val="left"/>
      <w:pPr>
        <w:ind w:left="1440" w:hanging="360"/>
      </w:pPr>
      <w:rPr>
        <w:rFonts w:ascii="Noto Sans Symbols" w:hAnsi="Noto Sans Symbols" w:cs="Noto Sans Symbols" w:hint="default"/>
        <w:rFonts w:cs="Noto Sans Symbols"/>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Noto Sans Symbols" w:hAnsi="Noto Sans Symbols" w:cs="Noto Sans Symbols" w:hint="default"/>
        <w:rFonts w:cs="Noto Sans Symbols"/>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o"/>
      <w:lvlJc w:val="left"/>
      <w:pPr>
        <w:ind w:left="5760" w:hanging="360"/>
      </w:pPr>
      <w:rPr>
        <w:rFonts w:ascii="Noto Sans Symbols" w:hAnsi="Noto Sans Symbols" w:cs="Noto Sans Symbols" w:hint="default"/>
        <w:rFonts w:cs="Noto Sans Symbols"/>
      </w:rPr>
    </w:lvl>
    <w:lvl w:ilvl="8">
      <w:start w:val="1"/>
      <w:numFmt w:val="bullet"/>
      <w:lvlText w:val="▪"/>
      <w:lvlJc w:val="left"/>
      <w:pPr>
        <w:ind w:left="6480" w:hanging="360"/>
      </w:pPr>
      <w:rPr>
        <w:rFonts w:ascii="OpenSymbol" w:hAnsi="OpenSymbol" w:cs="OpenSymbol" w:hint="default"/>
      </w:rPr>
    </w:lvl>
  </w:abstractNum>
  <w:abstractNum w:abstractNumId="4">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Noto Sans Symbols" w:hAnsi="Noto Sans Symbols" w:cs="Noto Sans Symbols" w:hint="default"/>
        <w:rFonts w:cs="Noto Sans Symbols"/>
      </w:rPr>
    </w:lvl>
    <w:lvl w:ilvl="2">
      <w:start w:val="1"/>
      <w:numFmt w:val="bullet"/>
      <w:lvlText w:val="●"/>
      <w:lvlJc w:val="left"/>
      <w:pPr>
        <w:ind w:left="1440" w:hanging="360"/>
      </w:pPr>
      <w:rPr>
        <w:rFonts w:ascii="Noto Sans Symbols" w:hAnsi="Noto Sans Symbols" w:cs="Noto Sans Symbols" w:hint="default"/>
        <w:rFonts w:cs="Noto Sans Symbols"/>
      </w:rPr>
    </w:lvl>
    <w:lvl w:ilvl="3">
      <w:start w:val="1"/>
      <w:numFmt w:val="bullet"/>
      <w:lvlText w:val="●"/>
      <w:lvlJc w:val="left"/>
      <w:pPr>
        <w:ind w:left="1800" w:hanging="360"/>
      </w:pPr>
      <w:rPr>
        <w:rFonts w:ascii="Noto Sans Symbols" w:hAnsi="Noto Sans Symbols" w:cs="Noto Sans Symbols" w:hint="default"/>
        <w:rFonts w:cs="Noto Sans Symbols"/>
      </w:rPr>
    </w:lvl>
    <w:lvl w:ilvl="4">
      <w:start w:val="1"/>
      <w:numFmt w:val="bullet"/>
      <w:lvlText w:val="●"/>
      <w:lvlJc w:val="left"/>
      <w:pPr>
        <w:ind w:left="2160" w:hanging="360"/>
      </w:pPr>
      <w:rPr>
        <w:rFonts w:ascii="Noto Sans Symbols" w:hAnsi="Noto Sans Symbols" w:cs="Noto Sans Symbols" w:hint="default"/>
        <w:rFonts w:cs="Noto Sans Symbols"/>
      </w:rPr>
    </w:lvl>
    <w:lvl w:ilvl="5">
      <w:start w:val="1"/>
      <w:numFmt w:val="bullet"/>
      <w:lvlText w:val="●"/>
      <w:lvlJc w:val="left"/>
      <w:pPr>
        <w:ind w:left="2520" w:hanging="360"/>
      </w:pPr>
      <w:rPr>
        <w:rFonts w:ascii="Noto Sans Symbols" w:hAnsi="Noto Sans Symbols" w:cs="Noto Sans Symbols" w:hint="default"/>
        <w:rFonts w:cs="Noto Sans Symbols"/>
      </w:rPr>
    </w:lvl>
    <w:lvl w:ilvl="6">
      <w:start w:val="1"/>
      <w:numFmt w:val="bullet"/>
      <w:lvlText w:val="●"/>
      <w:lvlJc w:val="left"/>
      <w:pPr>
        <w:ind w:left="2880" w:hanging="360"/>
      </w:pPr>
      <w:rPr>
        <w:rFonts w:ascii="Noto Sans Symbols" w:hAnsi="Noto Sans Symbols" w:cs="Noto Sans Symbols" w:hint="default"/>
        <w:rFonts w:cs="Noto Sans Symbols"/>
      </w:rPr>
    </w:lvl>
    <w:lvl w:ilvl="7">
      <w:start w:val="1"/>
      <w:numFmt w:val="bullet"/>
      <w:lvlText w:val="●"/>
      <w:lvlJc w:val="left"/>
      <w:pPr>
        <w:ind w:left="3240" w:hanging="360"/>
      </w:pPr>
      <w:rPr>
        <w:rFonts w:ascii="Noto Sans Symbols" w:hAnsi="Noto Sans Symbols" w:cs="Noto Sans Symbols" w:hint="default"/>
        <w:rFonts w:cs="Noto Sans Symbols"/>
      </w:rPr>
    </w:lvl>
    <w:lvl w:ilvl="8">
      <w:start w:val="1"/>
      <w:numFmt w:val="bullet"/>
      <w:lvlText w:val="●"/>
      <w:lvlJc w:val="left"/>
      <w:pPr>
        <w:ind w:left="3600"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Noto Sans Symbols" w:hAnsi="Noto Sans Symbols" w:cs="Noto Sans Symbols" w:hint="default"/>
        <w:rFonts w:cs="Noto Sans Symbols"/>
      </w:rPr>
    </w:lvl>
    <w:lvl w:ilvl="2">
      <w:start w:val="1"/>
      <w:numFmt w:val="bullet"/>
      <w:lvlText w:val="▪"/>
      <w:lvlJc w:val="left"/>
      <w:pPr>
        <w:ind w:left="1440" w:hanging="360"/>
      </w:pPr>
      <w:rPr>
        <w:rFonts w:ascii="Noto Sans Symbols" w:hAnsi="Noto Sans Symbols" w:cs="Noto Sans Symbols" w:hint="default"/>
        <w:rFonts w:cs="Noto Sans Symbols"/>
      </w:rPr>
    </w:lvl>
    <w:lvl w:ilvl="3">
      <w:start w:val="1"/>
      <w:numFmt w:val="bullet"/>
      <w:lvlText w:val="●"/>
      <w:lvlJc w:val="left"/>
      <w:pPr>
        <w:ind w:left="1800" w:hanging="360"/>
      </w:pPr>
      <w:rPr>
        <w:rFonts w:ascii="Noto Sans Symbols" w:hAnsi="Noto Sans Symbols" w:cs="Noto Sans Symbols" w:hint="default"/>
        <w:rFonts w:cs="Noto Sans Symbols"/>
      </w:rPr>
    </w:lvl>
    <w:lvl w:ilvl="4">
      <w:start w:val="1"/>
      <w:numFmt w:val="bullet"/>
      <w:lvlText w:val="◦"/>
      <w:lvlJc w:val="left"/>
      <w:pPr>
        <w:ind w:left="2160" w:hanging="360"/>
      </w:pPr>
      <w:rPr>
        <w:rFonts w:ascii="Noto Sans Symbols" w:hAnsi="Noto Sans Symbols" w:cs="Noto Sans Symbols" w:hint="default"/>
        <w:rFonts w:cs="Noto Sans Symbols"/>
      </w:rPr>
    </w:lvl>
    <w:lvl w:ilvl="5">
      <w:start w:val="1"/>
      <w:numFmt w:val="bullet"/>
      <w:lvlText w:val="▪"/>
      <w:lvlJc w:val="left"/>
      <w:pPr>
        <w:ind w:left="2520" w:hanging="360"/>
      </w:pPr>
      <w:rPr>
        <w:rFonts w:ascii="Noto Sans Symbols" w:hAnsi="Noto Sans Symbols" w:cs="Noto Sans Symbols" w:hint="default"/>
        <w:rFonts w:cs="Noto Sans Symbols"/>
      </w:rPr>
    </w:lvl>
    <w:lvl w:ilvl="6">
      <w:start w:val="1"/>
      <w:numFmt w:val="bullet"/>
      <w:lvlText w:val="●"/>
      <w:lvlJc w:val="left"/>
      <w:pPr>
        <w:ind w:left="2880" w:hanging="360"/>
      </w:pPr>
      <w:rPr>
        <w:rFonts w:ascii="Noto Sans Symbols" w:hAnsi="Noto Sans Symbols" w:cs="Noto Sans Symbols" w:hint="default"/>
        <w:rFonts w:cs="Noto Sans Symbols"/>
      </w:rPr>
    </w:lvl>
    <w:lvl w:ilvl="7">
      <w:start w:val="1"/>
      <w:numFmt w:val="bullet"/>
      <w:lvlText w:val="◦"/>
      <w:lvlJc w:val="left"/>
      <w:pPr>
        <w:ind w:left="3240" w:hanging="360"/>
      </w:pPr>
      <w:rPr>
        <w:rFonts w:ascii="Noto Sans Symbols" w:hAnsi="Noto Sans Symbols" w:cs="Noto Sans Symbols" w:hint="default"/>
        <w:rFonts w:cs="Noto Sans Symbols"/>
      </w:rPr>
    </w:lvl>
    <w:lvl w:ilvl="8">
      <w:start w:val="1"/>
      <w:numFmt w:val="bullet"/>
      <w:lvlText w:val="▪"/>
      <w:lvlJc w:val="left"/>
      <w:pPr>
        <w:ind w:left="3600" w:hanging="360"/>
      </w:pPr>
      <w:rPr>
        <w:rFonts w:ascii="Noto Sans Symbols" w:hAnsi="Noto Sans Symbols" w:cs="Noto Sans Symbols" w:hint="default"/>
        <w:rFonts w:cs="Noto Sans Symbols"/>
      </w:rPr>
    </w:lvl>
  </w:abstractNum>
  <w:abstractNum w:abstractNumId="6">
    <w:lvl w:ilvl="0">
      <w:start w:val="1"/>
      <w:numFmt w:val="bullet"/>
      <w:lvlText w:val=""/>
      <w:lvlJc w:val="left"/>
      <w:pPr>
        <w:ind w:left="720" w:hanging="360"/>
      </w:pPr>
      <w:rPr>
        <w:rFonts w:ascii="Symbol" w:hAnsi="Symbol" w:cs="Symbol" w:hint="default"/>
        <w:rFonts w:cs="OpenSymbol"/>
      </w:rPr>
    </w:lvl>
    <w:lvl w:ilvl="1">
      <w:start w:val="1"/>
      <w:numFmt w:val="bullet"/>
      <w:lvlText w:val="o"/>
      <w:lvlJc w:val="left"/>
      <w:pPr>
        <w:ind w:left="1440" w:hanging="360"/>
      </w:pPr>
      <w:rPr>
        <w:rFonts w:ascii="Noto Sans Symbols" w:hAnsi="Noto Sans Symbols" w:cs="Noto Sans Symbols" w:hint="default"/>
        <w:rFonts w:cs="Noto Sans Symbols"/>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Wingdings" w:hAnsi="Wingdings" w:cs="Wingdings" w:hint="default"/>
      </w:rPr>
    </w:lvl>
    <w:lvl w:ilvl="4">
      <w:start w:val="1"/>
      <w:numFmt w:val="bullet"/>
      <w:lvlText w:val="o"/>
      <w:lvlJc w:val="left"/>
      <w:pPr>
        <w:ind w:left="3600" w:hanging="360"/>
      </w:pPr>
      <w:rPr>
        <w:rFonts w:ascii="Noto Sans Symbols" w:hAnsi="Noto Sans Symbols" w:cs="Noto Sans Symbols" w:hint="default"/>
        <w:rFonts w:cs="Noto Sans Symbols"/>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o"/>
      <w:lvlJc w:val="left"/>
      <w:pPr>
        <w:ind w:left="5760" w:hanging="360"/>
      </w:pPr>
      <w:rPr>
        <w:rFonts w:ascii="Noto Sans Symbols" w:hAnsi="Noto Sans Symbols" w:cs="Noto Sans Symbols" w:hint="default"/>
        <w:rFonts w:cs="Noto Sans Symbols"/>
      </w:rPr>
    </w:lvl>
    <w:lvl w:ilvl="8">
      <w:start w:val="1"/>
      <w:numFmt w:val="bullet"/>
      <w:lvlText w:val="▪"/>
      <w:lvlJc w:val="left"/>
      <w:pPr>
        <w:ind w:left="648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Liberation Serif" w:cs="Liberation Serif"/>
      <w:color w:val="auto"/>
      <w:kern w:val="0"/>
      <w:sz w:val="24"/>
      <w:szCs w:val="24"/>
      <w:lang w:val="fr-FR" w:eastAsia="zh-CN" w:bidi="hi-IN"/>
    </w:rPr>
  </w:style>
  <w:style w:type="paragraph" w:styleId="Heading1">
    <w:name w:val="Heading 1"/>
    <w:basedOn w:val="Normal1"/>
    <w:next w:val="Normal"/>
    <w:qFormat/>
    <w:pPr>
      <w:keepNext w:val="true"/>
      <w:keepLines/>
      <w:spacing w:lineRule="auto" w:line="240" w:before="480" w:after="120"/>
    </w:pPr>
    <w:rPr>
      <w:b/>
      <w:sz w:val="48"/>
      <w:szCs w:val="48"/>
    </w:rPr>
  </w:style>
  <w:style w:type="paragraph" w:styleId="Heading2">
    <w:name w:val="Heading 2"/>
    <w:basedOn w:val="Normal1"/>
    <w:next w:val="Normal"/>
    <w:qFormat/>
    <w:pPr>
      <w:keepNext w:val="true"/>
      <w:keepLines/>
      <w:spacing w:lineRule="auto" w:line="240" w:before="360" w:after="80"/>
    </w:pPr>
    <w:rPr>
      <w:b/>
      <w:sz w:val="36"/>
      <w:szCs w:val="36"/>
    </w:rPr>
  </w:style>
  <w:style w:type="paragraph" w:styleId="Heading3">
    <w:name w:val="Heading 3"/>
    <w:basedOn w:val="Normal1"/>
    <w:next w:val="Normal"/>
    <w:qFormat/>
    <w:pPr>
      <w:keepNext w:val="true"/>
      <w:spacing w:lineRule="auto" w:line="240" w:before="140" w:after="120"/>
    </w:pPr>
    <w:rPr>
      <w:rFonts w:ascii="Liberation Serif" w:hAnsi="Liberation Serif" w:eastAsia="Liberation Serif" w:cs="Liberation Serif"/>
      <w:b/>
      <w:sz w:val="28"/>
      <w:szCs w:val="28"/>
    </w:rPr>
  </w:style>
  <w:style w:type="paragraph" w:styleId="Heading4">
    <w:name w:val="Heading 4"/>
    <w:basedOn w:val="Normal1"/>
    <w:next w:val="Normal"/>
    <w:qFormat/>
    <w:pPr>
      <w:keepNext w:val="true"/>
      <w:keepLines/>
      <w:spacing w:lineRule="auto" w:line="240" w:before="240" w:after="40"/>
    </w:pPr>
    <w:rPr>
      <w:b/>
      <w:sz w:val="24"/>
      <w:szCs w:val="24"/>
    </w:rPr>
  </w:style>
  <w:style w:type="paragraph" w:styleId="Heading5">
    <w:name w:val="Heading 5"/>
    <w:basedOn w:val="Normal1"/>
    <w:next w:val="Normal"/>
    <w:qFormat/>
    <w:pPr>
      <w:keepNext w:val="true"/>
      <w:keepLines/>
      <w:spacing w:lineRule="auto" w:line="240" w:before="220" w:after="40"/>
    </w:pPr>
    <w:rPr>
      <w:b/>
      <w:sz w:val="22"/>
      <w:szCs w:val="22"/>
    </w:rPr>
  </w:style>
  <w:style w:type="paragraph" w:styleId="Heading6">
    <w:name w:val="Heading 6"/>
    <w:basedOn w:val="Normal1"/>
    <w:next w:val="Normal"/>
    <w:qFormat/>
    <w:pPr>
      <w:keepNext w:val="true"/>
      <w:keepLines/>
      <w:spacing w:lineRule="auto" w:line="240" w:before="200" w:after="40"/>
    </w:pPr>
    <w:rPr>
      <w:b/>
      <w:sz w:val="20"/>
      <w:szCs w:val="20"/>
    </w:rPr>
  </w:style>
  <w:style w:type="character" w:styleId="ListLabel1">
    <w:name w:val="ListLabel 1"/>
    <w:qFormat/>
    <w:rPr>
      <w:rFonts w:eastAsia="Noto Sans Symbols" w:cs="Noto Sans Symbols"/>
      <w:b w:val="false"/>
      <w:sz w:val="24"/>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Noto Sans Symbols" w:cs="Noto Sans Symbols"/>
    </w:rPr>
  </w:style>
  <w:style w:type="character" w:styleId="ListLabel10">
    <w:name w:val="ListLabel 10"/>
    <w:qFormat/>
    <w:rPr>
      <w:rFonts w:ascii="Liberation Serif" w:hAnsi="Liberation Serif"/>
      <w:b w:val="false"/>
      <w:sz w:val="24"/>
      <w:szCs w:val="24"/>
    </w:rPr>
  </w:style>
  <w:style w:type="character" w:styleId="ListLabel11">
    <w:name w:val="ListLabel 11"/>
    <w:qFormat/>
    <w:rPr>
      <w:rFonts w:eastAsia="Noto Sans Symbols" w:cs="Noto Sans Symbols"/>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ascii="Liberation Serif" w:hAnsi="Liberation Serif"/>
      <w:b w:val="false"/>
      <w:sz w:val="24"/>
      <w:szCs w:val="24"/>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Noto Sans Symbols" w:cs="Noto Sans Symbols"/>
    </w:rPr>
  </w:style>
  <w:style w:type="character" w:styleId="ListLabel18">
    <w:name w:val="ListLabel 18"/>
    <w:qFormat/>
    <w:rPr>
      <w:rFonts w:eastAsia="Noto Sans Symbols" w:cs="Noto Sans Symbols"/>
      <w:b w:val="false"/>
      <w:sz w:val="24"/>
    </w:rPr>
  </w:style>
  <w:style w:type="character" w:styleId="ListLabel19">
    <w:name w:val="ListLabel 19"/>
    <w:qFormat/>
    <w:rPr>
      <w:rFonts w:eastAsia="Noto Sans Symbols" w:cs="Noto Sans Symbols"/>
    </w:rPr>
  </w:style>
  <w:style w:type="character" w:styleId="ListLabel20">
    <w:name w:val="ListLabel 20"/>
    <w:qFormat/>
    <w:rPr>
      <w:rFonts w:eastAsia="Noto Sans Symbols" w:cs="Noto Sans Symbols"/>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b w:val="false"/>
      <w:sz w:val="24"/>
    </w:rPr>
  </w:style>
  <w:style w:type="character" w:styleId="ListLabel28">
    <w:name w:val="ListLabel 28"/>
    <w:qFormat/>
    <w:rPr>
      <w:rFonts w:eastAsia="Noto Sans Symbols" w:cs="Noto Sans Symbols"/>
    </w:rPr>
  </w:style>
  <w:style w:type="character" w:styleId="ListLabel29">
    <w:name w:val="ListLabel 29"/>
    <w:qFormat/>
    <w:rPr>
      <w:rFonts w:eastAsia="Noto Sans Symbols" w:cs="Noto Sans Symbols"/>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Noto Sans Symbols" w:cs="Noto Sans Symbols"/>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Noto Sans Symbols" w:cs="Noto Sans Symbols"/>
    </w:rPr>
  </w:style>
  <w:style w:type="character" w:styleId="ListLabel36">
    <w:name w:val="ListLabel 36"/>
    <w:qFormat/>
    <w:rPr>
      <w:rFonts w:eastAsia="Noto Sans Symbols" w:cs="Noto Sans Symbols"/>
      <w:b w:val="false"/>
      <w:sz w:val="24"/>
    </w:rPr>
  </w:style>
  <w:style w:type="character" w:styleId="ListLabel37">
    <w:name w:val="ListLabel 37"/>
    <w:qFormat/>
    <w:rPr>
      <w:rFonts w:eastAsia="Noto Sans Symbols" w:cs="Noto Sans Symbols"/>
    </w:rPr>
  </w:style>
  <w:style w:type="character" w:styleId="ListLabel38">
    <w:name w:val="ListLabel 38"/>
    <w:qFormat/>
    <w:rPr>
      <w:rFonts w:eastAsia="Noto Sans Symbols" w:cs="Noto Sans Symbols"/>
    </w:rPr>
  </w:style>
  <w:style w:type="character" w:styleId="ListLabel39">
    <w:name w:val="ListLabel 39"/>
    <w:qFormat/>
    <w:rPr>
      <w:rFonts w:eastAsia="Noto Sans Symbols" w:cs="Noto Sans Symbols"/>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Noto Sans Symbols" w:cs="Noto Sans Symbols"/>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Noto Sans Symbols" w:cs="Noto Sans Symbols"/>
      <w:b w:val="false"/>
      <w:sz w:val="24"/>
    </w:rPr>
  </w:style>
  <w:style w:type="character" w:styleId="ListLabel46">
    <w:name w:val="ListLabel 46"/>
    <w:qFormat/>
    <w:rPr>
      <w:rFonts w:eastAsia="Noto Sans Symbols" w:cs="Noto Sans Symbols"/>
    </w:rPr>
  </w:style>
  <w:style w:type="character" w:styleId="ListLabel47">
    <w:name w:val="ListLabel 47"/>
    <w:qFormat/>
    <w:rPr>
      <w:rFonts w:eastAsia="Noto Sans Symbols" w:cs="Noto Sans Symbols"/>
    </w:rPr>
  </w:style>
  <w:style w:type="character" w:styleId="ListLabel48">
    <w:name w:val="ListLabel 48"/>
    <w:qFormat/>
    <w:rPr>
      <w:rFonts w:eastAsia="Noto Sans Symbols" w:cs="Noto Sans Symbols"/>
    </w:rPr>
  </w:style>
  <w:style w:type="character" w:styleId="ListLabel49">
    <w:name w:val="ListLabel 49"/>
    <w:qFormat/>
    <w:rPr>
      <w:rFonts w:eastAsia="Noto Sans Symbols" w:cs="Noto Sans Symbols"/>
    </w:rPr>
  </w:style>
  <w:style w:type="character" w:styleId="ListLabel50">
    <w:name w:val="ListLabel 50"/>
    <w:qFormat/>
    <w:rPr>
      <w:rFonts w:eastAsia="Noto Sans Symbols" w:cs="Noto Sans Symbols"/>
    </w:rPr>
  </w:style>
  <w:style w:type="character" w:styleId="ListLabel51">
    <w:name w:val="ListLabel 51"/>
    <w:qFormat/>
    <w:rPr>
      <w:rFonts w:eastAsia="Noto Sans Symbols" w:cs="Noto Sans Symbols"/>
    </w:rPr>
  </w:style>
  <w:style w:type="character" w:styleId="ListLabel52">
    <w:name w:val="ListLabel 52"/>
    <w:qFormat/>
    <w:rPr>
      <w:rFonts w:eastAsia="Noto Sans Symbols" w:cs="Noto Sans Symbols"/>
    </w:rPr>
  </w:style>
  <w:style w:type="character" w:styleId="ListLabel53">
    <w:name w:val="ListLabel 53"/>
    <w:qFormat/>
    <w:rPr>
      <w:rFonts w:eastAsia="Noto Sans Symbols" w:cs="Noto Sans Symbols"/>
    </w:rPr>
  </w:style>
  <w:style w:type="character" w:styleId="ListLabel54">
    <w:name w:val="ListLabel 54"/>
    <w:qFormat/>
    <w:rPr>
      <w:rFonts w:eastAsia="Noto Sans Symbols" w:cs="Noto Sans Symbols"/>
      <w:b/>
      <w:sz w:val="24"/>
    </w:rPr>
  </w:style>
  <w:style w:type="character" w:styleId="ListLabel55">
    <w:name w:val="ListLabel 55"/>
    <w:qFormat/>
    <w:rPr>
      <w:rFonts w:eastAsia="Noto Sans Symbols" w:cs="Noto Sans Symbols"/>
    </w:rPr>
  </w:style>
  <w:style w:type="character" w:styleId="ListLabel56">
    <w:name w:val="ListLabel 56"/>
    <w:qFormat/>
    <w:rPr>
      <w:rFonts w:eastAsia="Noto Sans Symbols" w:cs="Noto Sans Symbols"/>
    </w:rPr>
  </w:style>
  <w:style w:type="character" w:styleId="ListLabel57">
    <w:name w:val="ListLabel 57"/>
    <w:qFormat/>
    <w:rPr>
      <w:rFonts w:eastAsia="Noto Sans Symbols" w:cs="Noto Sans Symbols"/>
    </w:rPr>
  </w:style>
  <w:style w:type="character" w:styleId="ListLabel58">
    <w:name w:val="ListLabel 58"/>
    <w:qFormat/>
    <w:rPr>
      <w:rFonts w:eastAsia="Noto Sans Symbols" w:cs="Noto Sans Symbol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fr-FR" w:eastAsia="zh-CN" w:bidi="hi-IN"/>
    </w:rPr>
  </w:style>
  <w:style w:type="paragraph" w:styleId="Title">
    <w:name w:val="Title"/>
    <w:basedOn w:val="Normal1"/>
    <w:next w:val="Normal"/>
    <w:qFormat/>
    <w:pPr>
      <w:keepNext w:val="true"/>
      <w:keepLines/>
      <w:spacing w:lineRule="auto" w:line="240" w:before="480" w:after="120"/>
    </w:pPr>
    <w:rPr>
      <w:b/>
      <w:sz w:val="72"/>
      <w:szCs w:val="72"/>
    </w:rPr>
  </w:style>
  <w:style w:type="paragraph" w:styleId="Subtitl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2019-06-23T11:28:08Z</dcterms:modified>
  <cp:revision>1</cp:revision>
  <dc:subject/>
  <dc:title/>
</cp:coreProperties>
</file>