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2D" w:rsidRPr="00594A2D" w:rsidRDefault="00594A2D" w:rsidP="00594A2D">
      <w:pPr>
        <w:spacing w:line="259" w:lineRule="auto"/>
        <w:rPr>
          <w:color w:val="0A0A0A"/>
        </w:rPr>
      </w:pPr>
      <w:r>
        <w:rPr>
          <w:color w:val="0A0A0A"/>
        </w:rPr>
        <w:t>2</w:t>
      </w:r>
      <w:r w:rsidRPr="00DC17EF">
        <w:rPr>
          <w:color w:val="0A0A0A"/>
        </w:rPr>
        <w:t>.</w:t>
      </w:r>
      <w:r>
        <w:rPr>
          <w:color w:val="0A0A0A"/>
        </w:rPr>
        <w:t xml:space="preserve"> </w:t>
      </w:r>
      <w:r w:rsidRPr="00DC17EF">
        <w:rPr>
          <w:color w:val="0A0A0A"/>
        </w:rPr>
        <w:t>cvičení</w:t>
      </w:r>
    </w:p>
    <w:p w:rsidR="00122E23" w:rsidRDefault="00594A2D" w:rsidP="00122E23">
      <w:pPr>
        <w:rPr>
          <w:b/>
          <w:u w:val="single"/>
        </w:rPr>
      </w:pPr>
      <w:r>
        <w:rPr>
          <w:b/>
          <w:u w:val="single"/>
        </w:rPr>
        <w:t>Hromadné body, limita funkce</w:t>
      </w:r>
    </w:p>
    <w:p w:rsidR="00122E23" w:rsidRDefault="00122E23" w:rsidP="00122E23"/>
    <w:p w:rsidR="00122E23" w:rsidRPr="00C346F2" w:rsidRDefault="00C346F2" w:rsidP="00C346F2">
      <w:pPr>
        <w:jc w:val="both"/>
        <w:rPr>
          <w:b/>
        </w:rPr>
      </w:pPr>
      <w:r w:rsidRPr="00C346F2">
        <w:rPr>
          <w:b/>
        </w:rPr>
        <w:t xml:space="preserve">a) Najděte všechny hromadné body daných posloupností a určete limitu superior a limitu </w:t>
      </w:r>
      <w:proofErr w:type="spellStart"/>
      <w:r w:rsidRPr="00C346F2">
        <w:rPr>
          <w:b/>
        </w:rPr>
        <w:t>inferior</w:t>
      </w:r>
      <w:proofErr w:type="spellEnd"/>
      <w:r w:rsidRPr="00C346F2">
        <w:rPr>
          <w:b/>
        </w:rPr>
        <w:t xml:space="preserve"> daných posloupností: </w:t>
      </w:r>
    </w:p>
    <w:p w:rsidR="005B51EE" w:rsidRDefault="00E83739" w:rsidP="00CE1869">
      <w:r>
        <w:tab/>
      </w:r>
      <w:r w:rsidRPr="00CE1869">
        <w:rPr>
          <w:b/>
        </w:rPr>
        <w:t>1.</w:t>
      </w:r>
      <w:r>
        <w:t xml:space="preserve"> </w:t>
      </w:r>
      <w:r w:rsidR="00B41920" w:rsidRPr="00E83739">
        <w:rPr>
          <w:position w:val="-12"/>
        </w:rPr>
        <w:object w:dxaOrig="12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20pt" o:ole="">
            <v:imagedata r:id="rId5" o:title=""/>
          </v:shape>
          <o:OLEObject Type="Embed" ProgID="Equation.3" ShapeID="_x0000_i1025" DrawAspect="Content" ObjectID="_1612549675" r:id="rId6"/>
        </w:object>
      </w:r>
      <w:r w:rsidR="00CE1869">
        <w:tab/>
      </w:r>
      <w:r w:rsidR="00CE1869">
        <w:tab/>
      </w:r>
      <w:r w:rsidR="00CE1869">
        <w:tab/>
      </w:r>
      <w:r w:rsidRPr="00CE1869">
        <w:rPr>
          <w:b/>
        </w:rPr>
        <w:t>2.</w:t>
      </w:r>
      <w:r>
        <w:t xml:space="preserve"> </w:t>
      </w:r>
      <w:r w:rsidR="005B51EE" w:rsidRPr="00E83739">
        <w:rPr>
          <w:position w:val="-12"/>
        </w:rPr>
        <w:object w:dxaOrig="1320" w:dyaOrig="400">
          <v:shape id="_x0000_i1026" type="#_x0000_t75" style="width:66pt;height:20pt" o:ole="">
            <v:imagedata r:id="rId7" o:title=""/>
          </v:shape>
          <o:OLEObject Type="Embed" ProgID="Equation.3" ShapeID="_x0000_i1026" DrawAspect="Content" ObjectID="_1612549676" r:id="rId8"/>
        </w:object>
      </w:r>
    </w:p>
    <w:p w:rsidR="00E83739" w:rsidRDefault="005B51EE" w:rsidP="00CE1869">
      <w:r>
        <w:t xml:space="preserve"> </w:t>
      </w:r>
      <w:r>
        <w:tab/>
      </w:r>
      <w:r w:rsidRPr="005B51EE">
        <w:rPr>
          <w:b/>
        </w:rPr>
        <w:t xml:space="preserve">3. </w:t>
      </w:r>
      <w:r w:rsidR="00B41920" w:rsidRPr="00E83739">
        <w:rPr>
          <w:position w:val="-12"/>
        </w:rPr>
        <w:object w:dxaOrig="1500" w:dyaOrig="400">
          <v:shape id="_x0000_i1027" type="#_x0000_t75" style="width:75pt;height:20pt" o:ole="">
            <v:imagedata r:id="rId9" o:title=""/>
          </v:shape>
          <o:OLEObject Type="Embed" ProgID="Equation.3" ShapeID="_x0000_i1027" DrawAspect="Content" ObjectID="_1612549677" r:id="rId10"/>
        </w:object>
      </w:r>
      <w:r>
        <w:tab/>
      </w:r>
      <w:r>
        <w:tab/>
      </w:r>
      <w:r>
        <w:tab/>
      </w:r>
      <w:r w:rsidRPr="005B51EE">
        <w:rPr>
          <w:b/>
        </w:rPr>
        <w:t xml:space="preserve">4. </w:t>
      </w:r>
      <w:r w:rsidR="00507F37" w:rsidRPr="00E83739">
        <w:rPr>
          <w:position w:val="-12"/>
        </w:rPr>
        <w:object w:dxaOrig="1500" w:dyaOrig="400">
          <v:shape id="_x0000_i1028" type="#_x0000_t75" style="width:75pt;height:20pt" o:ole="">
            <v:imagedata r:id="rId11" o:title=""/>
          </v:shape>
          <o:OLEObject Type="Embed" ProgID="Equation.3" ShapeID="_x0000_i1028" DrawAspect="Content" ObjectID="_1612549678" r:id="rId12"/>
        </w:object>
      </w:r>
    </w:p>
    <w:p w:rsidR="00B41920" w:rsidRDefault="005B51EE" w:rsidP="00CE1869">
      <w:pPr>
        <w:ind w:firstLine="708"/>
      </w:pPr>
      <w:r>
        <w:rPr>
          <w:b/>
        </w:rPr>
        <w:t>5</w:t>
      </w:r>
      <w:r w:rsidR="00CE1869" w:rsidRPr="00CE1869">
        <w:rPr>
          <w:b/>
        </w:rPr>
        <w:t>.</w:t>
      </w:r>
      <w:r w:rsidR="00CE1869">
        <w:t xml:space="preserve"> </w:t>
      </w:r>
      <w:r w:rsidR="00B41920" w:rsidRPr="000442E8">
        <w:rPr>
          <w:position w:val="-24"/>
        </w:rPr>
        <w:object w:dxaOrig="1420" w:dyaOrig="680">
          <v:shape id="_x0000_i1029" type="#_x0000_t75" style="width:71.5pt;height:34pt" o:ole="">
            <v:imagedata r:id="rId13" o:title=""/>
          </v:shape>
          <o:OLEObject Type="Embed" ProgID="Equation.3" ShapeID="_x0000_i1029" DrawAspect="Content" ObjectID="_1612549679" r:id="rId14"/>
        </w:object>
      </w:r>
      <w:r w:rsidR="00CE1869">
        <w:tab/>
      </w:r>
      <w:r w:rsidR="00CE1869">
        <w:tab/>
      </w:r>
      <w:r w:rsidR="00CE1869">
        <w:tab/>
      </w:r>
      <w:r>
        <w:rPr>
          <w:b/>
        </w:rPr>
        <w:t>6</w:t>
      </w:r>
      <w:r w:rsidR="00CE1869" w:rsidRPr="00CE1869">
        <w:rPr>
          <w:b/>
        </w:rPr>
        <w:t>.</w:t>
      </w:r>
      <w:r w:rsidR="00CE1869">
        <w:t xml:space="preserve"> </w:t>
      </w:r>
      <w:r w:rsidR="00B41920" w:rsidRPr="00B41920">
        <w:rPr>
          <w:position w:val="-24"/>
        </w:rPr>
        <w:object w:dxaOrig="1900" w:dyaOrig="620">
          <v:shape id="_x0000_i1030" type="#_x0000_t75" style="width:95pt;height:31pt" o:ole="">
            <v:imagedata r:id="rId15" o:title=""/>
          </v:shape>
          <o:OLEObject Type="Embed" ProgID="Equation.3" ShapeID="_x0000_i1030" DrawAspect="Content" ObjectID="_1612549680" r:id="rId16"/>
        </w:object>
      </w:r>
    </w:p>
    <w:p w:rsidR="00122E23" w:rsidRPr="00051BAA" w:rsidRDefault="005B51EE" w:rsidP="00CE1869">
      <w:pPr>
        <w:ind w:firstLine="708"/>
      </w:pPr>
      <w:r>
        <w:rPr>
          <w:b/>
        </w:rPr>
        <w:t>7</w:t>
      </w:r>
      <w:r w:rsidR="00CE1869" w:rsidRPr="00CE1869">
        <w:rPr>
          <w:b/>
        </w:rPr>
        <w:t>.</w:t>
      </w:r>
      <w:r w:rsidR="00CE1869">
        <w:t xml:space="preserve"> </w:t>
      </w:r>
      <w:r w:rsidR="00CE1869" w:rsidRPr="00B41920">
        <w:rPr>
          <w:position w:val="-12"/>
        </w:rPr>
        <w:object w:dxaOrig="1280" w:dyaOrig="360">
          <v:shape id="_x0000_i1031" type="#_x0000_t75" style="width:64pt;height:18pt" o:ole="">
            <v:imagedata r:id="rId17" o:title=""/>
          </v:shape>
          <o:OLEObject Type="Embed" ProgID="Equation.3" ShapeID="_x0000_i1031" DrawAspect="Content" ObjectID="_1612549681" r:id="rId18"/>
        </w:object>
      </w:r>
      <w:r w:rsidR="00CE1869">
        <w:tab/>
      </w:r>
      <w:r w:rsidR="00CE1869">
        <w:tab/>
      </w:r>
      <w:r w:rsidR="00CE1869">
        <w:tab/>
      </w:r>
      <w:r>
        <w:rPr>
          <w:b/>
        </w:rPr>
        <w:t>8</w:t>
      </w:r>
      <w:r w:rsidR="00CE1869" w:rsidRPr="00CE1869">
        <w:rPr>
          <w:b/>
        </w:rPr>
        <w:t>.</w:t>
      </w:r>
      <w:r w:rsidR="00CE1869">
        <w:t xml:space="preserve"> </w:t>
      </w:r>
      <w:r w:rsidR="00CE1869" w:rsidRPr="00B41920">
        <w:rPr>
          <w:position w:val="-28"/>
        </w:rPr>
        <w:object w:dxaOrig="1400" w:dyaOrig="680">
          <v:shape id="_x0000_i1032" type="#_x0000_t75" style="width:70pt;height:34pt" o:ole="">
            <v:imagedata r:id="rId19" o:title=""/>
          </v:shape>
          <o:OLEObject Type="Embed" ProgID="Equation.3" ShapeID="_x0000_i1032" DrawAspect="Content" ObjectID="_1612549682" r:id="rId20"/>
        </w:object>
      </w:r>
    </w:p>
    <w:p w:rsidR="005B51EE" w:rsidRDefault="005B51EE" w:rsidP="005B51EE">
      <w:pPr>
        <w:ind w:firstLine="708"/>
      </w:pPr>
      <w:r>
        <w:rPr>
          <w:b/>
        </w:rPr>
        <w:t>9</w:t>
      </w:r>
      <w:r w:rsidR="00CE1869" w:rsidRPr="00CE1869">
        <w:rPr>
          <w:b/>
        </w:rPr>
        <w:t>.</w:t>
      </w:r>
      <w:r w:rsidR="00CE1869">
        <w:t xml:space="preserve"> </w:t>
      </w:r>
      <w:r w:rsidR="00122E23" w:rsidRPr="000442E8">
        <w:rPr>
          <w:position w:val="-24"/>
        </w:rPr>
        <w:object w:dxaOrig="1359" w:dyaOrig="620">
          <v:shape id="_x0000_i1033" type="#_x0000_t75" style="width:68pt;height:31pt" o:ole="">
            <v:imagedata r:id="rId21" o:title=""/>
          </v:shape>
          <o:OLEObject Type="Embed" ProgID="Equation.3" ShapeID="_x0000_i1033" DrawAspect="Content" ObjectID="_1612549683" r:id="rId22"/>
        </w:object>
      </w:r>
      <w:r w:rsidR="00051BAA">
        <w:t xml:space="preserve"> </w:t>
      </w:r>
      <w:r w:rsidR="00CE1869">
        <w:tab/>
      </w:r>
      <w:r w:rsidR="00CE1869">
        <w:tab/>
      </w:r>
      <w:r w:rsidR="00CE1869">
        <w:tab/>
      </w:r>
      <w:r>
        <w:rPr>
          <w:b/>
        </w:rPr>
        <w:t>10</w:t>
      </w:r>
      <w:r w:rsidR="00CE1869" w:rsidRPr="00CE1869">
        <w:rPr>
          <w:b/>
        </w:rPr>
        <w:t>.</w:t>
      </w:r>
      <w:r w:rsidR="00CE1869">
        <w:t xml:space="preserve"> </w:t>
      </w:r>
      <w:r w:rsidR="00B41920" w:rsidRPr="008E686A">
        <w:rPr>
          <w:position w:val="-24"/>
        </w:rPr>
        <w:object w:dxaOrig="1800" w:dyaOrig="620">
          <v:shape id="_x0000_i1034" type="#_x0000_t75" style="width:90pt;height:31pt" o:ole="">
            <v:imagedata r:id="rId23" o:title=""/>
          </v:shape>
          <o:OLEObject Type="Embed" ProgID="Equation.3" ShapeID="_x0000_i1034" DrawAspect="Content" ObjectID="_1612549684" r:id="rId24"/>
        </w:object>
      </w:r>
    </w:p>
    <w:p w:rsidR="00122E23" w:rsidRDefault="005B51EE" w:rsidP="005B51EE">
      <w:pPr>
        <w:ind w:firstLine="708"/>
      </w:pPr>
      <w:r w:rsidRPr="005B51EE">
        <w:rPr>
          <w:b/>
        </w:rPr>
        <w:t>11</w:t>
      </w:r>
      <w:r w:rsidR="00CE1869" w:rsidRPr="005B51EE">
        <w:rPr>
          <w:b/>
        </w:rPr>
        <w:t xml:space="preserve">. </w:t>
      </w:r>
      <w:r w:rsidR="00122E23" w:rsidRPr="008E686A">
        <w:rPr>
          <w:position w:val="-24"/>
        </w:rPr>
        <w:object w:dxaOrig="1960" w:dyaOrig="660">
          <v:shape id="_x0000_i1035" type="#_x0000_t75" style="width:98.5pt;height:33pt" o:ole="">
            <v:imagedata r:id="rId25" o:title=""/>
          </v:shape>
          <o:OLEObject Type="Embed" ProgID="Equation.3" ShapeID="_x0000_i1035" DrawAspect="Content" ObjectID="_1612549685" r:id="rId26"/>
        </w:object>
      </w:r>
    </w:p>
    <w:p w:rsidR="00594A2D" w:rsidRDefault="00594A2D" w:rsidP="00594A2D"/>
    <w:p w:rsidR="00CE1869" w:rsidRPr="00594A2D" w:rsidRDefault="00CE1869" w:rsidP="00594A2D">
      <w:pPr>
        <w:rPr>
          <w:rFonts w:eastAsiaTheme="minorHAnsi"/>
          <w:lang w:eastAsia="en-US"/>
        </w:rPr>
      </w:pPr>
    </w:p>
    <w:p w:rsidR="00594A2D" w:rsidRPr="00594A2D" w:rsidRDefault="00C346F2" w:rsidP="00594A2D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b)</w:t>
      </w:r>
      <w:r w:rsidR="00594A2D" w:rsidRPr="00594A2D">
        <w:rPr>
          <w:rFonts w:eastAsiaTheme="minorHAnsi"/>
          <w:b/>
          <w:lang w:eastAsia="en-US"/>
        </w:rPr>
        <w:t xml:space="preserve"> Vypočítejte limity funkce:</w:t>
      </w:r>
    </w:p>
    <w:p w:rsidR="00594A2D" w:rsidRPr="00594A2D" w:rsidRDefault="00594A2D" w:rsidP="00594A2D">
      <w:pPr>
        <w:rPr>
          <w:rFonts w:eastAsiaTheme="minorHAnsi"/>
          <w:lang w:eastAsia="en-US"/>
        </w:rPr>
      </w:pP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>Vlastní limita ve vlastním bodě:</w:t>
      </w: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1.</w:t>
      </w:r>
      <w:r w:rsidRPr="00594A2D">
        <w:rPr>
          <w:rFonts w:eastAsiaTheme="minorHAnsi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900" w:dyaOrig="620">
          <v:shape id="_x0000_i1036" type="#_x0000_t75" style="width:45pt;height:31pt" o:ole="">
            <v:imagedata r:id="rId27" o:title=""/>
          </v:shape>
          <o:OLEObject Type="Embed" ProgID="Equation.3" ShapeID="_x0000_i1036" DrawAspect="Content" ObjectID="_1612549686" r:id="rId28"/>
        </w:object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2.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38"/>
          <w:sz w:val="22"/>
          <w:szCs w:val="22"/>
          <w:lang w:eastAsia="en-US"/>
        </w:rPr>
        <w:object w:dxaOrig="1260" w:dyaOrig="639">
          <v:shape id="_x0000_i1037" type="#_x0000_t75" style="width:62pt;height:31.5pt" o:ole="">
            <v:imagedata r:id="rId29" o:title=""/>
          </v:shape>
          <o:OLEObject Type="Embed" ProgID="Equation.3" ShapeID="_x0000_i1037" DrawAspect="Content" ObjectID="_1612549687" r:id="rId30"/>
        </w:object>
      </w:r>
    </w:p>
    <w:p w:rsidR="00594A2D" w:rsidRPr="00594A2D" w:rsidRDefault="00594A2D" w:rsidP="00594A2D">
      <w:pPr>
        <w:rPr>
          <w:rFonts w:eastAsiaTheme="minorHAnsi"/>
          <w:lang w:eastAsia="en-US"/>
        </w:rPr>
      </w:pP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>Vlastní limita v nevlastním bodě:</w:t>
      </w: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3.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0"/>
          <w:sz w:val="22"/>
          <w:szCs w:val="22"/>
          <w:lang w:eastAsia="en-US"/>
        </w:rPr>
        <w:object w:dxaOrig="1120" w:dyaOrig="440">
          <v:shape id="_x0000_i1038" type="#_x0000_t75" style="width:55.5pt;height:22pt" o:ole="">
            <v:imagedata r:id="rId31" o:title=""/>
          </v:shape>
          <o:OLEObject Type="Embed" ProgID="Equation.3" ShapeID="_x0000_i1038" DrawAspect="Content" ObjectID="_1612549688" r:id="rId32"/>
        </w:object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4.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0"/>
          <w:sz w:val="22"/>
          <w:szCs w:val="22"/>
          <w:lang w:eastAsia="en-US"/>
        </w:rPr>
        <w:object w:dxaOrig="1180" w:dyaOrig="440">
          <v:shape id="_x0000_i1039" type="#_x0000_t75" style="width:58.5pt;height:22pt" o:ole="">
            <v:imagedata r:id="rId33" o:title=""/>
          </v:shape>
          <o:OLEObject Type="Embed" ProgID="Equation.3" ShapeID="_x0000_i1039" DrawAspect="Content" ObjectID="_1612549689" r:id="rId34"/>
        </w:object>
      </w: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5.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0"/>
          <w:sz w:val="22"/>
          <w:szCs w:val="22"/>
          <w:lang w:eastAsia="en-US"/>
        </w:rPr>
        <w:object w:dxaOrig="1420" w:dyaOrig="440">
          <v:shape id="_x0000_i1040" type="#_x0000_t75" style="width:70.5pt;height:22pt" o:ole="">
            <v:imagedata r:id="rId35" o:title=""/>
          </v:shape>
          <o:OLEObject Type="Embed" ProgID="Equation.3" ShapeID="_x0000_i1040" DrawAspect="Content" ObjectID="_1612549690" r:id="rId36"/>
        </w:object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6.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0"/>
          <w:sz w:val="22"/>
          <w:szCs w:val="22"/>
          <w:lang w:eastAsia="en-US"/>
        </w:rPr>
        <w:object w:dxaOrig="1500" w:dyaOrig="440">
          <v:shape id="_x0000_i1041" type="#_x0000_t75" style="width:74.5pt;height:22pt" o:ole="">
            <v:imagedata r:id="rId37" o:title=""/>
          </v:shape>
          <o:OLEObject Type="Embed" ProgID="Equation.3" ShapeID="_x0000_i1041" DrawAspect="Content" ObjectID="_1612549691" r:id="rId38"/>
        </w:object>
      </w: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7.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0"/>
          <w:sz w:val="22"/>
          <w:szCs w:val="22"/>
          <w:lang w:eastAsia="en-US"/>
        </w:rPr>
        <w:object w:dxaOrig="700" w:dyaOrig="460">
          <v:shape id="_x0000_i1042" type="#_x0000_t75" style="width:34.5pt;height:22.5pt" o:ole="">
            <v:imagedata r:id="rId39" o:title=""/>
          </v:shape>
          <o:OLEObject Type="Embed" ProgID="Equation.3" ShapeID="_x0000_i1042" DrawAspect="Content" ObjectID="_1612549692" r:id="rId40"/>
        </w:object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8.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1320" w:dyaOrig="660">
          <v:shape id="_x0000_i1043" type="#_x0000_t75" style="width:65.5pt;height:33pt" o:ole="">
            <v:imagedata r:id="rId41" o:title=""/>
          </v:shape>
          <o:OLEObject Type="Embed" ProgID="Equation.3" ShapeID="_x0000_i1043" DrawAspect="Content" ObjectID="_1612549693" r:id="rId42"/>
        </w:object>
      </w:r>
    </w:p>
    <w:p w:rsidR="00594A2D" w:rsidRPr="00594A2D" w:rsidRDefault="00594A2D" w:rsidP="00594A2D">
      <w:pPr>
        <w:rPr>
          <w:rFonts w:eastAsiaTheme="minorHAnsi"/>
          <w:lang w:eastAsia="en-US"/>
        </w:rPr>
      </w:pP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>Nevlastní limita ve vlastním bodě:</w:t>
      </w: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9.</w:t>
      </w:r>
      <w:r w:rsidRPr="00594A2D">
        <w:rPr>
          <w:rFonts w:eastAsiaTheme="minorHAnsi"/>
          <w:lang w:eastAsia="en-US"/>
        </w:rPr>
        <w:t xml:space="preserve">  </w:t>
      </w:r>
      <w:r w:rsidRPr="00594A2D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700" w:dyaOrig="620">
          <v:shape id="_x0000_i1044" type="#_x0000_t75" style="width:34.5pt;height:31pt" o:ole="">
            <v:imagedata r:id="rId43" o:title=""/>
          </v:shape>
          <o:OLEObject Type="Embed" ProgID="Equation.3" ShapeID="_x0000_i1044" DrawAspect="Content" ObjectID="_1612549694" r:id="rId44"/>
        </w:object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10.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1060" w:dyaOrig="620">
          <v:shape id="_x0000_i1045" type="#_x0000_t75" style="width:52.5pt;height:31pt" o:ole="">
            <v:imagedata r:id="rId45" o:title=""/>
          </v:shape>
          <o:OLEObject Type="Embed" ProgID="Equation.3" ShapeID="_x0000_i1045" DrawAspect="Content" ObjectID="_1612549695" r:id="rId46"/>
        </w:object>
      </w: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11.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30"/>
          <w:sz w:val="22"/>
          <w:szCs w:val="22"/>
          <w:lang w:eastAsia="en-US"/>
        </w:rPr>
        <w:object w:dxaOrig="1200" w:dyaOrig="680">
          <v:shape id="_x0000_i1046" type="#_x0000_t75" style="width:59.5pt;height:34pt" o:ole="">
            <v:imagedata r:id="rId47" o:title=""/>
          </v:shape>
          <o:OLEObject Type="Embed" ProgID="Equation.3" ShapeID="_x0000_i1046" DrawAspect="Content" ObjectID="_1612549696" r:id="rId48"/>
        </w:object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12.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960" w:dyaOrig="620">
          <v:shape id="_x0000_i1047" type="#_x0000_t75" style="width:48pt;height:31pt" o:ole="">
            <v:imagedata r:id="rId49" o:title=""/>
          </v:shape>
          <o:OLEObject Type="Embed" ProgID="Equation.3" ShapeID="_x0000_i1047" DrawAspect="Content" ObjectID="_1612549697" r:id="rId50"/>
        </w:object>
      </w:r>
    </w:p>
    <w:p w:rsidR="00594A2D" w:rsidRPr="00594A2D" w:rsidRDefault="00594A2D" w:rsidP="00594A2D">
      <w:pPr>
        <w:rPr>
          <w:rFonts w:eastAsiaTheme="minorHAnsi"/>
          <w:lang w:eastAsia="en-US"/>
        </w:rPr>
      </w:pP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>Nevlastní limita v nevlastním bodě:</w:t>
      </w: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13.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0"/>
          <w:sz w:val="22"/>
          <w:szCs w:val="22"/>
          <w:lang w:eastAsia="en-US"/>
        </w:rPr>
        <w:object w:dxaOrig="1160" w:dyaOrig="460">
          <v:shape id="_x0000_i1048" type="#_x0000_t75" style="width:58pt;height:22.5pt" o:ole="">
            <v:imagedata r:id="rId51" o:title=""/>
          </v:shape>
          <o:OLEObject Type="Embed" ProgID="Equation.3" ShapeID="_x0000_i1048" DrawAspect="Content" ObjectID="_1612549698" r:id="rId52"/>
        </w:object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14.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1620" w:dyaOrig="660">
          <v:shape id="_x0000_i1049" type="#_x0000_t75" style="width:80.5pt;height:33pt" o:ole="">
            <v:imagedata r:id="rId53" o:title=""/>
          </v:shape>
          <o:OLEObject Type="Embed" ProgID="Equation.3" ShapeID="_x0000_i1049" DrawAspect="Content" ObjectID="_1612549699" r:id="rId54"/>
        </w:object>
      </w:r>
    </w:p>
    <w:p w:rsidR="00594A2D" w:rsidRPr="00594A2D" w:rsidRDefault="00594A2D" w:rsidP="00594A2D">
      <w:pPr>
        <w:rPr>
          <w:rFonts w:eastAsiaTheme="minorHAnsi"/>
          <w:lang w:eastAsia="en-US"/>
        </w:rPr>
      </w:pP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15.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20"/>
          <w:sz w:val="22"/>
          <w:szCs w:val="22"/>
          <w:lang w:eastAsia="en-US"/>
        </w:rPr>
        <w:object w:dxaOrig="1760" w:dyaOrig="460">
          <v:shape id="_x0000_i1050" type="#_x0000_t75" style="width:87.5pt;height:22.5pt" o:ole="">
            <v:imagedata r:id="rId55" o:title=""/>
          </v:shape>
          <o:OLEObject Type="Embed" ProgID="Equation.3" ShapeID="_x0000_i1050" DrawAspect="Content" ObjectID="_1612549700" r:id="rId56"/>
        </w:object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lang w:eastAsia="en-US"/>
        </w:rPr>
        <w:tab/>
      </w:r>
      <w:r w:rsidRPr="00594A2D">
        <w:rPr>
          <w:rFonts w:eastAsiaTheme="minorHAnsi"/>
          <w:b/>
          <w:lang w:eastAsia="en-US"/>
        </w:rPr>
        <w:t>16.</w:t>
      </w:r>
      <w:r w:rsidRPr="0059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94A2D">
        <w:rPr>
          <w:rFonts w:asciiTheme="minorHAnsi" w:eastAsiaTheme="minorHAnsi" w:hAnsiTheme="minorHAnsi" w:cstheme="minorBidi"/>
          <w:position w:val="-32"/>
          <w:sz w:val="22"/>
          <w:szCs w:val="22"/>
          <w:lang w:eastAsia="en-US"/>
        </w:rPr>
        <w:object w:dxaOrig="1340" w:dyaOrig="760">
          <v:shape id="_x0000_i1051" type="#_x0000_t75" style="width:66.5pt;height:37.5pt" o:ole="">
            <v:imagedata r:id="rId57" o:title=""/>
          </v:shape>
          <o:OLEObject Type="Embed" ProgID="Equation.3" ShapeID="_x0000_i1051" DrawAspect="Content" ObjectID="_1612549701" r:id="rId58"/>
        </w:object>
      </w:r>
    </w:p>
    <w:p w:rsidR="00CE1869" w:rsidRDefault="00CE1869">
      <w:pPr>
        <w:rPr>
          <w:rFonts w:eastAsiaTheme="minorHAnsi"/>
          <w:b/>
          <w:lang w:eastAsia="en-US"/>
        </w:rPr>
      </w:pPr>
    </w:p>
    <w:p w:rsidR="00CE1869" w:rsidRDefault="00CE1869">
      <w:pPr>
        <w:rPr>
          <w:rFonts w:eastAsiaTheme="minorHAnsi"/>
          <w:b/>
          <w:lang w:eastAsia="en-US"/>
        </w:rPr>
      </w:pPr>
    </w:p>
    <w:p w:rsidR="00CE1869" w:rsidRDefault="00CE1869">
      <w:pPr>
        <w:rPr>
          <w:rFonts w:eastAsiaTheme="minorHAnsi"/>
          <w:b/>
          <w:lang w:eastAsia="en-US"/>
        </w:rPr>
      </w:pPr>
    </w:p>
    <w:p w:rsidR="00CE1869" w:rsidRDefault="00CE1869">
      <w:pPr>
        <w:rPr>
          <w:rFonts w:eastAsiaTheme="minorHAnsi"/>
          <w:b/>
          <w:lang w:eastAsia="en-US"/>
        </w:rPr>
      </w:pPr>
    </w:p>
    <w:p w:rsidR="00C346F2" w:rsidRDefault="00C346F2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Výsledky:</w:t>
      </w:r>
    </w:p>
    <w:p w:rsidR="00AD6695" w:rsidRDefault="00AD6695" w:rsidP="00AD6695">
      <w:pPr>
        <w:rPr>
          <w:rFonts w:eastAsiaTheme="minorHAnsi"/>
          <w:lang w:eastAsia="en-US"/>
        </w:rPr>
      </w:pPr>
      <w:r w:rsidRPr="00AD6695">
        <w:rPr>
          <w:rFonts w:eastAsiaTheme="minorHAnsi"/>
          <w:b/>
          <w:lang w:eastAsia="en-US"/>
        </w:rPr>
        <w:t>a)</w:t>
      </w:r>
      <w:r>
        <w:rPr>
          <w:rFonts w:eastAsiaTheme="minorHAnsi"/>
          <w:b/>
          <w:lang w:eastAsia="en-US"/>
        </w:rPr>
        <w:t xml:space="preserve"> </w:t>
      </w:r>
      <w:r w:rsidRPr="00AD6695">
        <w:rPr>
          <w:rFonts w:eastAsiaTheme="minorHAnsi"/>
          <w:b/>
          <w:lang w:eastAsia="en-US"/>
        </w:rPr>
        <w:t xml:space="preserve">1. </w:t>
      </w:r>
      <w:r w:rsidRPr="00AD6695">
        <w:rPr>
          <w:rFonts w:eastAsiaTheme="minorHAnsi"/>
          <w:lang w:eastAsia="en-US"/>
        </w:rPr>
        <w:t>hromadné body:</w:t>
      </w:r>
      <w:r>
        <w:rPr>
          <w:rFonts w:eastAsiaTheme="minorHAnsi"/>
          <w:lang w:eastAsia="en-US"/>
        </w:rPr>
        <w:t xml:space="preserve"> -1, 1</w:t>
      </w:r>
      <w:r w:rsidRPr="00AD6695">
        <w:rPr>
          <w:rFonts w:eastAsiaTheme="minorHAnsi"/>
          <w:lang w:eastAsia="en-US"/>
        </w:rPr>
        <w:t xml:space="preserve">, </w:t>
      </w:r>
      <w:r w:rsidRPr="00AD6695">
        <w:rPr>
          <w:rFonts w:eastAsiaTheme="minorHAnsi"/>
          <w:position w:val="-20"/>
          <w:lang w:eastAsia="en-US"/>
        </w:rPr>
        <w:object w:dxaOrig="1320" w:dyaOrig="440">
          <v:shape id="_x0000_i1241" type="#_x0000_t75" style="width:66pt;height:22pt" o:ole="">
            <v:imagedata r:id="rId59" o:title=""/>
          </v:shape>
          <o:OLEObject Type="Embed" ProgID="Equation.3" ShapeID="_x0000_i1241" DrawAspect="Content" ObjectID="_1612549702" r:id="rId60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AD6695">
        <w:rPr>
          <w:rFonts w:eastAsiaTheme="minorHAnsi"/>
          <w:position w:val="-20"/>
          <w:lang w:eastAsia="en-US"/>
        </w:rPr>
        <w:object w:dxaOrig="1460" w:dyaOrig="440">
          <v:shape id="_x0000_i1244" type="#_x0000_t75" style="width:73pt;height:22pt" o:ole="">
            <v:imagedata r:id="rId61" o:title=""/>
          </v:shape>
          <o:OLEObject Type="Embed" ProgID="Equation.3" ShapeID="_x0000_i1244" DrawAspect="Content" ObjectID="_1612549703" r:id="rId62"/>
        </w:object>
      </w:r>
      <w:r w:rsidRPr="00AD6695">
        <w:rPr>
          <w:rFonts w:eastAsiaTheme="minorHAnsi"/>
          <w:lang w:eastAsia="en-US"/>
        </w:rPr>
        <w:t xml:space="preserve">; </w:t>
      </w:r>
      <w:r w:rsidRPr="00AD6695">
        <w:rPr>
          <w:rFonts w:eastAsiaTheme="minorHAnsi"/>
          <w:b/>
          <w:lang w:eastAsia="en-US"/>
        </w:rPr>
        <w:t xml:space="preserve">2. </w:t>
      </w:r>
      <w:r w:rsidRPr="00AD6695">
        <w:rPr>
          <w:rFonts w:eastAsiaTheme="minorHAnsi"/>
          <w:lang w:eastAsia="en-US"/>
        </w:rPr>
        <w:t>hromadné body:</w:t>
      </w:r>
      <w:r>
        <w:rPr>
          <w:rFonts w:eastAsiaTheme="minorHAnsi"/>
          <w:lang w:eastAsia="en-US"/>
        </w:rPr>
        <w:t xml:space="preserve"> </w:t>
      </w:r>
      <m:oMath>
        <m:r>
          <w:rPr>
            <w:rFonts w:ascii="Cambria Math" w:eastAsiaTheme="minorHAnsi" w:hAnsi="Cambria Math"/>
            <w:lang w:eastAsia="en-US"/>
          </w:rPr>
          <m:t>-∞, ∞</m:t>
        </m:r>
      </m:oMath>
      <w:r w:rsidRPr="00AD6695">
        <w:rPr>
          <w:rFonts w:eastAsiaTheme="minorHAnsi"/>
          <w:lang w:eastAsia="en-US"/>
        </w:rPr>
        <w:t xml:space="preserve">, </w:t>
      </w:r>
      <w:r w:rsidR="006E29A3" w:rsidRPr="00AD6695">
        <w:rPr>
          <w:rFonts w:eastAsiaTheme="minorHAnsi"/>
          <w:position w:val="-20"/>
          <w:lang w:eastAsia="en-US"/>
        </w:rPr>
        <w:object w:dxaOrig="1420" w:dyaOrig="440">
          <v:shape id="_x0000_i1257" type="#_x0000_t75" style="width:71pt;height:22pt" o:ole="">
            <v:imagedata r:id="rId63" o:title=""/>
          </v:shape>
          <o:OLEObject Type="Embed" ProgID="Equation.3" ShapeID="_x0000_i1257" DrawAspect="Content" ObjectID="_1612549704" r:id="rId64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6E29A3" w:rsidRPr="00AD6695">
        <w:rPr>
          <w:rFonts w:eastAsiaTheme="minorHAnsi"/>
          <w:position w:val="-20"/>
          <w:lang w:eastAsia="en-US"/>
        </w:rPr>
        <w:object w:dxaOrig="1520" w:dyaOrig="440">
          <v:shape id="_x0000_i1258" type="#_x0000_t75" style="width:76pt;height:22pt" o:ole="">
            <v:imagedata r:id="rId65" o:title=""/>
          </v:shape>
          <o:OLEObject Type="Embed" ProgID="Equation.3" ShapeID="_x0000_i1258" DrawAspect="Content" ObjectID="_1612549705" r:id="rId66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b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lang w:eastAsia="en-US"/>
        </w:rPr>
        <w:t>hromadné body:</w:t>
      </w:r>
      <w:r>
        <w:rPr>
          <w:rFonts w:eastAsiaTheme="minorHAnsi"/>
          <w:lang w:eastAsia="en-US"/>
        </w:rPr>
        <w:t xml:space="preserve"> -5, -3</w:t>
      </w:r>
      <w:r w:rsidRPr="00AD6695">
        <w:rPr>
          <w:rFonts w:eastAsiaTheme="minorHAnsi"/>
          <w:lang w:eastAsia="en-US"/>
        </w:rPr>
        <w:t xml:space="preserve">, </w:t>
      </w:r>
      <w:r w:rsidR="006E29A3" w:rsidRPr="00AD6695">
        <w:rPr>
          <w:rFonts w:eastAsiaTheme="minorHAnsi"/>
          <w:position w:val="-20"/>
          <w:lang w:eastAsia="en-US"/>
        </w:rPr>
        <w:object w:dxaOrig="1500" w:dyaOrig="440">
          <v:shape id="_x0000_i1259" type="#_x0000_t75" style="width:75pt;height:22pt" o:ole="">
            <v:imagedata r:id="rId67" o:title=""/>
          </v:shape>
          <o:OLEObject Type="Embed" ProgID="Equation.3" ShapeID="_x0000_i1259" DrawAspect="Content" ObjectID="_1612549706" r:id="rId68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6E29A3" w:rsidRPr="00AD6695">
        <w:rPr>
          <w:rFonts w:eastAsiaTheme="minorHAnsi"/>
          <w:position w:val="-20"/>
          <w:lang w:eastAsia="en-US"/>
        </w:rPr>
        <w:object w:dxaOrig="1460" w:dyaOrig="440">
          <v:shape id="_x0000_i1260" type="#_x0000_t75" style="width:73pt;height:22pt" o:ole="">
            <v:imagedata r:id="rId69" o:title=""/>
          </v:shape>
          <o:OLEObject Type="Embed" ProgID="Equation.3" ShapeID="_x0000_i1260" DrawAspect="Content" ObjectID="_1612549707" r:id="rId70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910A4B" w:rsidRDefault="00AD6695" w:rsidP="00AD6695">
      <w:pPr>
        <w:rPr>
          <w:rFonts w:eastAsiaTheme="minorHAnsi"/>
          <w:lang w:eastAsia="en-US"/>
        </w:rPr>
      </w:pPr>
      <w:r w:rsidRPr="00AD6695">
        <w:rPr>
          <w:rFonts w:eastAsiaTheme="minorHAnsi"/>
          <w:b/>
          <w:lang w:eastAsia="en-US"/>
        </w:rPr>
        <w:t>4.</w:t>
      </w:r>
      <w:r>
        <w:rPr>
          <w:rFonts w:eastAsiaTheme="minorHAnsi"/>
          <w:lang w:eastAsia="en-US"/>
        </w:rPr>
        <w:t xml:space="preserve"> </w:t>
      </w:r>
      <w:r w:rsidR="00910A4B">
        <w:rPr>
          <w:rFonts w:eastAsiaTheme="minorHAnsi"/>
          <w:lang w:eastAsia="en-US"/>
        </w:rPr>
        <w:t>hromadný</w:t>
      </w:r>
      <w:r w:rsidR="006E29A3">
        <w:rPr>
          <w:rFonts w:eastAsiaTheme="minorHAnsi"/>
          <w:lang w:eastAsia="en-US"/>
        </w:rPr>
        <w:t xml:space="preserve"> bod</w:t>
      </w:r>
      <w:r w:rsidRPr="00AD6695">
        <w:rPr>
          <w:rFonts w:eastAsiaTheme="minorHAnsi"/>
          <w:lang w:eastAsia="en-US"/>
        </w:rPr>
        <w:t xml:space="preserve">: </w:t>
      </w:r>
      <m:oMath>
        <m:r>
          <w:rPr>
            <w:rFonts w:ascii="Cambria Math" w:eastAsiaTheme="minorHAnsi" w:hAnsi="Cambria Math"/>
            <w:lang w:eastAsia="en-US"/>
          </w:rPr>
          <m:t>∞</m:t>
        </m:r>
      </m:oMath>
      <w:r w:rsidRPr="00AD6695">
        <w:rPr>
          <w:rFonts w:eastAsiaTheme="minorHAnsi"/>
          <w:lang w:eastAsia="en-US"/>
        </w:rPr>
        <w:t xml:space="preserve">, </w:t>
      </w:r>
      <w:r w:rsidR="00910A4B" w:rsidRPr="00AD6695">
        <w:rPr>
          <w:rFonts w:eastAsiaTheme="minorHAnsi"/>
          <w:position w:val="-20"/>
          <w:lang w:eastAsia="en-US"/>
        </w:rPr>
        <w:object w:dxaOrig="2580" w:dyaOrig="440">
          <v:shape id="_x0000_i1267" type="#_x0000_t75" style="width:129pt;height:22pt" o:ole="">
            <v:imagedata r:id="rId71" o:title=""/>
          </v:shape>
          <o:OLEObject Type="Embed" ProgID="Equation.3" ShapeID="_x0000_i1267" DrawAspect="Content" ObjectID="_1612549708" r:id="rId72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b/>
          <w:lang w:eastAsia="en-US"/>
        </w:rPr>
        <w:t xml:space="preserve">5. </w:t>
      </w:r>
      <w:r w:rsidRPr="00AD6695">
        <w:rPr>
          <w:rFonts w:eastAsiaTheme="minorHAnsi"/>
          <w:lang w:eastAsia="en-US"/>
        </w:rPr>
        <w:t xml:space="preserve">hromadné body: </w:t>
      </w:r>
      <w:r w:rsidR="00910A4B">
        <w:rPr>
          <w:rFonts w:eastAsiaTheme="minorHAnsi"/>
          <w:lang w:eastAsia="en-US"/>
        </w:rPr>
        <w:t>0, 1</w:t>
      </w:r>
      <w:r w:rsidRPr="00AD6695">
        <w:rPr>
          <w:rFonts w:eastAsiaTheme="minorHAnsi"/>
          <w:lang w:eastAsia="en-US"/>
        </w:rPr>
        <w:t xml:space="preserve">, </w:t>
      </w:r>
      <w:r w:rsidR="00910A4B" w:rsidRPr="00AD6695">
        <w:rPr>
          <w:rFonts w:eastAsiaTheme="minorHAnsi"/>
          <w:position w:val="-20"/>
          <w:lang w:eastAsia="en-US"/>
        </w:rPr>
        <w:object w:dxaOrig="1320" w:dyaOrig="440">
          <v:shape id="_x0000_i1269" type="#_x0000_t75" style="width:66pt;height:22pt" o:ole="">
            <v:imagedata r:id="rId73" o:title=""/>
          </v:shape>
          <o:OLEObject Type="Embed" ProgID="Equation.3" ShapeID="_x0000_i1269" DrawAspect="Content" ObjectID="_1612549709" r:id="rId74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10A4B" w:rsidRPr="00AD6695">
        <w:rPr>
          <w:rFonts w:eastAsiaTheme="minorHAnsi"/>
          <w:position w:val="-20"/>
          <w:lang w:eastAsia="en-US"/>
        </w:rPr>
        <w:object w:dxaOrig="1340" w:dyaOrig="440">
          <v:shape id="_x0000_i1271" type="#_x0000_t75" style="width:67pt;height:22pt" o:ole="">
            <v:imagedata r:id="rId75" o:title=""/>
          </v:shape>
          <o:OLEObject Type="Embed" ProgID="Equation.3" ShapeID="_x0000_i1271" DrawAspect="Content" ObjectID="_1612549710" r:id="rId76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b/>
          <w:lang w:eastAsia="en-US"/>
        </w:rPr>
        <w:t>6.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lang w:eastAsia="en-US"/>
        </w:rPr>
        <w:t>hromadné body:</w:t>
      </w:r>
      <m:oMath>
        <m:r>
          <w:rPr>
            <w:rFonts w:ascii="Cambria Math" w:eastAsiaTheme="minorHAnsi" w:hAnsi="Cambria Math"/>
            <w:lang w:eastAsia="en-US"/>
          </w:rPr>
          <m:t>-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/>
            <w:lang w:eastAsia="en-US"/>
          </w:rPr>
          <m:t xml:space="preserve">, 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</m:t>
            </m:r>
          </m:den>
        </m:f>
      </m:oMath>
      <w:r w:rsidRPr="00AD6695">
        <w:rPr>
          <w:rFonts w:eastAsiaTheme="minorHAnsi"/>
          <w:lang w:eastAsia="en-US"/>
        </w:rPr>
        <w:t xml:space="preserve"> , </w:t>
      </w:r>
      <w:r w:rsidR="00910A4B" w:rsidRPr="00910A4B">
        <w:rPr>
          <w:rFonts w:eastAsiaTheme="minorHAnsi"/>
          <w:position w:val="-24"/>
          <w:lang w:eastAsia="en-US"/>
        </w:rPr>
        <w:object w:dxaOrig="1420" w:dyaOrig="620">
          <v:shape id="_x0000_i1274" type="#_x0000_t75" style="width:71pt;height:31pt" o:ole="">
            <v:imagedata r:id="rId77" o:title=""/>
          </v:shape>
          <o:OLEObject Type="Embed" ProgID="Equation.3" ShapeID="_x0000_i1274" DrawAspect="Content" ObjectID="_1612549711" r:id="rId78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10A4B" w:rsidRPr="00910A4B">
        <w:rPr>
          <w:rFonts w:eastAsiaTheme="minorHAnsi"/>
          <w:position w:val="-24"/>
          <w:lang w:eastAsia="en-US"/>
        </w:rPr>
        <w:object w:dxaOrig="1540" w:dyaOrig="620">
          <v:shape id="_x0000_i1277" type="#_x0000_t75" style="width:77pt;height:31pt" o:ole="">
            <v:imagedata r:id="rId79" o:title=""/>
          </v:shape>
          <o:OLEObject Type="Embed" ProgID="Equation.3" ShapeID="_x0000_i1277" DrawAspect="Content" ObjectID="_1612549712" r:id="rId80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AD6695" w:rsidRPr="00AD6695" w:rsidRDefault="00AD6695" w:rsidP="00AD6695">
      <w:pPr>
        <w:rPr>
          <w:rFonts w:eastAsiaTheme="minorHAnsi"/>
          <w:lang w:eastAsia="en-US"/>
        </w:rPr>
      </w:pPr>
      <w:r w:rsidRPr="00AD6695">
        <w:rPr>
          <w:rFonts w:eastAsiaTheme="minorHAnsi"/>
          <w:b/>
          <w:lang w:eastAsia="en-US"/>
        </w:rPr>
        <w:t>7.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lang w:eastAsia="en-US"/>
        </w:rPr>
        <w:t xml:space="preserve">hromadné body: </w:t>
      </w:r>
      <w:r w:rsidR="00910A4B">
        <w:rPr>
          <w:rFonts w:eastAsiaTheme="minorHAnsi"/>
          <w:lang w:eastAsia="en-US"/>
        </w:rPr>
        <w:t>-1, 1</w:t>
      </w:r>
      <w:r w:rsidRPr="00AD6695">
        <w:rPr>
          <w:rFonts w:eastAsiaTheme="minorHAnsi"/>
          <w:lang w:eastAsia="en-US"/>
        </w:rPr>
        <w:t xml:space="preserve">, </w:t>
      </w:r>
      <w:r w:rsidR="00910A4B" w:rsidRPr="00AD6695">
        <w:rPr>
          <w:rFonts w:eastAsiaTheme="minorHAnsi"/>
          <w:position w:val="-20"/>
          <w:lang w:eastAsia="en-US"/>
        </w:rPr>
        <w:object w:dxaOrig="1320" w:dyaOrig="440">
          <v:shape id="_x0000_i1279" type="#_x0000_t75" style="width:66pt;height:22pt" o:ole="">
            <v:imagedata r:id="rId81" o:title=""/>
          </v:shape>
          <o:OLEObject Type="Embed" ProgID="Equation.3" ShapeID="_x0000_i1279" DrawAspect="Content" ObjectID="_1612549713" r:id="rId82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10A4B" w:rsidRPr="00AD6695">
        <w:rPr>
          <w:rFonts w:eastAsiaTheme="minorHAnsi"/>
          <w:position w:val="-20"/>
          <w:lang w:eastAsia="en-US"/>
        </w:rPr>
        <w:object w:dxaOrig="1460" w:dyaOrig="440">
          <v:shape id="_x0000_i1283" type="#_x0000_t75" style="width:73pt;height:22pt" o:ole="">
            <v:imagedata r:id="rId83" o:title=""/>
          </v:shape>
          <o:OLEObject Type="Embed" ProgID="Equation.3" ShapeID="_x0000_i1283" DrawAspect="Content" ObjectID="_1612549714" r:id="rId84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b/>
          <w:lang w:eastAsia="en-US"/>
        </w:rPr>
        <w:t>8.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lang w:eastAsia="en-US"/>
        </w:rPr>
        <w:t xml:space="preserve">hromadné body: </w:t>
      </w:r>
      <m:oMath>
        <m:r>
          <w:rPr>
            <w:rFonts w:ascii="Cambria Math" w:eastAsiaTheme="minorHAnsi" w:hAnsi="Cambria Math"/>
            <w:lang w:eastAsia="en-US"/>
          </w:rPr>
          <m:t>-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/>
                    <w:lang w:eastAsia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HAnsi" w:hAnsi="Cambria Math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/>
            <w:lang w:eastAsia="en-US"/>
          </w:rPr>
          <m:t xml:space="preserve">, 0, 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√3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</m:t>
            </m:r>
          </m:den>
        </m:f>
      </m:oMath>
      <w:r w:rsidRPr="00AD6695">
        <w:rPr>
          <w:rFonts w:eastAsiaTheme="minorHAnsi"/>
          <w:lang w:eastAsia="en-US"/>
        </w:rPr>
        <w:t xml:space="preserve">, </w:t>
      </w:r>
      <w:r w:rsidR="00910A4B" w:rsidRPr="00910A4B">
        <w:rPr>
          <w:rFonts w:eastAsiaTheme="minorHAnsi"/>
          <w:position w:val="-24"/>
          <w:lang w:eastAsia="en-US"/>
        </w:rPr>
        <w:object w:dxaOrig="1579" w:dyaOrig="680">
          <v:shape id="_x0000_i1289" type="#_x0000_t75" style="width:79pt;height:34pt" o:ole="">
            <v:imagedata r:id="rId85" o:title=""/>
          </v:shape>
          <o:OLEObject Type="Embed" ProgID="Equation.3" ShapeID="_x0000_i1289" DrawAspect="Content" ObjectID="_1612549715" r:id="rId86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10A4B" w:rsidRPr="00910A4B">
        <w:rPr>
          <w:rFonts w:eastAsiaTheme="minorHAnsi"/>
          <w:position w:val="-24"/>
          <w:lang w:eastAsia="en-US"/>
        </w:rPr>
        <w:object w:dxaOrig="1700" w:dyaOrig="680">
          <v:shape id="_x0000_i1292" type="#_x0000_t75" style="width:85pt;height:34pt" o:ole="">
            <v:imagedata r:id="rId87" o:title=""/>
          </v:shape>
          <o:OLEObject Type="Embed" ProgID="Equation.3" ShapeID="_x0000_i1292" DrawAspect="Content" ObjectID="_1612549716" r:id="rId88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b/>
          <w:lang w:eastAsia="en-US"/>
        </w:rPr>
        <w:t>9.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lang w:eastAsia="en-US"/>
        </w:rPr>
        <w:t xml:space="preserve">hromadné body: </w:t>
      </w:r>
      <m:oMath>
        <m:r>
          <w:rPr>
            <w:rFonts w:ascii="Cambria Math" w:eastAsiaTheme="minorHAnsi" w:hAnsi="Cambria Math"/>
            <w:lang w:eastAsia="en-US"/>
          </w:rPr>
          <m:t>-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/>
            <w:lang w:eastAsia="en-US"/>
          </w:rPr>
          <m:t>, 1</m:t>
        </m:r>
      </m:oMath>
      <w:r w:rsidRPr="00AD6695">
        <w:rPr>
          <w:rFonts w:eastAsiaTheme="minorHAnsi"/>
          <w:lang w:eastAsia="en-US"/>
        </w:rPr>
        <w:t xml:space="preserve">, </w:t>
      </w:r>
      <w:r w:rsidR="00910A4B" w:rsidRPr="00AD6695">
        <w:rPr>
          <w:rFonts w:eastAsiaTheme="minorHAnsi"/>
          <w:position w:val="-20"/>
          <w:lang w:eastAsia="en-US"/>
        </w:rPr>
        <w:object w:dxaOrig="1320" w:dyaOrig="440">
          <v:shape id="_x0000_i1294" type="#_x0000_t75" style="width:66pt;height:22pt" o:ole="">
            <v:imagedata r:id="rId89" o:title=""/>
          </v:shape>
          <o:OLEObject Type="Embed" ProgID="Equation.3" ShapeID="_x0000_i1294" DrawAspect="Content" ObjectID="_1612549717" r:id="rId90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10A4B" w:rsidRPr="00910A4B">
        <w:rPr>
          <w:rFonts w:eastAsiaTheme="minorHAnsi"/>
          <w:position w:val="-24"/>
          <w:lang w:eastAsia="en-US"/>
        </w:rPr>
        <w:object w:dxaOrig="1540" w:dyaOrig="620">
          <v:shape id="_x0000_i1298" type="#_x0000_t75" style="width:77pt;height:31pt" o:ole="">
            <v:imagedata r:id="rId91" o:title=""/>
          </v:shape>
          <o:OLEObject Type="Embed" ProgID="Equation.3" ShapeID="_x0000_i1298" DrawAspect="Content" ObjectID="_1612549718" r:id="rId92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b/>
          <w:lang w:eastAsia="en-US"/>
        </w:rPr>
        <w:t xml:space="preserve">10. </w:t>
      </w:r>
      <w:r w:rsidRPr="00AD6695">
        <w:rPr>
          <w:rFonts w:eastAsiaTheme="minorHAnsi"/>
          <w:lang w:eastAsia="en-US"/>
        </w:rPr>
        <w:t>hromadné body:</w:t>
      </w:r>
      <w:r w:rsidR="00910A4B">
        <w:rPr>
          <w:rFonts w:eastAsiaTheme="minorHAnsi"/>
          <w:lang w:eastAsia="en-US"/>
        </w:rPr>
        <w:t xml:space="preserve"> -2, 0, 2</w:t>
      </w:r>
      <w:r w:rsidRPr="00AD6695">
        <w:rPr>
          <w:rFonts w:eastAsiaTheme="minorHAnsi"/>
          <w:lang w:eastAsia="en-US"/>
        </w:rPr>
        <w:t xml:space="preserve">, </w:t>
      </w:r>
      <w:r w:rsidR="00910A4B" w:rsidRPr="00AD6695">
        <w:rPr>
          <w:rFonts w:eastAsiaTheme="minorHAnsi"/>
          <w:position w:val="-20"/>
          <w:lang w:eastAsia="en-US"/>
        </w:rPr>
        <w:object w:dxaOrig="1380" w:dyaOrig="440">
          <v:shape id="_x0000_i1307" type="#_x0000_t75" style="width:69pt;height:22pt" o:ole="">
            <v:imagedata r:id="rId93" o:title=""/>
          </v:shape>
          <o:OLEObject Type="Embed" ProgID="Equation.3" ShapeID="_x0000_i1307" DrawAspect="Content" ObjectID="_1612549719" r:id="rId94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10A4B" w:rsidRPr="00AD6695">
        <w:rPr>
          <w:rFonts w:eastAsiaTheme="minorHAnsi"/>
          <w:position w:val="-20"/>
          <w:lang w:eastAsia="en-US"/>
        </w:rPr>
        <w:object w:dxaOrig="1460" w:dyaOrig="440">
          <v:shape id="_x0000_i1303" type="#_x0000_t75" style="width:73pt;height:22pt" o:ole="">
            <v:imagedata r:id="rId95" o:title=""/>
          </v:shape>
          <o:OLEObject Type="Embed" ProgID="Equation.3" ShapeID="_x0000_i1303" DrawAspect="Content" ObjectID="_1612549720" r:id="rId96"/>
        </w:object>
      </w:r>
      <w:r w:rsidRPr="00AD669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b/>
          <w:lang w:eastAsia="en-US"/>
        </w:rPr>
        <w:t>11.</w:t>
      </w:r>
      <w:r>
        <w:rPr>
          <w:rFonts w:eastAsiaTheme="minorHAnsi"/>
          <w:lang w:eastAsia="en-US"/>
        </w:rPr>
        <w:t xml:space="preserve"> </w:t>
      </w:r>
      <w:r w:rsidRPr="00AD6695">
        <w:rPr>
          <w:rFonts w:eastAsiaTheme="minorHAnsi"/>
          <w:lang w:eastAsia="en-US"/>
        </w:rPr>
        <w:t xml:space="preserve">hromadné body: </w:t>
      </w:r>
      <m:oMath>
        <m:r>
          <w:rPr>
            <w:rFonts w:ascii="Cambria Math" w:eastAsiaTheme="minorHAnsi" w:hAnsi="Cambria Math"/>
            <w:lang w:eastAsia="en-US"/>
          </w:rPr>
          <m:t>-1, -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/>
            <w:lang w:eastAsia="en-US"/>
          </w:rPr>
          <m:t xml:space="preserve">, </m:t>
        </m:r>
        <m:f>
          <m:f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/>
            <w:lang w:eastAsia="en-US"/>
          </w:rPr>
          <m:t>, 1</m:t>
        </m:r>
      </m:oMath>
      <w:r w:rsidRPr="00AD6695">
        <w:rPr>
          <w:rFonts w:eastAsiaTheme="minorHAnsi"/>
          <w:lang w:eastAsia="en-US"/>
        </w:rPr>
        <w:t xml:space="preserve">, </w:t>
      </w:r>
      <w:r w:rsidR="00C90C56" w:rsidRPr="00AD6695">
        <w:rPr>
          <w:rFonts w:eastAsiaTheme="minorHAnsi"/>
          <w:position w:val="-20"/>
          <w:lang w:eastAsia="en-US"/>
        </w:rPr>
        <w:object w:dxaOrig="1320" w:dyaOrig="440">
          <v:shape id="_x0000_i1321" type="#_x0000_t75" style="width:66pt;height:22pt" o:ole="">
            <v:imagedata r:id="rId97" o:title=""/>
          </v:shape>
          <o:OLEObject Type="Embed" ProgID="Equation.3" ShapeID="_x0000_i1321" DrawAspect="Content" ObjectID="_1612549721" r:id="rId98"/>
        </w:object>
      </w:r>
      <w:r w:rsidRPr="00AD66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C90C56" w:rsidRPr="00AD6695">
        <w:rPr>
          <w:rFonts w:eastAsiaTheme="minorHAnsi"/>
          <w:position w:val="-20"/>
          <w:lang w:eastAsia="en-US"/>
        </w:rPr>
        <w:object w:dxaOrig="1460" w:dyaOrig="440">
          <v:shape id="_x0000_i1322" type="#_x0000_t75" style="width:73pt;height:22pt" o:ole="">
            <v:imagedata r:id="rId99" o:title=""/>
          </v:shape>
          <o:OLEObject Type="Embed" ProgID="Equation.3" ShapeID="_x0000_i1322" DrawAspect="Content" ObjectID="_1612549722" r:id="rId100"/>
        </w:object>
      </w:r>
      <w:r w:rsidRPr="00AD6695">
        <w:rPr>
          <w:rFonts w:eastAsiaTheme="minorHAnsi"/>
          <w:lang w:eastAsia="en-US"/>
        </w:rPr>
        <w:t>;</w:t>
      </w:r>
      <w:bookmarkStart w:id="0" w:name="_GoBack"/>
      <w:bookmarkEnd w:id="0"/>
    </w:p>
    <w:p w:rsidR="00C346F2" w:rsidRPr="00C346F2" w:rsidRDefault="00C346F2" w:rsidP="00C346F2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b</w:t>
      </w:r>
      <w:r w:rsidRPr="00C346F2">
        <w:rPr>
          <w:rFonts w:eastAsiaTheme="minorHAnsi"/>
          <w:b/>
          <w:lang w:eastAsia="en-US"/>
        </w:rPr>
        <w:t xml:space="preserve">) 1. </w:t>
      </w:r>
      <w:r w:rsidRPr="00C346F2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240" w:dyaOrig="620">
          <v:shape id="_x0000_i1052" type="#_x0000_t75" style="width:12pt;height:31pt" o:ole="">
            <v:imagedata r:id="rId101" o:title=""/>
          </v:shape>
          <o:OLEObject Type="Embed" ProgID="Equation.3" ShapeID="_x0000_i1052" DrawAspect="Content" ObjectID="_1612549723" r:id="rId102"/>
        </w:object>
      </w:r>
      <w:r w:rsidRPr="00C346F2">
        <w:rPr>
          <w:rFonts w:eastAsiaTheme="minorHAnsi"/>
          <w:lang w:eastAsia="en-US"/>
        </w:rPr>
        <w:t xml:space="preserve">, </w:t>
      </w:r>
      <w:r w:rsidRPr="00C346F2">
        <w:rPr>
          <w:rFonts w:eastAsiaTheme="minorHAnsi"/>
          <w:b/>
          <w:lang w:eastAsia="en-US"/>
        </w:rPr>
        <w:t xml:space="preserve">2. </w:t>
      </w:r>
      <w:r w:rsidRPr="00C346F2">
        <w:rPr>
          <w:rFonts w:asciiTheme="minorHAnsi" w:eastAsiaTheme="minorHAnsi" w:hAnsiTheme="minorHAnsi" w:cstheme="minorBidi"/>
          <w:b/>
          <w:position w:val="-24"/>
          <w:sz w:val="22"/>
          <w:szCs w:val="22"/>
          <w:lang w:eastAsia="en-US"/>
        </w:rPr>
        <w:object w:dxaOrig="380" w:dyaOrig="660">
          <v:shape id="_x0000_i1053" type="#_x0000_t75" style="width:19pt;height:33pt" o:ole="">
            <v:imagedata r:id="rId103" o:title=""/>
          </v:shape>
          <o:OLEObject Type="Embed" ProgID="Equation.3" ShapeID="_x0000_i1053" DrawAspect="Content" ObjectID="_1612549724" r:id="rId104"/>
        </w:objec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3. </w:t>
      </w:r>
      <w:r w:rsidRPr="00C346F2">
        <w:rPr>
          <w:rFonts w:asciiTheme="minorHAnsi" w:eastAsiaTheme="minorHAnsi" w:hAnsiTheme="minorHAnsi" w:cstheme="minorBidi"/>
          <w:b/>
          <w:position w:val="-24"/>
          <w:sz w:val="22"/>
          <w:szCs w:val="22"/>
          <w:lang w:eastAsia="en-US"/>
        </w:rPr>
        <w:object w:dxaOrig="260" w:dyaOrig="620">
          <v:shape id="_x0000_i1054" type="#_x0000_t75" style="width:13pt;height:31pt" o:ole="">
            <v:imagedata r:id="rId105" o:title=""/>
          </v:shape>
          <o:OLEObject Type="Embed" ProgID="Equation.3" ShapeID="_x0000_i1054" DrawAspect="Content" ObjectID="_1612549725" r:id="rId106"/>
        </w:objec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4.</w:t>
      </w:r>
      <w:r w:rsidRPr="00C34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46F2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440" w:dyaOrig="620">
          <v:shape id="_x0000_i1055" type="#_x0000_t75" style="width:22pt;height:31pt" o:ole="">
            <v:imagedata r:id="rId107" o:title=""/>
          </v:shape>
          <o:OLEObject Type="Embed" ProgID="Equation.3" ShapeID="_x0000_i1055" DrawAspect="Content" ObjectID="_1612549726" r:id="rId108"/>
        </w:object>
      </w:r>
      <w:r w:rsidRPr="00C346F2">
        <w:rPr>
          <w:rFonts w:eastAsiaTheme="minorHAnsi"/>
          <w:b/>
          <w:lang w:eastAsia="en-US"/>
        </w:rPr>
        <w:t xml:space="preserve"> </w: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5. </w:t>
      </w:r>
      <w:r w:rsidRPr="00C346F2">
        <w:rPr>
          <w:rFonts w:eastAsiaTheme="minorHAnsi"/>
          <w:lang w:eastAsia="en-US"/>
        </w:rPr>
        <w:t xml:space="preserve">0, </w:t>
      </w:r>
      <w:r w:rsidRPr="00C346F2">
        <w:rPr>
          <w:rFonts w:eastAsiaTheme="minorHAnsi"/>
          <w:b/>
          <w:lang w:eastAsia="en-US"/>
        </w:rPr>
        <w:t xml:space="preserve">6. </w:t>
      </w:r>
      <w:r w:rsidRPr="00C346F2">
        <w:rPr>
          <w:rFonts w:asciiTheme="minorHAnsi" w:eastAsiaTheme="minorHAnsi" w:hAnsiTheme="minorHAnsi" w:cstheme="minorBidi"/>
          <w:position w:val="-6"/>
          <w:sz w:val="22"/>
          <w:szCs w:val="22"/>
          <w:lang w:eastAsia="en-US"/>
        </w:rPr>
        <w:object w:dxaOrig="220" w:dyaOrig="220">
          <v:shape id="_x0000_i1056" type="#_x0000_t75" style="width:11.5pt;height:11.5pt" o:ole="">
            <v:imagedata r:id="rId109" o:title=""/>
          </v:shape>
          <o:OLEObject Type="Embed" ProgID="Equation.3" ShapeID="_x0000_i1056" DrawAspect="Content" ObjectID="_1612549727" r:id="rId110"/>
        </w:objec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7. </w:t>
      </w:r>
      <w:r w:rsidRPr="00C346F2">
        <w:rPr>
          <w:rFonts w:eastAsiaTheme="minorHAnsi"/>
          <w:lang w:eastAsia="en-US"/>
        </w:rPr>
        <w:t>0,</w:t>
      </w:r>
      <w:r w:rsidRPr="00C346F2">
        <w:rPr>
          <w:rFonts w:eastAsiaTheme="minorHAnsi"/>
          <w:b/>
          <w:lang w:eastAsia="en-US"/>
        </w:rPr>
        <w:t xml:space="preserve"> 8.</w:t>
      </w:r>
      <w:r w:rsidRPr="00C34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46F2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240" w:dyaOrig="620">
          <v:shape id="_x0000_i1057" type="#_x0000_t75" style="width:12pt;height:31pt" o:ole="">
            <v:imagedata r:id="rId111" o:title=""/>
          </v:shape>
          <o:OLEObject Type="Embed" ProgID="Equation.3" ShapeID="_x0000_i1057" DrawAspect="Content" ObjectID="_1612549728" r:id="rId112"/>
        </w:object>
      </w:r>
      <w:r w:rsidRPr="00C346F2">
        <w:rPr>
          <w:rFonts w:eastAsiaTheme="minorHAnsi"/>
          <w:b/>
          <w:lang w:eastAsia="en-US"/>
        </w:rPr>
        <w:t xml:space="preserve"> </w: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9. </w:t>
      </w:r>
      <w:r w:rsidRPr="00C346F2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40" w:dyaOrig="200">
          <v:shape id="_x0000_i1058" type="#_x0000_t75" style="width:12pt;height:10pt" o:ole="">
            <v:imagedata r:id="rId113" o:title=""/>
          </v:shape>
          <o:OLEObject Type="Embed" ProgID="Equation.3" ShapeID="_x0000_i1058" DrawAspect="Content" ObjectID="_1612549729" r:id="rId114"/>
        </w:objec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10.</w:t>
      </w:r>
      <w:r w:rsidRPr="00C34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46F2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40" w:dyaOrig="200">
          <v:shape id="_x0000_i1059" type="#_x0000_t75" style="width:12pt;height:10pt" o:ole="">
            <v:imagedata r:id="rId113" o:title=""/>
          </v:shape>
          <o:OLEObject Type="Embed" ProgID="Equation.3" ShapeID="_x0000_i1059" DrawAspect="Content" ObjectID="_1612549730" r:id="rId115"/>
        </w:objec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11.</w:t>
      </w:r>
      <w:r w:rsidRPr="00C34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46F2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40" w:dyaOrig="200">
          <v:shape id="_x0000_i1060" type="#_x0000_t75" style="width:12pt;height:10pt" o:ole="">
            <v:imagedata r:id="rId113" o:title=""/>
          </v:shape>
          <o:OLEObject Type="Embed" ProgID="Equation.3" ShapeID="_x0000_i1060" DrawAspect="Content" ObjectID="_1612549731" r:id="rId116"/>
        </w:object>
      </w:r>
      <w:r w:rsidRPr="00C346F2">
        <w:rPr>
          <w:rFonts w:eastAsiaTheme="minorHAnsi"/>
          <w:lang w:eastAsia="en-US"/>
        </w:rPr>
        <w:t xml:space="preserve">, </w:t>
      </w:r>
      <w:r w:rsidRPr="00C346F2">
        <w:rPr>
          <w:rFonts w:eastAsiaTheme="minorHAnsi"/>
          <w:b/>
          <w:lang w:eastAsia="en-US"/>
        </w:rPr>
        <w:t>12.</w:t>
      </w:r>
      <w:r w:rsidRPr="00C34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46F2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420" w:dyaOrig="200">
          <v:shape id="_x0000_i1061" type="#_x0000_t75" style="width:21pt;height:10pt" o:ole="">
            <v:imagedata r:id="rId117" o:title=""/>
          </v:shape>
          <o:OLEObject Type="Embed" ProgID="Equation.3" ShapeID="_x0000_i1061" DrawAspect="Content" ObjectID="_1612549732" r:id="rId118"/>
        </w:objec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13. </w:t>
      </w:r>
      <w:r w:rsidRPr="00C346F2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40" w:dyaOrig="200">
          <v:shape id="_x0000_i1062" type="#_x0000_t75" style="width:12pt;height:10pt" o:ole="">
            <v:imagedata r:id="rId113" o:title=""/>
          </v:shape>
          <o:OLEObject Type="Embed" ProgID="Equation.3" ShapeID="_x0000_i1062" DrawAspect="Content" ObjectID="_1612549733" r:id="rId119"/>
        </w:object>
      </w:r>
      <w:r w:rsidRPr="00C346F2">
        <w:rPr>
          <w:rFonts w:eastAsiaTheme="minorHAnsi"/>
          <w:lang w:eastAsia="en-US"/>
        </w:rPr>
        <w:t xml:space="preserve">, </w:t>
      </w:r>
      <w:r w:rsidRPr="00C346F2">
        <w:rPr>
          <w:rFonts w:eastAsiaTheme="minorHAnsi"/>
          <w:b/>
          <w:lang w:eastAsia="en-US"/>
        </w:rPr>
        <w:t xml:space="preserve">14. </w:t>
      </w:r>
      <w:r w:rsidRPr="00C346F2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40" w:dyaOrig="200">
          <v:shape id="_x0000_i1063" type="#_x0000_t75" style="width:12pt;height:10pt" o:ole="">
            <v:imagedata r:id="rId113" o:title=""/>
          </v:shape>
          <o:OLEObject Type="Embed" ProgID="Equation.3" ShapeID="_x0000_i1063" DrawAspect="Content" ObjectID="_1612549734" r:id="rId120"/>
        </w:object>
      </w:r>
      <w:r w:rsidRPr="00C346F2">
        <w:rPr>
          <w:rFonts w:eastAsiaTheme="minorHAnsi"/>
          <w:lang w:eastAsia="en-US"/>
        </w:rPr>
        <w:t xml:space="preserve">, </w:t>
      </w:r>
      <w:r w:rsidRPr="00C346F2">
        <w:rPr>
          <w:rFonts w:eastAsiaTheme="minorHAnsi"/>
          <w:b/>
          <w:lang w:eastAsia="en-US"/>
        </w:rPr>
        <w:t xml:space="preserve">15. </w:t>
      </w:r>
      <w:r w:rsidRPr="00C346F2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420" w:dyaOrig="200">
          <v:shape id="_x0000_i1064" type="#_x0000_t75" style="width:21pt;height:10pt" o:ole="">
            <v:imagedata r:id="rId121" o:title=""/>
          </v:shape>
          <o:OLEObject Type="Embed" ProgID="Equation.3" ShapeID="_x0000_i1064" DrawAspect="Content" ObjectID="_1612549735" r:id="rId122"/>
        </w:object>
      </w:r>
      <w:r w:rsidRPr="00C346F2">
        <w:rPr>
          <w:rFonts w:eastAsiaTheme="minorHAnsi"/>
          <w:lang w:eastAsia="en-US"/>
        </w:rPr>
        <w:t>,</w:t>
      </w:r>
      <w:r w:rsidRPr="00C346F2">
        <w:rPr>
          <w:rFonts w:eastAsiaTheme="minorHAnsi"/>
          <w:b/>
          <w:lang w:eastAsia="en-US"/>
        </w:rPr>
        <w:t xml:space="preserve"> 16.</w:t>
      </w:r>
      <w:r w:rsidRPr="00C34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46F2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40" w:dyaOrig="200">
          <v:shape id="_x0000_i1065" type="#_x0000_t75" style="width:12pt;height:10pt" o:ole="">
            <v:imagedata r:id="rId113" o:title=""/>
          </v:shape>
          <o:OLEObject Type="Embed" ProgID="Equation.3" ShapeID="_x0000_i1065" DrawAspect="Content" ObjectID="_1612549736" r:id="rId123"/>
        </w:object>
      </w:r>
      <w:r w:rsidRPr="00C346F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346F2" w:rsidRPr="00910A4B" w:rsidRDefault="00C346F2">
      <w:pPr>
        <w:rPr>
          <w:rFonts w:eastAsiaTheme="minorHAnsi"/>
          <w:b/>
          <w:sz w:val="16"/>
          <w:szCs w:val="16"/>
          <w:lang w:eastAsia="en-US"/>
        </w:rPr>
      </w:pPr>
    </w:p>
    <w:p w:rsidR="00F147A8" w:rsidRPr="00C346F2" w:rsidRDefault="00C346F2">
      <w:pPr>
        <w:rPr>
          <w:rFonts w:eastAsiaTheme="minorHAnsi"/>
          <w:b/>
          <w:lang w:eastAsia="en-US"/>
        </w:rPr>
      </w:pPr>
      <w:r w:rsidRPr="00C346F2">
        <w:rPr>
          <w:rFonts w:eastAsiaTheme="minorHAnsi"/>
          <w:b/>
          <w:lang w:eastAsia="en-US"/>
        </w:rPr>
        <w:t>Literatura</w:t>
      </w:r>
      <w:r>
        <w:rPr>
          <w:rFonts w:eastAsiaTheme="minorHAnsi"/>
          <w:b/>
          <w:lang w:eastAsia="en-US"/>
        </w:rPr>
        <w:t>:</w:t>
      </w:r>
    </w:p>
    <w:p w:rsidR="00594A2D" w:rsidRDefault="00C90C56">
      <w:pPr>
        <w:rPr>
          <w:rFonts w:eastAsiaTheme="minorHAnsi"/>
          <w:color w:val="0563C1" w:themeColor="hyperlink"/>
          <w:u w:val="single"/>
          <w:lang w:eastAsia="en-US"/>
        </w:rPr>
      </w:pPr>
      <w:hyperlink r:id="rId124" w:history="1">
        <w:r w:rsidR="00F147A8" w:rsidRPr="00594A2D">
          <w:rPr>
            <w:rFonts w:eastAsiaTheme="minorHAnsi"/>
            <w:color w:val="0563C1" w:themeColor="hyperlink"/>
            <w:u w:val="single"/>
            <w:lang w:eastAsia="en-US"/>
          </w:rPr>
          <w:t>http://www.karlin.mff.cuni.cz/katedry/kdm/diplomky/limita_a_spojitost/</w:t>
        </w:r>
      </w:hyperlink>
    </w:p>
    <w:p w:rsidR="00507F37" w:rsidRPr="00910A4B" w:rsidRDefault="00507F37">
      <w:pPr>
        <w:rPr>
          <w:rFonts w:eastAsiaTheme="minorHAnsi"/>
          <w:b/>
          <w:color w:val="000000" w:themeColor="text1"/>
          <w:sz w:val="16"/>
          <w:szCs w:val="16"/>
          <w:lang w:eastAsia="en-US"/>
        </w:rPr>
      </w:pPr>
    </w:p>
    <w:p w:rsidR="00FB445B" w:rsidRPr="00FB445B" w:rsidRDefault="00FB445B">
      <w:pPr>
        <w:rPr>
          <w:rFonts w:eastAsiaTheme="minorHAnsi"/>
          <w:b/>
          <w:color w:val="000000" w:themeColor="text1"/>
          <w:lang w:eastAsia="en-US"/>
        </w:rPr>
      </w:pPr>
      <w:r w:rsidRPr="00FB445B">
        <w:rPr>
          <w:rFonts w:eastAsiaTheme="minorHAnsi"/>
          <w:b/>
          <w:color w:val="000000" w:themeColor="text1"/>
          <w:lang w:eastAsia="en-US"/>
        </w:rPr>
        <w:t>Teorie (viz přednášky):</w:t>
      </w:r>
    </w:p>
    <w:p w:rsidR="00FB445B" w:rsidRDefault="00FB445B">
      <w:pPr>
        <w:rPr>
          <w:rFonts w:eastAsiaTheme="minorHAnsi"/>
          <w:color w:val="000000" w:themeColor="text1"/>
          <w:lang w:eastAsia="en-US"/>
        </w:rPr>
      </w:pPr>
    </w:p>
    <w:p w:rsidR="00FB445B" w:rsidRDefault="004E401F">
      <w:pPr>
        <w:rPr>
          <w:rFonts w:eastAsiaTheme="minorHAnsi"/>
          <w:color w:val="000000" w:themeColor="text1"/>
          <w:lang w:eastAsia="en-US"/>
        </w:rPr>
      </w:pPr>
      <w:r w:rsidRPr="004E401F">
        <w:rPr>
          <w:rFonts w:eastAsiaTheme="minorHAnsi"/>
          <w:b/>
          <w:color w:val="000000" w:themeColor="text1"/>
          <w:lang w:eastAsia="en-US"/>
        </w:rPr>
        <w:t>Z </w:t>
      </w:r>
      <w:proofErr w:type="spellStart"/>
      <w:r w:rsidRPr="004E401F">
        <w:rPr>
          <w:rFonts w:eastAsiaTheme="minorHAnsi"/>
          <w:b/>
          <w:color w:val="000000" w:themeColor="text1"/>
          <w:lang w:eastAsia="en-US"/>
        </w:rPr>
        <w:t>def</w:t>
      </w:r>
      <w:proofErr w:type="spellEnd"/>
      <w:r w:rsidRPr="004E401F">
        <w:rPr>
          <w:rFonts w:eastAsiaTheme="minorHAnsi"/>
          <w:b/>
          <w:color w:val="000000" w:themeColor="text1"/>
          <w:lang w:eastAsia="en-US"/>
        </w:rPr>
        <w:t>. 1.3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FB445B">
        <w:rPr>
          <w:rFonts w:eastAsiaTheme="minorHAnsi"/>
          <w:color w:val="000000" w:themeColor="text1"/>
          <w:lang w:eastAsia="en-US"/>
        </w:rPr>
        <w:t>Má-li posloupnost vlastní limitu</w:t>
      </w:r>
      <w:r>
        <w:rPr>
          <w:rFonts w:eastAsiaTheme="minorHAnsi"/>
          <w:color w:val="000000" w:themeColor="text1"/>
          <w:lang w:eastAsia="en-US"/>
        </w:rPr>
        <w:t xml:space="preserve">, říkáme, že </w:t>
      </w:r>
      <w:r w:rsidRPr="004E401F">
        <w:rPr>
          <w:rFonts w:eastAsiaTheme="minorHAnsi"/>
          <w:b/>
          <w:color w:val="000000" w:themeColor="text1"/>
          <w:lang w:eastAsia="en-US"/>
        </w:rPr>
        <w:t>konverguje</w:t>
      </w:r>
      <w:r>
        <w:rPr>
          <w:rFonts w:eastAsiaTheme="minorHAnsi"/>
          <w:color w:val="000000" w:themeColor="text1"/>
          <w:lang w:eastAsia="en-US"/>
        </w:rPr>
        <w:t xml:space="preserve"> (k číslu L). </w:t>
      </w:r>
    </w:p>
    <w:p w:rsidR="004E401F" w:rsidRPr="00910A4B" w:rsidRDefault="004E401F">
      <w:pPr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4E401F" w:rsidRDefault="004E401F">
      <w:pPr>
        <w:rPr>
          <w:rFonts w:eastAsiaTheme="minorHAnsi"/>
          <w:color w:val="000000" w:themeColor="text1"/>
          <w:lang w:eastAsia="en-US"/>
        </w:rPr>
      </w:pPr>
      <w:r w:rsidRPr="004E401F">
        <w:rPr>
          <w:rFonts w:eastAsiaTheme="minorHAnsi"/>
          <w:b/>
          <w:color w:val="000000" w:themeColor="text1"/>
          <w:lang w:eastAsia="en-US"/>
        </w:rPr>
        <w:t>Věta 1.1</w:t>
      </w:r>
      <w:r>
        <w:rPr>
          <w:rFonts w:eastAsiaTheme="minorHAnsi"/>
          <w:color w:val="000000" w:themeColor="text1"/>
          <w:lang w:eastAsia="en-US"/>
        </w:rPr>
        <w:t xml:space="preserve"> Každá konvergentní posloupnost je ohraničená.</w:t>
      </w:r>
    </w:p>
    <w:p w:rsidR="004E401F" w:rsidRPr="00910A4B" w:rsidRDefault="004E401F">
      <w:pPr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4E401F" w:rsidRDefault="004E401F">
      <w:pPr>
        <w:rPr>
          <w:rFonts w:eastAsiaTheme="minorHAnsi"/>
          <w:color w:val="000000" w:themeColor="text1"/>
          <w:lang w:eastAsia="en-US"/>
        </w:rPr>
      </w:pPr>
      <w:r w:rsidRPr="004E401F">
        <w:rPr>
          <w:rFonts w:eastAsiaTheme="minorHAnsi"/>
          <w:b/>
          <w:color w:val="000000" w:themeColor="text1"/>
          <w:lang w:eastAsia="en-US"/>
        </w:rPr>
        <w:t>Z </w:t>
      </w:r>
      <w:proofErr w:type="spellStart"/>
      <w:r w:rsidRPr="004E401F">
        <w:rPr>
          <w:rFonts w:eastAsiaTheme="minorHAnsi"/>
          <w:b/>
          <w:color w:val="000000" w:themeColor="text1"/>
          <w:lang w:eastAsia="en-US"/>
        </w:rPr>
        <w:t>def</w:t>
      </w:r>
      <w:proofErr w:type="spellEnd"/>
      <w:r w:rsidRPr="004E401F">
        <w:rPr>
          <w:rFonts w:eastAsiaTheme="minorHAnsi"/>
          <w:b/>
          <w:color w:val="000000" w:themeColor="text1"/>
          <w:lang w:eastAsia="en-US"/>
        </w:rPr>
        <w:t>. 1.4</w:t>
      </w:r>
      <w:r>
        <w:rPr>
          <w:rFonts w:eastAsiaTheme="minorHAnsi"/>
          <w:color w:val="000000" w:themeColor="text1"/>
          <w:lang w:eastAsia="en-US"/>
        </w:rPr>
        <w:t xml:space="preserve"> Má-li posloupnost nevlastní limitu, říkáme, že </w:t>
      </w:r>
      <w:r w:rsidRPr="004E401F">
        <w:rPr>
          <w:rFonts w:eastAsiaTheme="minorHAnsi"/>
          <w:b/>
          <w:color w:val="000000" w:themeColor="text1"/>
          <w:lang w:eastAsia="en-US"/>
        </w:rPr>
        <w:t>diverguje</w:t>
      </w:r>
      <w:r>
        <w:rPr>
          <w:rFonts w:eastAsiaTheme="minorHAnsi"/>
          <w:color w:val="000000" w:themeColor="text1"/>
          <w:lang w:eastAsia="en-US"/>
        </w:rPr>
        <w:t>.</w:t>
      </w:r>
    </w:p>
    <w:p w:rsidR="00507F37" w:rsidRPr="00910A4B" w:rsidRDefault="00507F37">
      <w:pPr>
        <w:rPr>
          <w:rFonts w:eastAsiaTheme="minorHAnsi"/>
          <w:color w:val="000000" w:themeColor="text1"/>
          <w:sz w:val="16"/>
          <w:szCs w:val="16"/>
          <w:lang w:eastAsia="en-US"/>
        </w:rPr>
      </w:pPr>
    </w:p>
    <w:p w:rsidR="00507F37" w:rsidRDefault="00507F3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EE3D95B" wp14:editId="1A5C605D">
            <wp:extent cx="5760720" cy="7251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37" w:rsidRDefault="00507F3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A494B99" wp14:editId="0796ED0F">
            <wp:extent cx="5760720" cy="14249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37" w:rsidRDefault="00507F3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68DE4F06" wp14:editId="2C806C21">
            <wp:extent cx="5760720" cy="327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37" w:rsidRDefault="00507F3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98C8D31" wp14:editId="7A5F96F7">
            <wp:extent cx="5760720" cy="6750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37" w:rsidRPr="00FB445B" w:rsidRDefault="00507F3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D97E592" wp14:editId="7BB2A9A1">
            <wp:extent cx="5760720" cy="45593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F37" w:rsidRPr="00FB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053"/>
    <w:multiLevelType w:val="hybridMultilevel"/>
    <w:tmpl w:val="CF44F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869"/>
    <w:multiLevelType w:val="hybridMultilevel"/>
    <w:tmpl w:val="AAD4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214DF"/>
    <w:multiLevelType w:val="hybridMultilevel"/>
    <w:tmpl w:val="87F8B278"/>
    <w:lvl w:ilvl="0" w:tplc="0B7001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214AE"/>
    <w:multiLevelType w:val="hybridMultilevel"/>
    <w:tmpl w:val="C824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09D1"/>
    <w:multiLevelType w:val="hybridMultilevel"/>
    <w:tmpl w:val="821E3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2023"/>
    <w:multiLevelType w:val="hybridMultilevel"/>
    <w:tmpl w:val="1346B276"/>
    <w:lvl w:ilvl="0" w:tplc="C7A6D4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25BF1"/>
    <w:multiLevelType w:val="hybridMultilevel"/>
    <w:tmpl w:val="54D62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D5BC3"/>
    <w:multiLevelType w:val="hybridMultilevel"/>
    <w:tmpl w:val="2CC4C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312DA"/>
    <w:multiLevelType w:val="hybridMultilevel"/>
    <w:tmpl w:val="A8F8A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9458B"/>
    <w:multiLevelType w:val="hybridMultilevel"/>
    <w:tmpl w:val="F4AAC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4479"/>
    <w:multiLevelType w:val="hybridMultilevel"/>
    <w:tmpl w:val="C0424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D53C8"/>
    <w:multiLevelType w:val="hybridMultilevel"/>
    <w:tmpl w:val="B2E6C5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B7DEC"/>
    <w:multiLevelType w:val="hybridMultilevel"/>
    <w:tmpl w:val="99001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B2"/>
    <w:rsid w:val="00051BAA"/>
    <w:rsid w:val="00122E23"/>
    <w:rsid w:val="003338B2"/>
    <w:rsid w:val="004E401F"/>
    <w:rsid w:val="00507F37"/>
    <w:rsid w:val="00594A2D"/>
    <w:rsid w:val="005B51EE"/>
    <w:rsid w:val="006E29A3"/>
    <w:rsid w:val="00910A4B"/>
    <w:rsid w:val="00AD6695"/>
    <w:rsid w:val="00B41920"/>
    <w:rsid w:val="00B96D3C"/>
    <w:rsid w:val="00C346F2"/>
    <w:rsid w:val="00C90C56"/>
    <w:rsid w:val="00CE1869"/>
    <w:rsid w:val="00E83739"/>
    <w:rsid w:val="00F147A8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F52D"/>
  <w15:chartTrackingRefBased/>
  <w15:docId w15:val="{D1509564-7327-44F0-904D-715D851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BA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D6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61.png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image" Target="media/image59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7.bin"/><Relationship Id="rId124" Type="http://schemas.openxmlformats.org/officeDocument/2006/relationships/hyperlink" Target="http://www.karlin.mff.cuni.cz/katedry/kdm/diplomky/limita_a_spojitost/" TargetMode="External"/><Relationship Id="rId129" Type="http://schemas.openxmlformats.org/officeDocument/2006/relationships/image" Target="media/image62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127" Type="http://schemas.openxmlformats.org/officeDocument/2006/relationships/image" Target="media/image60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1.bin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png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11</cp:revision>
  <dcterms:created xsi:type="dcterms:W3CDTF">2019-02-12T20:27:00Z</dcterms:created>
  <dcterms:modified xsi:type="dcterms:W3CDTF">2019-02-24T20:37:00Z</dcterms:modified>
</cp:coreProperties>
</file>