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BF" w:rsidRPr="002D7ABF" w:rsidRDefault="00FE7AD1" w:rsidP="002D7ABF">
      <w:pPr>
        <w:pStyle w:val="Nadpis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cs-CZ"/>
        </w:rPr>
        <w:t>SPp</w:t>
      </w:r>
      <w:r w:rsidR="002D7ABF" w:rsidRPr="002D7ABF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cs-CZ"/>
        </w:rPr>
        <w:t xml:space="preserve">202 Didaktiky předmětů 1. stupně základní školy pro žáky se speciálními vzdělávacími potřebami 3 </w:t>
      </w:r>
    </w:p>
    <w:p w:rsidR="00E90BBA" w:rsidRDefault="00E90BBA" w:rsidP="00B1573B">
      <w:pPr>
        <w:contextualSpacing/>
        <w:rPr>
          <w:rFonts w:ascii="Arial" w:hAnsi="Arial" w:cs="Arial"/>
          <w:b/>
          <w:sz w:val="24"/>
          <w:szCs w:val="24"/>
        </w:rPr>
      </w:pPr>
    </w:p>
    <w:p w:rsidR="008B7109" w:rsidRDefault="008B7109" w:rsidP="008B7109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93715">
        <w:rPr>
          <w:rFonts w:ascii="Arial" w:hAnsi="Arial" w:cs="Arial"/>
        </w:rPr>
        <w:t>Cílem předmětu je osvojit si základní znalosti, intervenční přístupy a strategie ve vzdělávání žáků se speciálními vzdělávacími potřebami v prostředí inkluzivní školy a prostředí škol pro žáky se speciálními vzdělávacími potřebami. Po absolvování disciplíny je student schopen zvládat intervence a přístupy k žákům se speciálními vzdělávacími potřebami v kontextu inkluzivní didaktiky.</w:t>
      </w:r>
    </w:p>
    <w:p w:rsidR="008B7109" w:rsidRPr="00893715" w:rsidRDefault="008B7109" w:rsidP="008B7109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E5858">
        <w:rPr>
          <w:rFonts w:ascii="Arial" w:hAnsi="Arial" w:cs="Arial"/>
          <w:b/>
          <w:sz w:val="24"/>
          <w:szCs w:val="24"/>
        </w:rPr>
        <w:t>Organizace:</w:t>
      </w:r>
    </w:p>
    <w:p w:rsidR="008B7109" w:rsidRPr="00893715" w:rsidRDefault="008B7109" w:rsidP="008B7109">
      <w:pPr>
        <w:pStyle w:val="Normlnweb"/>
        <w:spacing w:before="115" w:beforeAutospacing="0" w:after="120" w:afterAutospacing="0"/>
        <w:rPr>
          <w:sz w:val="22"/>
          <w:szCs w:val="22"/>
        </w:rPr>
      </w:pPr>
      <w:r w:rsidRPr="00893715">
        <w:rPr>
          <w:rFonts w:ascii="Arial" w:eastAsiaTheme="minorEastAsia" w:hAnsi="Arial" w:cs="Arial"/>
          <w:bCs/>
          <w:color w:val="262626" w:themeColor="text1" w:themeTint="D9"/>
          <w:kern w:val="24"/>
          <w:sz w:val="22"/>
          <w:szCs w:val="22"/>
        </w:rPr>
        <w:t xml:space="preserve">Organizační záležitosti </w:t>
      </w:r>
      <w:r w:rsidRPr="00893715">
        <w:rPr>
          <w:rFonts w:ascii="Arial" w:eastAsiaTheme="minorEastAsia" w:hAnsi="Arial" w:cs="Arial"/>
          <w:color w:val="262626" w:themeColor="text1" w:themeTint="D9"/>
          <w:kern w:val="24"/>
          <w:sz w:val="22"/>
          <w:szCs w:val="22"/>
        </w:rPr>
        <w:t>– řešit s</w:t>
      </w:r>
      <w:r>
        <w:rPr>
          <w:rFonts w:ascii="Arial" w:eastAsiaTheme="minorEastAsia" w:hAnsi="Arial" w:cs="Arial"/>
          <w:color w:val="262626" w:themeColor="text1" w:themeTint="D9"/>
          <w:kern w:val="24"/>
          <w:sz w:val="22"/>
          <w:szCs w:val="22"/>
        </w:rPr>
        <w:t xml:space="preserve"> Mgr. Markétou </w:t>
      </w:r>
      <w:proofErr w:type="spellStart"/>
      <w:r>
        <w:rPr>
          <w:rFonts w:ascii="Arial" w:eastAsiaTheme="minorEastAsia" w:hAnsi="Arial" w:cs="Arial"/>
          <w:color w:val="262626" w:themeColor="text1" w:themeTint="D9"/>
          <w:kern w:val="24"/>
          <w:sz w:val="22"/>
          <w:szCs w:val="22"/>
        </w:rPr>
        <w:t>Olbertovou</w:t>
      </w:r>
      <w:proofErr w:type="spellEnd"/>
      <w:r>
        <w:rPr>
          <w:rFonts w:ascii="Arial" w:eastAsiaTheme="minorEastAsia" w:hAnsi="Arial" w:cs="Arial"/>
          <w:color w:val="262626" w:themeColor="text1" w:themeTint="D9"/>
          <w:kern w:val="24"/>
          <w:sz w:val="22"/>
          <w:szCs w:val="22"/>
        </w:rPr>
        <w:t xml:space="preserve"> (</w:t>
      </w:r>
      <w:hyperlink r:id="rId5" w:history="1">
        <w:r w:rsidRPr="00F13F07">
          <w:rPr>
            <w:rStyle w:val="Hypertextovodkaz"/>
            <w:rFonts w:ascii="Arial" w:eastAsiaTheme="minorEastAsia" w:hAnsi="Arial" w:cs="Arial"/>
            <w:kern w:val="24"/>
            <w:sz w:val="22"/>
            <w:szCs w:val="22"/>
          </w:rPr>
          <w:t>olbertova@ped.muni.cz</w:t>
        </w:r>
      </w:hyperlink>
      <w:r>
        <w:rPr>
          <w:rFonts w:ascii="Arial" w:eastAsiaTheme="minorEastAsia" w:hAnsi="Arial" w:cs="Arial"/>
          <w:color w:val="262626" w:themeColor="text1" w:themeTint="D9"/>
          <w:kern w:val="24"/>
          <w:sz w:val="22"/>
          <w:szCs w:val="22"/>
        </w:rPr>
        <w:t xml:space="preserve">) </w:t>
      </w:r>
      <w:r w:rsidRPr="00893715">
        <w:rPr>
          <w:rFonts w:ascii="Arial" w:eastAsiaTheme="minorEastAsia" w:hAnsi="Arial" w:cs="Arial"/>
          <w:color w:val="262626" w:themeColor="text1" w:themeTint="D9"/>
          <w:kern w:val="24"/>
          <w:sz w:val="22"/>
          <w:szCs w:val="22"/>
        </w:rPr>
        <w:t xml:space="preserve"> </w:t>
      </w:r>
    </w:p>
    <w:p w:rsidR="008B7109" w:rsidRPr="00893715" w:rsidRDefault="008B7109" w:rsidP="008B7109">
      <w:pPr>
        <w:pStyle w:val="Normlnweb"/>
        <w:spacing w:before="115" w:beforeAutospacing="0" w:after="120" w:afterAutospacing="0"/>
        <w:rPr>
          <w:sz w:val="22"/>
          <w:szCs w:val="22"/>
        </w:rPr>
      </w:pPr>
      <w:r w:rsidRPr="00893715">
        <w:rPr>
          <w:rFonts w:ascii="Arial" w:eastAsiaTheme="minorEastAsia" w:hAnsi="Arial" w:cs="Arial"/>
          <w:color w:val="262626" w:themeColor="text1" w:themeTint="D9"/>
          <w:kern w:val="24"/>
          <w:sz w:val="22"/>
          <w:szCs w:val="22"/>
        </w:rPr>
        <w:t>Zakončení předmětu – test</w:t>
      </w:r>
    </w:p>
    <w:p w:rsidR="008B7109" w:rsidRPr="003E5858" w:rsidRDefault="008B7109" w:rsidP="008B7109">
      <w:pPr>
        <w:rPr>
          <w:rFonts w:ascii="Arial" w:hAnsi="Arial" w:cs="Arial"/>
          <w:b/>
          <w:sz w:val="24"/>
          <w:szCs w:val="24"/>
        </w:rPr>
      </w:pPr>
      <w:r w:rsidRPr="003E5858">
        <w:rPr>
          <w:rFonts w:ascii="Arial" w:hAnsi="Arial" w:cs="Arial"/>
          <w:b/>
          <w:sz w:val="24"/>
          <w:szCs w:val="24"/>
        </w:rPr>
        <w:t>Literatura</w:t>
      </w:r>
      <w:r>
        <w:rPr>
          <w:rFonts w:ascii="Arial" w:hAnsi="Arial" w:cs="Arial"/>
          <w:b/>
          <w:sz w:val="24"/>
          <w:szCs w:val="24"/>
        </w:rPr>
        <w:t xml:space="preserve"> a odkazy</w:t>
      </w:r>
      <w:r w:rsidRPr="003E5858">
        <w:rPr>
          <w:rFonts w:ascii="Arial" w:hAnsi="Arial" w:cs="Arial"/>
          <w:b/>
          <w:sz w:val="24"/>
          <w:szCs w:val="24"/>
        </w:rPr>
        <w:t>:</w:t>
      </w:r>
    </w:p>
    <w:p w:rsidR="008B7109" w:rsidRPr="00893715" w:rsidRDefault="008B7109" w:rsidP="008B7109">
      <w:pPr>
        <w:pStyle w:val="Normlnweb"/>
        <w:spacing w:before="115" w:beforeAutospacing="0" w:after="120" w:afterAutospacing="0"/>
        <w:rPr>
          <w:rFonts w:ascii="Arial" w:hAnsi="Arial" w:cs="Arial"/>
          <w:sz w:val="22"/>
          <w:szCs w:val="22"/>
        </w:rPr>
      </w:pPr>
      <w:r w:rsidRPr="00893715">
        <w:rPr>
          <w:rFonts w:ascii="Arial" w:eastAsiaTheme="minorEastAsia" w:hAnsi="Arial" w:cs="Arial"/>
          <w:color w:val="262626" w:themeColor="text1" w:themeTint="D9"/>
          <w:kern w:val="24"/>
          <w:sz w:val="22"/>
          <w:szCs w:val="22"/>
        </w:rPr>
        <w:t xml:space="preserve">VÍTKOVÁ, Marie a Miroslava BARTOŇOVÁ. </w:t>
      </w:r>
      <w:r w:rsidRPr="00893715">
        <w:rPr>
          <w:rFonts w:ascii="Arial" w:eastAsiaTheme="minorEastAsia" w:hAnsi="Arial" w:cs="Arial"/>
          <w:i/>
          <w:iCs/>
          <w:color w:val="262626" w:themeColor="text1" w:themeTint="D9"/>
          <w:kern w:val="24"/>
          <w:sz w:val="22"/>
          <w:szCs w:val="22"/>
        </w:rPr>
        <w:t>Vzdělávání se zaměřením na inkluzivní didaktiku a vyučování žáků se speciálními vzdělávacími potřebami ve škole hlavního vzdělávacího proudu</w:t>
      </w:r>
      <w:r w:rsidRPr="00893715">
        <w:rPr>
          <w:rFonts w:ascii="Arial" w:eastAsiaTheme="minorEastAsia" w:hAnsi="Arial" w:cs="Arial"/>
          <w:color w:val="262626" w:themeColor="text1" w:themeTint="D9"/>
          <w:kern w:val="24"/>
          <w:sz w:val="22"/>
          <w:szCs w:val="22"/>
        </w:rPr>
        <w:t>. 2. dotisk 1. vyd. Brno: Masarykova univerzita, 2015. 279 s. ISBN 978-80-210-6678-6.</w:t>
      </w:r>
    </w:p>
    <w:p w:rsidR="008B7109" w:rsidRPr="00893715" w:rsidRDefault="008B7109" w:rsidP="008B7109">
      <w:pPr>
        <w:pStyle w:val="Normlnweb"/>
        <w:spacing w:before="115" w:beforeAutospacing="0" w:after="120" w:afterAutospacing="0"/>
        <w:rPr>
          <w:rFonts w:ascii="Arial" w:hAnsi="Arial" w:cs="Arial"/>
          <w:sz w:val="22"/>
          <w:szCs w:val="22"/>
        </w:rPr>
      </w:pPr>
      <w:r w:rsidRPr="00893715">
        <w:rPr>
          <w:rFonts w:ascii="Arial" w:eastAsiaTheme="minorEastAsia" w:hAnsi="Arial" w:cs="Arial"/>
          <w:color w:val="262626" w:themeColor="text1" w:themeTint="D9"/>
          <w:kern w:val="24"/>
          <w:sz w:val="22"/>
          <w:szCs w:val="22"/>
        </w:rPr>
        <w:t xml:space="preserve">BARTOŇOVÁ, Miroslava. </w:t>
      </w:r>
      <w:r w:rsidRPr="00893715">
        <w:rPr>
          <w:rFonts w:ascii="Arial" w:eastAsiaTheme="minorEastAsia" w:hAnsi="Arial" w:cs="Arial"/>
          <w:i/>
          <w:iCs/>
          <w:color w:val="262626" w:themeColor="text1" w:themeTint="D9"/>
          <w:kern w:val="24"/>
          <w:sz w:val="22"/>
          <w:szCs w:val="22"/>
        </w:rPr>
        <w:t>Současné trendy v edukaci dětí a žáků se speciálními vzdělávacími potřebami v ČR</w:t>
      </w:r>
      <w:r w:rsidRPr="00893715">
        <w:rPr>
          <w:rFonts w:ascii="Arial" w:eastAsiaTheme="minorEastAsia" w:hAnsi="Arial" w:cs="Arial"/>
          <w:color w:val="262626" w:themeColor="text1" w:themeTint="D9"/>
          <w:kern w:val="24"/>
          <w:sz w:val="22"/>
          <w:szCs w:val="22"/>
        </w:rPr>
        <w:t>. Brno: MSD, 2005. 416 s. MSD. ISBN 80-86633-37-3.</w:t>
      </w:r>
    </w:p>
    <w:p w:rsidR="008B7109" w:rsidRPr="00893715" w:rsidRDefault="005C1A2D" w:rsidP="008B7109">
      <w:pPr>
        <w:pStyle w:val="Normlnweb"/>
        <w:spacing w:before="115" w:beforeAutospacing="0" w:after="120" w:afterAutospacing="0"/>
        <w:rPr>
          <w:rFonts w:ascii="Arial" w:hAnsi="Arial" w:cs="Arial"/>
          <w:sz w:val="22"/>
          <w:szCs w:val="22"/>
        </w:rPr>
      </w:pPr>
      <w:hyperlink r:id="rId6" w:history="1">
        <w:r w:rsidR="008B7109" w:rsidRPr="00893715">
          <w:rPr>
            <w:rStyle w:val="Hypertextovodkaz"/>
            <w:rFonts w:ascii="Arial" w:eastAsiaTheme="minorEastAsia" w:hAnsi="Arial" w:cs="Arial"/>
            <w:color w:val="000000" w:themeColor="text1"/>
            <w:kern w:val="24"/>
            <w:sz w:val="22"/>
            <w:szCs w:val="22"/>
            <w:u w:val="none"/>
          </w:rPr>
          <w:t>KUCHARSKÁ,A</w:t>
        </w:r>
      </w:hyperlink>
      <w:hyperlink r:id="rId7" w:history="1">
        <w:r w:rsidR="008B7109" w:rsidRPr="00893715">
          <w:rPr>
            <w:rStyle w:val="Hypertextovodkaz"/>
            <w:rFonts w:ascii="Arial" w:eastAsiaTheme="minorEastAsia" w:hAnsi="Arial" w:cs="Arial"/>
            <w:color w:val="000000" w:themeColor="text1"/>
            <w:kern w:val="24"/>
            <w:sz w:val="22"/>
            <w:szCs w:val="22"/>
            <w:u w:val="none"/>
          </w:rPr>
          <w:t xml:space="preserve">., </w:t>
        </w:r>
        <w:proofErr w:type="gramStart"/>
        <w:r w:rsidR="008B7109" w:rsidRPr="00893715">
          <w:rPr>
            <w:rStyle w:val="Hypertextovodkaz"/>
            <w:rFonts w:ascii="Arial" w:eastAsiaTheme="minorEastAsia" w:hAnsi="Arial" w:cs="Arial"/>
            <w:color w:val="000000" w:themeColor="text1"/>
            <w:kern w:val="24"/>
            <w:sz w:val="22"/>
            <w:szCs w:val="22"/>
            <w:u w:val="none"/>
          </w:rPr>
          <w:t>MRÁZKOVÁ,J.</w:t>
        </w:r>
        <w:proofErr w:type="gramEnd"/>
        <w:r w:rsidR="008B7109" w:rsidRPr="00893715">
          <w:rPr>
            <w:rStyle w:val="Hypertextovodkaz"/>
            <w:rFonts w:ascii="Arial" w:eastAsiaTheme="minorEastAsia" w:hAnsi="Arial" w:cs="Arial"/>
            <w:color w:val="000000" w:themeColor="text1"/>
            <w:kern w:val="24"/>
            <w:sz w:val="22"/>
            <w:szCs w:val="22"/>
            <w:u w:val="none"/>
          </w:rPr>
          <w:t xml:space="preserve">, WOLFOVÁ,R., TOMICKÁ,V.  </w:t>
        </w:r>
        <w:r w:rsidR="008B7109" w:rsidRPr="00893715">
          <w:rPr>
            <w:rStyle w:val="Hypertextovodkaz"/>
            <w:rFonts w:ascii="Arial" w:eastAsiaTheme="minorEastAsia" w:hAnsi="Arial" w:cs="Arial"/>
            <w:i/>
            <w:color w:val="000000" w:themeColor="text1"/>
            <w:kern w:val="24"/>
            <w:sz w:val="22"/>
            <w:szCs w:val="22"/>
            <w:u w:val="none"/>
          </w:rPr>
          <w:t>Školní speciální pedagog</w:t>
        </w:r>
        <w:r w:rsidR="008B7109" w:rsidRPr="00893715">
          <w:rPr>
            <w:rStyle w:val="Hypertextovodkaz"/>
            <w:rFonts w:ascii="Arial" w:eastAsiaTheme="minorEastAsia" w:hAnsi="Arial" w:cs="Arial"/>
            <w:color w:val="000000" w:themeColor="text1"/>
            <w:kern w:val="24"/>
            <w:sz w:val="22"/>
            <w:szCs w:val="22"/>
            <w:u w:val="none"/>
          </w:rPr>
          <w:t>. Portál, 2013</w:t>
        </w:r>
      </w:hyperlink>
    </w:p>
    <w:p w:rsidR="008B7109" w:rsidRPr="00893715" w:rsidRDefault="008B7109" w:rsidP="008B7109">
      <w:pPr>
        <w:rPr>
          <w:rFonts w:ascii="Arial" w:hAnsi="Arial" w:cs="Arial"/>
          <w:color w:val="83992A"/>
        </w:rPr>
      </w:pPr>
      <w:r w:rsidRPr="00893715">
        <w:rPr>
          <w:rFonts w:ascii="Arial" w:eastAsiaTheme="minorEastAsia" w:hAnsi="Arial" w:cs="Arial"/>
          <w:color w:val="262626" w:themeColor="text1" w:themeTint="D9"/>
          <w:kern w:val="24"/>
        </w:rPr>
        <w:t xml:space="preserve">CANGELOSI, J. S. </w:t>
      </w:r>
      <w:r w:rsidRPr="00893715">
        <w:rPr>
          <w:rFonts w:ascii="Arial" w:eastAsiaTheme="minorEastAsia" w:hAnsi="Arial" w:cs="Arial"/>
          <w:i/>
          <w:color w:val="262626" w:themeColor="text1" w:themeTint="D9"/>
          <w:kern w:val="24"/>
        </w:rPr>
        <w:t>Strategie řízení třídy.</w:t>
      </w:r>
      <w:r w:rsidRPr="00893715">
        <w:rPr>
          <w:rFonts w:ascii="Arial" w:eastAsiaTheme="minorEastAsia" w:hAnsi="Arial" w:cs="Arial"/>
          <w:color w:val="262626" w:themeColor="text1" w:themeTint="D9"/>
          <w:kern w:val="24"/>
        </w:rPr>
        <w:t xml:space="preserve"> Praha: Portál, 1994. </w:t>
      </w:r>
    </w:p>
    <w:p w:rsidR="008B7109" w:rsidRPr="00893715" w:rsidRDefault="008B7109" w:rsidP="008B7109">
      <w:pPr>
        <w:rPr>
          <w:rFonts w:ascii="Arial" w:hAnsi="Arial" w:cs="Arial"/>
          <w:color w:val="83992A"/>
        </w:rPr>
      </w:pPr>
      <w:r w:rsidRPr="00893715">
        <w:rPr>
          <w:rFonts w:ascii="Arial" w:eastAsiaTheme="minorEastAsia" w:hAnsi="Arial" w:cs="Arial"/>
          <w:color w:val="262626" w:themeColor="text1" w:themeTint="D9"/>
          <w:kern w:val="24"/>
        </w:rPr>
        <w:t xml:space="preserve">ČAPEK, R. </w:t>
      </w:r>
      <w:r w:rsidRPr="00893715">
        <w:rPr>
          <w:rFonts w:ascii="Arial" w:eastAsiaTheme="minorEastAsia" w:hAnsi="Arial" w:cs="Arial"/>
          <w:i/>
          <w:color w:val="262626" w:themeColor="text1" w:themeTint="D9"/>
          <w:kern w:val="24"/>
        </w:rPr>
        <w:t>Líný učitel</w:t>
      </w:r>
      <w:r w:rsidRPr="00893715">
        <w:rPr>
          <w:rFonts w:ascii="Arial" w:eastAsiaTheme="minorEastAsia" w:hAnsi="Arial" w:cs="Arial"/>
          <w:color w:val="262626" w:themeColor="text1" w:themeTint="D9"/>
          <w:kern w:val="24"/>
        </w:rPr>
        <w:t>. Praha: Nakladatelství Dr. Josef Raabe, 2017</w:t>
      </w:r>
    </w:p>
    <w:p w:rsidR="008B7109" w:rsidRPr="00893715" w:rsidRDefault="008B7109" w:rsidP="008B7109">
      <w:pPr>
        <w:rPr>
          <w:rFonts w:ascii="Arial" w:hAnsi="Arial" w:cs="Arial"/>
          <w:color w:val="83992A"/>
        </w:rPr>
      </w:pPr>
      <w:r w:rsidRPr="00893715">
        <w:rPr>
          <w:rFonts w:ascii="Arial" w:eastAsiaTheme="minorEastAsia" w:hAnsi="Arial" w:cs="Arial"/>
          <w:color w:val="262626" w:themeColor="text1" w:themeTint="D9"/>
          <w:kern w:val="24"/>
        </w:rPr>
        <w:t xml:space="preserve">ČAPEK, R. </w:t>
      </w:r>
      <w:r w:rsidRPr="00893715">
        <w:rPr>
          <w:rFonts w:ascii="Arial" w:eastAsiaTheme="minorEastAsia" w:hAnsi="Arial" w:cs="Arial"/>
          <w:i/>
          <w:color w:val="262626" w:themeColor="text1" w:themeTint="D9"/>
          <w:kern w:val="24"/>
        </w:rPr>
        <w:t>Moderní didaktika</w:t>
      </w:r>
      <w:r w:rsidRPr="00893715">
        <w:rPr>
          <w:rFonts w:ascii="Arial" w:eastAsiaTheme="minorEastAsia" w:hAnsi="Arial" w:cs="Arial"/>
          <w:color w:val="262626" w:themeColor="text1" w:themeTint="D9"/>
          <w:kern w:val="24"/>
        </w:rPr>
        <w:t xml:space="preserve">. Praha: </w:t>
      </w:r>
      <w:proofErr w:type="spellStart"/>
      <w:r w:rsidRPr="00893715">
        <w:rPr>
          <w:rFonts w:ascii="Arial" w:eastAsiaTheme="minorEastAsia" w:hAnsi="Arial" w:cs="Arial"/>
          <w:color w:val="262626" w:themeColor="text1" w:themeTint="D9"/>
          <w:kern w:val="24"/>
        </w:rPr>
        <w:t>Grada</w:t>
      </w:r>
      <w:proofErr w:type="spellEnd"/>
      <w:r w:rsidRPr="00893715">
        <w:rPr>
          <w:rFonts w:ascii="Arial" w:eastAsiaTheme="minorEastAsia" w:hAnsi="Arial" w:cs="Arial"/>
          <w:color w:val="262626" w:themeColor="text1" w:themeTint="D9"/>
          <w:kern w:val="24"/>
        </w:rPr>
        <w:t>, 2015</w:t>
      </w:r>
    </w:p>
    <w:p w:rsidR="008B7109" w:rsidRPr="00893715" w:rsidRDefault="008B7109" w:rsidP="008B7109">
      <w:pPr>
        <w:rPr>
          <w:rFonts w:ascii="Arial" w:hAnsi="Arial" w:cs="Arial"/>
          <w:color w:val="83992A"/>
        </w:rPr>
      </w:pPr>
      <w:r w:rsidRPr="00893715">
        <w:rPr>
          <w:rFonts w:ascii="Arial" w:eastAsiaTheme="minorEastAsia" w:hAnsi="Arial" w:cs="Arial"/>
          <w:color w:val="262626" w:themeColor="text1" w:themeTint="D9"/>
          <w:kern w:val="24"/>
        </w:rPr>
        <w:t xml:space="preserve">GORDON, T. </w:t>
      </w:r>
      <w:r w:rsidRPr="00893715">
        <w:rPr>
          <w:rFonts w:ascii="Arial" w:eastAsiaTheme="minorEastAsia" w:hAnsi="Arial" w:cs="Arial"/>
          <w:i/>
          <w:color w:val="262626" w:themeColor="text1" w:themeTint="D9"/>
          <w:kern w:val="24"/>
        </w:rPr>
        <w:t>Škola bez poražených</w:t>
      </w:r>
      <w:r w:rsidRPr="00893715">
        <w:rPr>
          <w:rFonts w:ascii="Arial" w:eastAsiaTheme="minorEastAsia" w:hAnsi="Arial" w:cs="Arial"/>
          <w:color w:val="262626" w:themeColor="text1" w:themeTint="D9"/>
          <w:kern w:val="24"/>
        </w:rPr>
        <w:t xml:space="preserve">. </w:t>
      </w:r>
      <w:proofErr w:type="spellStart"/>
      <w:r w:rsidRPr="00893715">
        <w:rPr>
          <w:rFonts w:ascii="Arial" w:eastAsiaTheme="minorEastAsia" w:hAnsi="Arial" w:cs="Arial"/>
          <w:color w:val="262626" w:themeColor="text1" w:themeTint="D9"/>
          <w:kern w:val="24"/>
        </w:rPr>
        <w:t>Malvern</w:t>
      </w:r>
      <w:proofErr w:type="spellEnd"/>
      <w:r w:rsidRPr="00893715">
        <w:rPr>
          <w:rFonts w:ascii="Arial" w:eastAsiaTheme="minorEastAsia" w:hAnsi="Arial" w:cs="Arial"/>
          <w:color w:val="262626" w:themeColor="text1" w:themeTint="D9"/>
          <w:kern w:val="24"/>
        </w:rPr>
        <w:t>, 2015</w:t>
      </w:r>
    </w:p>
    <w:p w:rsidR="008B7109" w:rsidRPr="00893715" w:rsidRDefault="008B7109" w:rsidP="008B7109">
      <w:pPr>
        <w:rPr>
          <w:rFonts w:ascii="Arial" w:hAnsi="Arial" w:cs="Arial"/>
          <w:color w:val="83992A"/>
        </w:rPr>
      </w:pPr>
      <w:r w:rsidRPr="00893715">
        <w:rPr>
          <w:rFonts w:ascii="Arial" w:eastAsiaTheme="minorEastAsia" w:hAnsi="Arial" w:cs="Arial"/>
          <w:color w:val="262626" w:themeColor="text1" w:themeTint="D9"/>
          <w:kern w:val="24"/>
        </w:rPr>
        <w:t>KASÍKOVÁ, H</w:t>
      </w:r>
      <w:r w:rsidRPr="00893715">
        <w:rPr>
          <w:rFonts w:ascii="Arial" w:eastAsiaTheme="minorEastAsia" w:hAnsi="Arial" w:cs="Arial"/>
          <w:i/>
          <w:color w:val="262626" w:themeColor="text1" w:themeTint="D9"/>
          <w:kern w:val="24"/>
        </w:rPr>
        <w:t>. Kooperativní učení, kooperativní škola</w:t>
      </w:r>
      <w:r w:rsidRPr="00893715">
        <w:rPr>
          <w:rFonts w:ascii="Arial" w:eastAsiaTheme="minorEastAsia" w:hAnsi="Arial" w:cs="Arial"/>
          <w:color w:val="262626" w:themeColor="text1" w:themeTint="D9"/>
          <w:kern w:val="24"/>
        </w:rPr>
        <w:t>. Praha: Portál, 2016</w:t>
      </w:r>
    </w:p>
    <w:p w:rsidR="008B7109" w:rsidRPr="00893715" w:rsidRDefault="008B7109" w:rsidP="008B7109">
      <w:pPr>
        <w:rPr>
          <w:rFonts w:ascii="Arial" w:hAnsi="Arial" w:cs="Arial"/>
          <w:color w:val="83992A"/>
        </w:rPr>
      </w:pPr>
      <w:r w:rsidRPr="00893715">
        <w:rPr>
          <w:rFonts w:ascii="Arial" w:eastAsiaTheme="minorEastAsia" w:hAnsi="Arial" w:cs="Arial"/>
          <w:color w:val="262626" w:themeColor="text1" w:themeTint="D9"/>
          <w:kern w:val="24"/>
        </w:rPr>
        <w:t xml:space="preserve">PETTY, G. </w:t>
      </w:r>
      <w:r w:rsidRPr="00893715">
        <w:rPr>
          <w:rFonts w:ascii="Arial" w:eastAsiaTheme="minorEastAsia" w:hAnsi="Arial" w:cs="Arial"/>
          <w:i/>
          <w:color w:val="262626" w:themeColor="text1" w:themeTint="D9"/>
          <w:kern w:val="24"/>
        </w:rPr>
        <w:t>Moderní vyučování.</w:t>
      </w:r>
      <w:r w:rsidRPr="00893715">
        <w:rPr>
          <w:rFonts w:ascii="Arial" w:eastAsiaTheme="minorEastAsia" w:hAnsi="Arial" w:cs="Arial"/>
          <w:color w:val="262626" w:themeColor="text1" w:themeTint="D9"/>
          <w:kern w:val="24"/>
        </w:rPr>
        <w:t xml:space="preserve"> Praha: Portál, 1996</w:t>
      </w:r>
    </w:p>
    <w:p w:rsidR="008B7109" w:rsidRPr="00893715" w:rsidRDefault="008B7109" w:rsidP="008B7109">
      <w:pPr>
        <w:rPr>
          <w:rFonts w:ascii="Arial" w:hAnsi="Arial" w:cs="Arial"/>
          <w:color w:val="83992A"/>
        </w:rPr>
      </w:pPr>
      <w:proofErr w:type="gramStart"/>
      <w:r w:rsidRPr="00893715">
        <w:rPr>
          <w:rFonts w:ascii="Arial" w:eastAsiaTheme="minorEastAsia" w:hAnsi="Arial" w:cs="Arial"/>
          <w:color w:val="1A1A1A" w:themeColor="background1" w:themeShade="1A"/>
          <w:kern w:val="24"/>
        </w:rPr>
        <w:t>SITNÁ,D.</w:t>
      </w:r>
      <w:proofErr w:type="gramEnd"/>
      <w:r w:rsidRPr="00893715">
        <w:rPr>
          <w:rFonts w:ascii="Arial" w:eastAsiaTheme="minorEastAsia" w:hAnsi="Arial" w:cs="Arial"/>
          <w:color w:val="1A1A1A" w:themeColor="background1" w:themeShade="1A"/>
          <w:kern w:val="24"/>
        </w:rPr>
        <w:t xml:space="preserve"> </w:t>
      </w:r>
      <w:r w:rsidRPr="00893715">
        <w:rPr>
          <w:rFonts w:ascii="Arial" w:eastAsiaTheme="minorEastAsia" w:hAnsi="Arial" w:cs="Arial"/>
          <w:i/>
          <w:color w:val="1A1A1A" w:themeColor="background1" w:themeShade="1A"/>
          <w:kern w:val="24"/>
        </w:rPr>
        <w:t>Metody aktivního vyučo</w:t>
      </w:r>
      <w:r w:rsidRPr="00893715">
        <w:rPr>
          <w:rFonts w:ascii="Arial" w:eastAsiaTheme="minorEastAsia" w:hAnsi="Arial" w:cs="Arial"/>
          <w:color w:val="1A1A1A" w:themeColor="background1" w:themeShade="1A"/>
          <w:kern w:val="24"/>
        </w:rPr>
        <w:t>vání. Praha: Portál, 2013</w:t>
      </w:r>
    </w:p>
    <w:p w:rsidR="008B7109" w:rsidRPr="00893715" w:rsidRDefault="005C1A2D" w:rsidP="008B7109">
      <w:pPr>
        <w:pStyle w:val="Normlnweb"/>
        <w:spacing w:before="115" w:beforeAutospacing="0" w:after="120" w:afterAutospacing="0"/>
        <w:rPr>
          <w:rFonts w:ascii="Arial" w:hAnsi="Arial" w:cs="Arial"/>
          <w:sz w:val="22"/>
          <w:szCs w:val="22"/>
        </w:rPr>
      </w:pPr>
      <w:hyperlink r:id="rId8" w:history="1">
        <w:r w:rsidR="008B7109" w:rsidRPr="00893715">
          <w:rPr>
            <w:rStyle w:val="Hypertextovodkaz"/>
            <w:rFonts w:ascii="Arial" w:eastAsiaTheme="minorEastAsia" w:hAnsi="Arial" w:cs="Arial"/>
            <w:color w:val="000000" w:themeColor="text1"/>
            <w:kern w:val="24"/>
            <w:sz w:val="22"/>
            <w:szCs w:val="22"/>
            <w:u w:val="none"/>
          </w:rPr>
          <w:t>http://www.inkluzevpraxi.cz/co-je-inkluze</w:t>
        </w:r>
      </w:hyperlink>
    </w:p>
    <w:p w:rsidR="008B7109" w:rsidRPr="00893715" w:rsidRDefault="008B7109" w:rsidP="008B7109">
      <w:pPr>
        <w:pStyle w:val="Normlnweb"/>
        <w:spacing w:before="115" w:beforeAutospacing="0" w:after="120" w:afterAutospacing="0"/>
        <w:rPr>
          <w:rFonts w:ascii="Arial" w:hAnsi="Arial" w:cs="Arial"/>
          <w:sz w:val="22"/>
          <w:szCs w:val="22"/>
        </w:rPr>
      </w:pPr>
      <w:r w:rsidRPr="00893715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Vzdělávání učitelů k inkluzi PROFIL INKLUZIVNÍHO UČITELE</w:t>
      </w:r>
    </w:p>
    <w:p w:rsidR="008B7109" w:rsidRPr="00893715" w:rsidRDefault="008B7109" w:rsidP="008B7109">
      <w:pPr>
        <w:pStyle w:val="Normlnweb"/>
        <w:spacing w:before="115" w:beforeAutospacing="0" w:after="120" w:afterAutospacing="0"/>
        <w:rPr>
          <w:rFonts w:ascii="Arial" w:hAnsi="Arial" w:cs="Arial"/>
          <w:sz w:val="22"/>
          <w:szCs w:val="22"/>
        </w:rPr>
      </w:pPr>
      <w:r w:rsidRPr="00893715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(Evropská agentura pro rozvoj speciálního vzdělávání, 2012)</w:t>
      </w:r>
    </w:p>
    <w:p w:rsidR="008B7109" w:rsidRPr="00893715" w:rsidRDefault="005C1A2D" w:rsidP="008B7109">
      <w:pPr>
        <w:pStyle w:val="Normlnweb"/>
        <w:spacing w:before="115" w:beforeAutospacing="0" w:after="120" w:afterAutospacing="0"/>
        <w:rPr>
          <w:rFonts w:ascii="Arial" w:hAnsi="Arial" w:cs="Arial"/>
          <w:sz w:val="22"/>
          <w:szCs w:val="22"/>
        </w:rPr>
      </w:pPr>
      <w:hyperlink r:id="rId9" w:history="1">
        <w:r w:rsidR="008B7109" w:rsidRPr="00893715">
          <w:rPr>
            <w:rStyle w:val="Hypertextovodkaz"/>
            <w:rFonts w:ascii="Arial" w:eastAsiaTheme="minorEastAsia" w:hAnsi="Arial" w:cs="Arial"/>
            <w:color w:val="000000" w:themeColor="text1"/>
            <w:kern w:val="24"/>
            <w:sz w:val="22"/>
            <w:szCs w:val="22"/>
            <w:u w:val="none"/>
          </w:rPr>
          <w:t>https://</w:t>
        </w:r>
      </w:hyperlink>
      <w:hyperlink r:id="rId10" w:history="1">
        <w:r w:rsidR="008B7109" w:rsidRPr="00893715">
          <w:rPr>
            <w:rStyle w:val="Hypertextovodkaz"/>
            <w:rFonts w:ascii="Arial" w:eastAsiaTheme="minorEastAsia" w:hAnsi="Arial" w:cs="Arial"/>
            <w:color w:val="000000" w:themeColor="text1"/>
            <w:kern w:val="24"/>
            <w:sz w:val="22"/>
            <w:szCs w:val="22"/>
            <w:u w:val="none"/>
          </w:rPr>
          <w:t>rvp.cz/filtr-SUF-DC-1</w:t>
        </w:r>
      </w:hyperlink>
    </w:p>
    <w:p w:rsidR="008B7109" w:rsidRDefault="008B7109" w:rsidP="008B7109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1.část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8B7109" w:rsidRPr="00893715" w:rsidRDefault="008B7109" w:rsidP="008B7109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93715">
        <w:rPr>
          <w:rFonts w:ascii="Arial" w:hAnsi="Arial" w:cs="Arial"/>
          <w:sz w:val="22"/>
          <w:szCs w:val="22"/>
        </w:rPr>
        <w:t>Co je inkluzivní vzdělávání, co je třeba zabezpečit, rizika</w:t>
      </w:r>
    </w:p>
    <w:p w:rsidR="008B7109" w:rsidRDefault="008B7109" w:rsidP="008B7109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93715">
        <w:rPr>
          <w:rFonts w:ascii="Arial" w:hAnsi="Arial" w:cs="Arial"/>
          <w:sz w:val="22"/>
          <w:szCs w:val="22"/>
        </w:rPr>
        <w:t xml:space="preserve">Personální podpora ve škole, školní poradenské pracoviště, asistent pedagoga ve třídě </w:t>
      </w:r>
    </w:p>
    <w:p w:rsidR="008B7109" w:rsidRDefault="008B7109" w:rsidP="008B7109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Atmosféra x klima</w:t>
      </w:r>
    </w:p>
    <w:p w:rsidR="008B7109" w:rsidRPr="00893715" w:rsidRDefault="008B7109" w:rsidP="008B7109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Vnitřní a vnější motivace žáků, hodnocení žáků</w:t>
      </w:r>
    </w:p>
    <w:p w:rsidR="008B7109" w:rsidRPr="00893715" w:rsidRDefault="008B7109" w:rsidP="008B7109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93715">
        <w:rPr>
          <w:rFonts w:ascii="Arial" w:hAnsi="Arial" w:cs="Arial"/>
          <w:sz w:val="22"/>
          <w:szCs w:val="22"/>
        </w:rPr>
        <w:t>Spolupráce s rodiči</w:t>
      </w:r>
    </w:p>
    <w:p w:rsidR="008B7109" w:rsidRDefault="008B7109" w:rsidP="008B7109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93715">
        <w:rPr>
          <w:rFonts w:ascii="Arial" w:hAnsi="Arial" w:cs="Arial"/>
          <w:sz w:val="22"/>
          <w:szCs w:val="22"/>
        </w:rPr>
        <w:t>Učitel v heterogenní třídě – plánování, motivace žáků, efektivní učení</w:t>
      </w:r>
    </w:p>
    <w:p w:rsidR="005C1A2D" w:rsidRDefault="005C1A2D" w:rsidP="00B1573B">
      <w:pPr>
        <w:rPr>
          <w:rFonts w:ascii="Arial" w:hAnsi="Arial" w:cs="Arial"/>
          <w:u w:val="single"/>
        </w:rPr>
      </w:pPr>
    </w:p>
    <w:p w:rsidR="00E76C68" w:rsidRPr="008B7109" w:rsidRDefault="008B7109" w:rsidP="00B1573B">
      <w:pPr>
        <w:rPr>
          <w:rFonts w:ascii="Arial" w:hAnsi="Arial" w:cs="Arial"/>
          <w:u w:val="single"/>
        </w:rPr>
      </w:pPr>
      <w:bookmarkStart w:id="0" w:name="_GoBack"/>
      <w:bookmarkEnd w:id="0"/>
      <w:r w:rsidRPr="008B7109">
        <w:rPr>
          <w:rFonts w:ascii="Arial" w:hAnsi="Arial" w:cs="Arial"/>
          <w:u w:val="single"/>
        </w:rPr>
        <w:lastRenderedPageBreak/>
        <w:t>P</w:t>
      </w:r>
      <w:r w:rsidR="00E76C68" w:rsidRPr="008B7109">
        <w:rPr>
          <w:rFonts w:ascii="Arial" w:hAnsi="Arial" w:cs="Arial"/>
          <w:u w:val="single"/>
        </w:rPr>
        <w:t>edagogická intervence</w:t>
      </w:r>
      <w:r w:rsidR="00E76C68" w:rsidRPr="008B7109">
        <w:rPr>
          <w:rFonts w:ascii="Arial" w:hAnsi="Arial" w:cs="Arial"/>
          <w:u w:val="single"/>
        </w:rPr>
        <w:tab/>
        <w:t>x</w:t>
      </w:r>
      <w:r w:rsidR="00E76C68" w:rsidRPr="008B7109">
        <w:rPr>
          <w:rFonts w:ascii="Arial" w:hAnsi="Arial" w:cs="Arial"/>
          <w:u w:val="single"/>
        </w:rPr>
        <w:tab/>
        <w:t>speciálně pedagogická péče</w:t>
      </w:r>
    </w:p>
    <w:p w:rsidR="00E71F1D" w:rsidRPr="008B7109" w:rsidRDefault="00E71F1D" w:rsidP="00B1573B">
      <w:pPr>
        <w:rPr>
          <w:rFonts w:ascii="Arial" w:hAnsi="Arial" w:cs="Arial"/>
          <w:u w:val="single"/>
        </w:rPr>
      </w:pPr>
    </w:p>
    <w:p w:rsidR="007C6B99" w:rsidRPr="008B7109" w:rsidRDefault="00130492" w:rsidP="00B1573B">
      <w:pPr>
        <w:rPr>
          <w:rFonts w:ascii="Arial" w:hAnsi="Arial" w:cs="Arial"/>
          <w:u w:val="single"/>
        </w:rPr>
      </w:pPr>
      <w:r w:rsidRPr="008B7109">
        <w:rPr>
          <w:rFonts w:ascii="Arial" w:hAnsi="Arial" w:cs="Arial"/>
          <w:u w:val="single"/>
        </w:rPr>
        <w:t>Ško</w:t>
      </w:r>
      <w:r w:rsidR="00E76C68" w:rsidRPr="008B7109">
        <w:rPr>
          <w:rFonts w:ascii="Arial" w:hAnsi="Arial" w:cs="Arial"/>
          <w:u w:val="single"/>
        </w:rPr>
        <w:t>lní poradenské pracoviště tvoří:</w:t>
      </w:r>
    </w:p>
    <w:p w:rsidR="00130492" w:rsidRPr="008B7109" w:rsidRDefault="00130492" w:rsidP="00130492">
      <w:pPr>
        <w:pStyle w:val="Odstavecseseznamem"/>
        <w:rPr>
          <w:rFonts w:ascii="Arial" w:hAnsi="Arial" w:cs="Arial"/>
          <w:sz w:val="22"/>
          <w:szCs w:val="22"/>
        </w:rPr>
      </w:pPr>
    </w:p>
    <w:p w:rsidR="00130492" w:rsidRPr="008B7109" w:rsidRDefault="00130492" w:rsidP="00130492">
      <w:pPr>
        <w:pStyle w:val="Odstavecseseznamem"/>
        <w:rPr>
          <w:rFonts w:ascii="Arial" w:hAnsi="Arial" w:cs="Arial"/>
          <w:sz w:val="22"/>
          <w:szCs w:val="22"/>
        </w:rPr>
      </w:pPr>
    </w:p>
    <w:p w:rsidR="00E76C68" w:rsidRPr="008B7109" w:rsidRDefault="00E76C68" w:rsidP="007C6B99">
      <w:pPr>
        <w:contextualSpacing/>
        <w:rPr>
          <w:rFonts w:ascii="Arial" w:hAnsi="Arial" w:cs="Arial"/>
          <w:u w:val="single"/>
        </w:rPr>
      </w:pPr>
    </w:p>
    <w:p w:rsidR="00E76C68" w:rsidRPr="008B7109" w:rsidRDefault="00E76C68" w:rsidP="00B1573B">
      <w:pPr>
        <w:contextualSpacing/>
        <w:rPr>
          <w:rFonts w:ascii="Arial" w:hAnsi="Arial" w:cs="Arial"/>
          <w:u w:val="single"/>
        </w:rPr>
      </w:pPr>
      <w:r w:rsidRPr="008B7109">
        <w:rPr>
          <w:rFonts w:ascii="Arial" w:hAnsi="Arial" w:cs="Arial"/>
          <w:u w:val="single"/>
        </w:rPr>
        <w:t>Cíl základního vzdělávání:</w:t>
      </w:r>
    </w:p>
    <w:p w:rsidR="001052F0" w:rsidRPr="008B7109" w:rsidRDefault="001052F0" w:rsidP="001052F0">
      <w:pPr>
        <w:ind w:left="720"/>
        <w:contextualSpacing/>
        <w:rPr>
          <w:rFonts w:ascii="Arial" w:hAnsi="Arial" w:cs="Arial"/>
        </w:rPr>
      </w:pPr>
    </w:p>
    <w:p w:rsidR="001052F0" w:rsidRPr="008B7109" w:rsidRDefault="001052F0" w:rsidP="001052F0">
      <w:pPr>
        <w:ind w:left="720"/>
        <w:contextualSpacing/>
        <w:rPr>
          <w:rFonts w:ascii="Arial" w:hAnsi="Arial" w:cs="Arial"/>
        </w:rPr>
      </w:pPr>
    </w:p>
    <w:p w:rsidR="001052F0" w:rsidRPr="008B7109" w:rsidRDefault="001052F0" w:rsidP="00B1573B">
      <w:pPr>
        <w:spacing w:line="360" w:lineRule="auto"/>
        <w:rPr>
          <w:rFonts w:ascii="Arial" w:hAnsi="Arial" w:cs="Arial"/>
          <w:u w:val="single"/>
        </w:rPr>
      </w:pPr>
      <w:r w:rsidRPr="008B7109">
        <w:rPr>
          <w:rFonts w:ascii="Arial" w:hAnsi="Arial" w:cs="Arial"/>
          <w:u w:val="single"/>
        </w:rPr>
        <w:t>Atmosféra x klima třídy</w:t>
      </w:r>
    </w:p>
    <w:p w:rsidR="001052F0" w:rsidRPr="008B7109" w:rsidRDefault="001052F0" w:rsidP="001052F0">
      <w:pPr>
        <w:spacing w:line="360" w:lineRule="auto"/>
        <w:ind w:firstLine="360"/>
        <w:rPr>
          <w:rFonts w:ascii="Arial" w:hAnsi="Arial" w:cs="Arial"/>
        </w:rPr>
      </w:pPr>
      <w:r w:rsidRPr="008B7109">
        <w:rPr>
          <w:rFonts w:ascii="Arial" w:hAnsi="Arial" w:cs="Arial"/>
        </w:rPr>
        <w:t>Atmosféra</w:t>
      </w:r>
    </w:p>
    <w:p w:rsidR="001052F0" w:rsidRPr="008B7109" w:rsidRDefault="001052F0" w:rsidP="001052F0">
      <w:pPr>
        <w:ind w:firstLine="360"/>
        <w:rPr>
          <w:rFonts w:ascii="Arial" w:hAnsi="Arial" w:cs="Arial"/>
        </w:rPr>
      </w:pPr>
      <w:r w:rsidRPr="008B7109">
        <w:rPr>
          <w:rFonts w:ascii="Arial" w:hAnsi="Arial" w:cs="Arial"/>
        </w:rPr>
        <w:t>Klima</w:t>
      </w:r>
    </w:p>
    <w:p w:rsidR="001052F0" w:rsidRPr="008B7109" w:rsidRDefault="001052F0" w:rsidP="001052F0">
      <w:pPr>
        <w:ind w:left="360"/>
        <w:contextualSpacing/>
      </w:pPr>
    </w:p>
    <w:p w:rsidR="001052F0" w:rsidRPr="008B7109" w:rsidRDefault="00CA1DDC" w:rsidP="00237E8D">
      <w:pPr>
        <w:contextualSpacing/>
        <w:rPr>
          <w:rFonts w:ascii="Arial" w:hAnsi="Arial" w:cs="Arial"/>
          <w:u w:val="single"/>
        </w:rPr>
      </w:pPr>
      <w:r w:rsidRPr="008B7109">
        <w:rPr>
          <w:rFonts w:ascii="Arial" w:hAnsi="Arial" w:cs="Arial"/>
          <w:u w:val="single"/>
        </w:rPr>
        <w:t>Důvody „zlobení“ žáků</w:t>
      </w:r>
    </w:p>
    <w:p w:rsidR="00CA1DDC" w:rsidRPr="008B7109" w:rsidRDefault="00CA1DDC" w:rsidP="00B1573B">
      <w:pPr>
        <w:contextualSpacing/>
        <w:rPr>
          <w:rFonts w:ascii="Arial" w:hAnsi="Arial" w:cs="Arial"/>
          <w:u w:val="single"/>
        </w:rPr>
      </w:pPr>
    </w:p>
    <w:p w:rsidR="00CA1DDC" w:rsidRPr="008B7109" w:rsidRDefault="00CA1DDC" w:rsidP="00B1573B">
      <w:pPr>
        <w:contextualSpacing/>
        <w:rPr>
          <w:rFonts w:ascii="Arial" w:hAnsi="Arial" w:cs="Arial"/>
          <w:u w:val="single"/>
        </w:rPr>
      </w:pPr>
    </w:p>
    <w:p w:rsidR="00CA1DDC" w:rsidRPr="008B7109" w:rsidRDefault="00CA1DDC" w:rsidP="00B1573B">
      <w:pPr>
        <w:contextualSpacing/>
        <w:rPr>
          <w:rFonts w:ascii="Arial" w:hAnsi="Arial" w:cs="Arial"/>
          <w:u w:val="single"/>
        </w:rPr>
      </w:pPr>
    </w:p>
    <w:p w:rsidR="00CA1DDC" w:rsidRPr="008B7109" w:rsidRDefault="00CA1DDC" w:rsidP="00B1573B">
      <w:pPr>
        <w:contextualSpacing/>
        <w:rPr>
          <w:rFonts w:ascii="Arial" w:hAnsi="Arial" w:cs="Arial"/>
          <w:u w:val="single"/>
        </w:rPr>
      </w:pPr>
      <w:r w:rsidRPr="008B7109">
        <w:rPr>
          <w:rFonts w:ascii="Arial" w:hAnsi="Arial" w:cs="Arial"/>
          <w:u w:val="single"/>
        </w:rPr>
        <w:t>Vnitřní motivace</w:t>
      </w:r>
      <w:r w:rsidRPr="008B7109">
        <w:rPr>
          <w:rFonts w:ascii="Arial" w:hAnsi="Arial" w:cs="Arial"/>
          <w:u w:val="single"/>
        </w:rPr>
        <w:tab/>
        <w:t>x</w:t>
      </w:r>
      <w:r w:rsidRPr="008B7109">
        <w:rPr>
          <w:rFonts w:ascii="Arial" w:hAnsi="Arial" w:cs="Arial"/>
          <w:u w:val="single"/>
        </w:rPr>
        <w:tab/>
        <w:t>vnější motivace žáků</w:t>
      </w:r>
    </w:p>
    <w:p w:rsidR="00CA1DDC" w:rsidRPr="008B7109" w:rsidRDefault="00CA1DDC" w:rsidP="00B1573B">
      <w:pPr>
        <w:contextualSpacing/>
        <w:rPr>
          <w:rFonts w:ascii="Arial" w:hAnsi="Arial" w:cs="Arial"/>
          <w:u w:val="single"/>
        </w:rPr>
      </w:pPr>
    </w:p>
    <w:p w:rsidR="00CA1DDC" w:rsidRPr="008B7109" w:rsidRDefault="00CA1DDC" w:rsidP="00B1573B">
      <w:pPr>
        <w:contextualSpacing/>
        <w:rPr>
          <w:rFonts w:ascii="Arial" w:hAnsi="Arial" w:cs="Arial"/>
          <w:u w:val="single"/>
        </w:rPr>
      </w:pPr>
    </w:p>
    <w:p w:rsidR="00CA1DDC" w:rsidRPr="008B7109" w:rsidRDefault="00CA1DDC" w:rsidP="00B1573B">
      <w:pPr>
        <w:contextualSpacing/>
        <w:rPr>
          <w:rFonts w:ascii="Arial" w:hAnsi="Arial" w:cs="Arial"/>
          <w:u w:val="single"/>
        </w:rPr>
      </w:pPr>
    </w:p>
    <w:p w:rsidR="001052F0" w:rsidRPr="008B7109" w:rsidRDefault="001052F0" w:rsidP="00B1573B">
      <w:pPr>
        <w:contextualSpacing/>
        <w:rPr>
          <w:u w:val="single"/>
        </w:rPr>
      </w:pPr>
      <w:r w:rsidRPr="008B7109">
        <w:rPr>
          <w:rFonts w:ascii="Arial" w:hAnsi="Arial" w:cs="Arial"/>
          <w:u w:val="single"/>
        </w:rPr>
        <w:t>Pochvalu změňte v ocenění se zpětnou vazbou.</w:t>
      </w:r>
    </w:p>
    <w:p w:rsidR="001052F0" w:rsidRPr="008B7109" w:rsidRDefault="00E9287C" w:rsidP="00237E8D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Žák napíše v písance dva řádky úhledně a bez chyby.</w:t>
      </w:r>
    </w:p>
    <w:p w:rsidR="001052F0" w:rsidRPr="008B7109" w:rsidRDefault="00E9287C" w:rsidP="001052F0">
      <w:pPr>
        <w:rPr>
          <w:rFonts w:ascii="Arial" w:hAnsi="Arial" w:cs="Arial"/>
        </w:rPr>
      </w:pPr>
      <w:r>
        <w:rPr>
          <w:rFonts w:ascii="Arial" w:hAnsi="Arial" w:cs="Arial"/>
        </w:rPr>
        <w:t>„Jsi šikulka</w:t>
      </w:r>
      <w:r w:rsidR="001052F0" w:rsidRPr="008B7109">
        <w:rPr>
          <w:rFonts w:ascii="Arial" w:hAnsi="Arial" w:cs="Arial"/>
        </w:rPr>
        <w:t>.“</w:t>
      </w:r>
    </w:p>
    <w:p w:rsidR="001052F0" w:rsidRPr="008B7109" w:rsidRDefault="00E9287C" w:rsidP="00237E8D">
      <w:pPr>
        <w:numPr>
          <w:ilvl w:val="0"/>
          <w:numId w:val="1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Žák zvládne bezchybně kotoul vpřed. Minulý měsíc mu to vůbec nešlo.</w:t>
      </w:r>
    </w:p>
    <w:p w:rsidR="001052F0" w:rsidRPr="008B7109" w:rsidRDefault="001052F0" w:rsidP="001052F0">
      <w:pPr>
        <w:rPr>
          <w:rFonts w:ascii="Arial" w:hAnsi="Arial" w:cs="Arial"/>
        </w:rPr>
      </w:pPr>
      <w:r w:rsidRPr="008B7109">
        <w:rPr>
          <w:rFonts w:ascii="Arial" w:hAnsi="Arial" w:cs="Arial"/>
        </w:rPr>
        <w:t>„T</w:t>
      </w:r>
      <w:r w:rsidR="00E9287C">
        <w:rPr>
          <w:rFonts w:ascii="Arial" w:hAnsi="Arial" w:cs="Arial"/>
        </w:rPr>
        <w:t>y půjdeš brzy na olympiádu. Dělat kotouly tě baví!“</w:t>
      </w:r>
    </w:p>
    <w:p w:rsidR="00237E8D" w:rsidRPr="008B7109" w:rsidRDefault="00237E8D" w:rsidP="001052F0">
      <w:pPr>
        <w:rPr>
          <w:rFonts w:ascii="Arial" w:hAnsi="Arial" w:cs="Arial"/>
        </w:rPr>
      </w:pPr>
    </w:p>
    <w:p w:rsidR="00CA1DDC" w:rsidRPr="008B7109" w:rsidRDefault="00CA1DDC" w:rsidP="00B1573B">
      <w:pPr>
        <w:rPr>
          <w:rFonts w:ascii="Arial" w:hAnsi="Arial" w:cs="Arial"/>
          <w:u w:val="single"/>
        </w:rPr>
      </w:pPr>
      <w:r w:rsidRPr="008B7109">
        <w:rPr>
          <w:rFonts w:ascii="Arial" w:hAnsi="Arial" w:cs="Arial"/>
          <w:u w:val="single"/>
        </w:rPr>
        <w:t>Cíl hodnocení žáků</w:t>
      </w:r>
    </w:p>
    <w:p w:rsidR="00A40373" w:rsidRPr="008B7109" w:rsidRDefault="00A40373" w:rsidP="00B1573B">
      <w:pPr>
        <w:rPr>
          <w:rFonts w:ascii="Arial" w:hAnsi="Arial" w:cs="Arial"/>
          <w:u w:val="single"/>
        </w:rPr>
      </w:pPr>
    </w:p>
    <w:p w:rsidR="008B7109" w:rsidRDefault="008B7109" w:rsidP="00A40373">
      <w:pPr>
        <w:spacing w:line="360" w:lineRule="auto"/>
        <w:rPr>
          <w:rFonts w:ascii="Arial" w:eastAsiaTheme="minorEastAsia" w:hAnsi="Arial" w:cs="Arial"/>
          <w:color w:val="000000" w:themeColor="text1"/>
          <w:kern w:val="24"/>
          <w:u w:val="single"/>
          <w:lang w:eastAsia="cs-CZ"/>
        </w:rPr>
      </w:pPr>
    </w:p>
    <w:p w:rsidR="00A40373" w:rsidRPr="008B7109" w:rsidRDefault="00A40373" w:rsidP="00A40373">
      <w:pPr>
        <w:spacing w:line="360" w:lineRule="auto"/>
        <w:rPr>
          <w:rFonts w:ascii="Arial" w:eastAsiaTheme="minorEastAsia" w:hAnsi="Arial" w:cs="Arial"/>
          <w:color w:val="000000" w:themeColor="text1"/>
          <w:kern w:val="24"/>
          <w:u w:val="single"/>
          <w:lang w:eastAsia="cs-CZ"/>
        </w:rPr>
      </w:pPr>
      <w:r w:rsidRPr="008B7109">
        <w:rPr>
          <w:rFonts w:ascii="Arial" w:eastAsiaTheme="minorEastAsia" w:hAnsi="Arial" w:cs="Arial"/>
          <w:color w:val="000000" w:themeColor="text1"/>
          <w:kern w:val="24"/>
          <w:u w:val="single"/>
          <w:lang w:eastAsia="cs-CZ"/>
        </w:rPr>
        <w:t>Diferenciace a individualizace:</w:t>
      </w:r>
    </w:p>
    <w:p w:rsidR="00A40373" w:rsidRPr="008B7109" w:rsidRDefault="00A40373" w:rsidP="00A40373">
      <w:pPr>
        <w:spacing w:line="360" w:lineRule="auto"/>
        <w:rPr>
          <w:rFonts w:ascii="Arial" w:eastAsiaTheme="minorEastAsia" w:hAnsi="Arial" w:cs="Arial"/>
          <w:color w:val="000000" w:themeColor="text1"/>
          <w:kern w:val="24"/>
          <w:lang w:eastAsia="cs-CZ"/>
        </w:rPr>
      </w:pPr>
      <w:r w:rsidRPr="008B7109">
        <w:rPr>
          <w:rFonts w:ascii="Arial" w:eastAsiaTheme="minorEastAsia" w:hAnsi="Arial" w:cs="Arial"/>
          <w:color w:val="000000" w:themeColor="text1"/>
          <w:kern w:val="24"/>
          <w:lang w:eastAsia="cs-CZ"/>
        </w:rPr>
        <w:t>na úrovni učiva  …………………………………………………………………………</w:t>
      </w:r>
      <w:proofErr w:type="gramStart"/>
      <w:r w:rsidRPr="008B7109">
        <w:rPr>
          <w:rFonts w:ascii="Arial" w:eastAsiaTheme="minorEastAsia" w:hAnsi="Arial" w:cs="Arial"/>
          <w:color w:val="000000" w:themeColor="text1"/>
          <w:kern w:val="24"/>
          <w:lang w:eastAsia="cs-CZ"/>
        </w:rPr>
        <w:t>…..</w:t>
      </w:r>
      <w:proofErr w:type="gramEnd"/>
    </w:p>
    <w:p w:rsidR="00A40373" w:rsidRPr="008B7109" w:rsidRDefault="00A40373" w:rsidP="00A40373">
      <w:pPr>
        <w:spacing w:line="360" w:lineRule="auto"/>
        <w:rPr>
          <w:rFonts w:ascii="Arial" w:eastAsiaTheme="minorEastAsia" w:hAnsi="Arial" w:cs="Arial"/>
          <w:color w:val="000000" w:themeColor="text1"/>
          <w:kern w:val="24"/>
          <w:lang w:eastAsia="cs-CZ"/>
        </w:rPr>
      </w:pPr>
      <w:r w:rsidRPr="008B7109">
        <w:rPr>
          <w:rFonts w:ascii="Arial" w:eastAsiaTheme="minorEastAsia" w:hAnsi="Arial" w:cs="Arial"/>
          <w:color w:val="000000" w:themeColor="text1"/>
          <w:kern w:val="24"/>
          <w:lang w:eastAsia="cs-CZ"/>
        </w:rPr>
        <w:t>zjišťování výsledků učení………………………………………………………………….</w:t>
      </w:r>
    </w:p>
    <w:p w:rsidR="007C6B99" w:rsidRPr="008B7109" w:rsidRDefault="00A40373">
      <w:pPr>
        <w:rPr>
          <w:rFonts w:ascii="Arial" w:hAnsi="Arial" w:cs="Arial"/>
          <w:u w:val="single"/>
        </w:rPr>
      </w:pPr>
      <w:r w:rsidRPr="008B7109">
        <w:rPr>
          <w:rFonts w:ascii="Arial" w:eastAsiaTheme="minorEastAsia" w:hAnsi="Arial" w:cs="Arial"/>
          <w:color w:val="000000" w:themeColor="text1"/>
          <w:kern w:val="24"/>
          <w:lang w:eastAsia="cs-CZ"/>
        </w:rPr>
        <w:t>hodnocení……………………………………………………………………………………</w:t>
      </w:r>
    </w:p>
    <w:sectPr w:rsidR="007C6B99" w:rsidRPr="008B7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4131E"/>
    <w:multiLevelType w:val="hybridMultilevel"/>
    <w:tmpl w:val="2BC2271A"/>
    <w:lvl w:ilvl="0" w:tplc="8D94D2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C854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9CFE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021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23A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3474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FC40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B8E2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0E61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9D02B7"/>
    <w:multiLevelType w:val="hybridMultilevel"/>
    <w:tmpl w:val="BAD4DC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B1955"/>
    <w:multiLevelType w:val="hybridMultilevel"/>
    <w:tmpl w:val="C8C49192"/>
    <w:lvl w:ilvl="0" w:tplc="A4AE331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5270BC"/>
    <w:multiLevelType w:val="hybridMultilevel"/>
    <w:tmpl w:val="53EE5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333E9"/>
    <w:multiLevelType w:val="hybridMultilevel"/>
    <w:tmpl w:val="81727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730F1"/>
    <w:multiLevelType w:val="hybridMultilevel"/>
    <w:tmpl w:val="B8E25B7C"/>
    <w:lvl w:ilvl="0" w:tplc="FACC0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3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45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08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CE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A6C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EE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00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0F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A4B01FD"/>
    <w:multiLevelType w:val="hybridMultilevel"/>
    <w:tmpl w:val="37F40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402FB"/>
    <w:multiLevelType w:val="hybridMultilevel"/>
    <w:tmpl w:val="113A46F2"/>
    <w:lvl w:ilvl="0" w:tplc="343A2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66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45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04D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3A1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2EE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72B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702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A23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552658A"/>
    <w:multiLevelType w:val="hybridMultilevel"/>
    <w:tmpl w:val="5456F3CA"/>
    <w:lvl w:ilvl="0" w:tplc="4BEE8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61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2E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4F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08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8E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C6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46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C87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6826236"/>
    <w:multiLevelType w:val="hybridMultilevel"/>
    <w:tmpl w:val="6DB66F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E1846"/>
    <w:multiLevelType w:val="hybridMultilevel"/>
    <w:tmpl w:val="C9848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58"/>
    <w:rsid w:val="00104235"/>
    <w:rsid w:val="001052F0"/>
    <w:rsid w:val="00123337"/>
    <w:rsid w:val="00130492"/>
    <w:rsid w:val="00237E8D"/>
    <w:rsid w:val="002461F9"/>
    <w:rsid w:val="002D7ABF"/>
    <w:rsid w:val="003E5858"/>
    <w:rsid w:val="005B49A3"/>
    <w:rsid w:val="005C1A2D"/>
    <w:rsid w:val="006B0BAB"/>
    <w:rsid w:val="007C6B99"/>
    <w:rsid w:val="00893715"/>
    <w:rsid w:val="008B7109"/>
    <w:rsid w:val="00A40373"/>
    <w:rsid w:val="00A67075"/>
    <w:rsid w:val="00B1573B"/>
    <w:rsid w:val="00CA1DDC"/>
    <w:rsid w:val="00E71F1D"/>
    <w:rsid w:val="00E76C68"/>
    <w:rsid w:val="00E90BBA"/>
    <w:rsid w:val="00E9287C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886E9-6FF1-45C6-B0CE-2D60E623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7A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E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585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E58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237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5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73B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7A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1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058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0853">
          <w:marLeft w:val="44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503">
          <w:marLeft w:val="44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161">
          <w:marLeft w:val="44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661">
          <w:marLeft w:val="44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138">
          <w:marLeft w:val="44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09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24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068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38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12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75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kluzevpraxi.cz/co-je-inkluz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kluzevpraxi.cz/co-je-inkluz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kluzevpraxi.cz/co-je-inkluz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lbertova@ped.muni.cz" TargetMode="External"/><Relationship Id="rId10" Type="http://schemas.openxmlformats.org/officeDocument/2006/relationships/hyperlink" Target="https://rvp.cz/filtr-SUF-DC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vp.cz/filtr-SUF-DC-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2</cp:revision>
  <cp:lastPrinted>2019-02-26T20:23:00Z</cp:lastPrinted>
  <dcterms:created xsi:type="dcterms:W3CDTF">2019-03-09T06:34:00Z</dcterms:created>
  <dcterms:modified xsi:type="dcterms:W3CDTF">2019-03-09T06:34:00Z</dcterms:modified>
</cp:coreProperties>
</file>