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8F" w:rsidRDefault="006074A0">
      <w:pPr>
        <w:rPr>
          <w:rFonts w:ascii="Times New Roman" w:hAnsi="Times New Roman" w:cs="Times New Roman"/>
          <w:b/>
          <w:sz w:val="24"/>
          <w:szCs w:val="24"/>
        </w:rPr>
      </w:pPr>
      <w:r w:rsidRPr="006074A0">
        <w:rPr>
          <w:rFonts w:ascii="Times New Roman" w:hAnsi="Times New Roman" w:cs="Times New Roman"/>
          <w:b/>
          <w:sz w:val="24"/>
          <w:szCs w:val="24"/>
        </w:rPr>
        <w:t xml:space="preserve">Metodika nácviku </w:t>
      </w:r>
      <w:proofErr w:type="spellStart"/>
      <w:r w:rsidRPr="006074A0">
        <w:rPr>
          <w:rFonts w:ascii="Times New Roman" w:hAnsi="Times New Roman" w:cs="Times New Roman"/>
          <w:b/>
          <w:sz w:val="24"/>
          <w:szCs w:val="24"/>
        </w:rPr>
        <w:t>grafomotoriky</w:t>
      </w:r>
      <w:proofErr w:type="spellEnd"/>
    </w:p>
    <w:p w:rsid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 být vhodná motivace. </w:t>
      </w:r>
      <w:r w:rsidRPr="006074A0">
        <w:rPr>
          <w:rFonts w:ascii="Times New Roman" w:hAnsi="Times New Roman" w:cs="Times New Roman"/>
          <w:sz w:val="24"/>
          <w:szCs w:val="24"/>
        </w:rPr>
        <w:t>Přiměřeně dlou</w:t>
      </w:r>
      <w:r>
        <w:rPr>
          <w:rFonts w:ascii="Times New Roman" w:hAnsi="Times New Roman" w:cs="Times New Roman"/>
          <w:sz w:val="24"/>
          <w:szCs w:val="24"/>
        </w:rPr>
        <w:t xml:space="preserve">há (optimální doba 5 – 7 minut) </w:t>
      </w:r>
      <w:r w:rsidRPr="006074A0">
        <w:rPr>
          <w:rFonts w:ascii="Times New Roman" w:hAnsi="Times New Roman" w:cs="Times New Roman"/>
          <w:sz w:val="24"/>
          <w:szCs w:val="24"/>
        </w:rPr>
        <w:t>U spastiků uv</w:t>
      </w:r>
      <w:r>
        <w:rPr>
          <w:rFonts w:ascii="Times New Roman" w:hAnsi="Times New Roman" w:cs="Times New Roman"/>
          <w:sz w:val="24"/>
          <w:szCs w:val="24"/>
        </w:rPr>
        <w:t xml:space="preserve">olňujeme HK od ramenního kloubu. </w:t>
      </w:r>
      <w:bookmarkStart w:id="0" w:name="_GoBack"/>
      <w:bookmarkEnd w:id="0"/>
      <w:r w:rsidRPr="006074A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074A0">
        <w:rPr>
          <w:rFonts w:ascii="Times New Roman" w:hAnsi="Times New Roman" w:cs="Times New Roman"/>
          <w:sz w:val="24"/>
          <w:szCs w:val="24"/>
        </w:rPr>
        <w:t>hypotoniků</w:t>
      </w:r>
      <w:proofErr w:type="spellEnd"/>
      <w:r w:rsidRPr="006074A0">
        <w:rPr>
          <w:rFonts w:ascii="Times New Roman" w:hAnsi="Times New Roman" w:cs="Times New Roman"/>
          <w:sz w:val="24"/>
          <w:szCs w:val="24"/>
        </w:rPr>
        <w:t xml:space="preserve"> posilujeme průběžně</w:t>
      </w:r>
    </w:p>
    <w:p w:rsidR="006074A0" w:rsidRPr="006074A0" w:rsidRDefault="006074A0" w:rsidP="006074A0">
      <w:pPr>
        <w:rPr>
          <w:rFonts w:ascii="Times New Roman" w:hAnsi="Times New Roman" w:cs="Times New Roman"/>
          <w:b/>
          <w:sz w:val="24"/>
          <w:szCs w:val="24"/>
        </w:rPr>
      </w:pPr>
      <w:r w:rsidRPr="006074A0">
        <w:rPr>
          <w:rFonts w:ascii="Times New Roman" w:hAnsi="Times New Roman" w:cs="Times New Roman"/>
          <w:b/>
          <w:sz w:val="24"/>
          <w:szCs w:val="24"/>
        </w:rPr>
        <w:t>Fáze nácviku</w:t>
      </w:r>
    </w:p>
    <w:p w:rsidR="006074A0" w:rsidRP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Rozvoj nervosvalové koordinace</w:t>
      </w:r>
    </w:p>
    <w:p w:rsidR="006074A0" w:rsidRP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Rozvoj koordinace zraku a ruky</w:t>
      </w:r>
    </w:p>
    <w:p w:rsid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Diferenciace a upevňování</w:t>
      </w:r>
    </w:p>
    <w:p w:rsidR="006074A0" w:rsidRP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074A0">
        <w:rPr>
          <w:rFonts w:ascii="Times New Roman" w:hAnsi="Times New Roman" w:cs="Times New Roman"/>
          <w:sz w:val="24"/>
          <w:szCs w:val="24"/>
        </w:rPr>
        <w:t>Fáze: Rozvoj nervosvalové koordinace paže a ruky a její uvolnění:</w:t>
      </w:r>
    </w:p>
    <w:p w:rsidR="006074A0" w:rsidRPr="006074A0" w:rsidRDefault="006074A0" w:rsidP="006074A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►uvolnit křečovité držení</w:t>
      </w:r>
    </w:p>
    <w:p w:rsidR="006074A0" w:rsidRPr="006074A0" w:rsidRDefault="006074A0" w:rsidP="006074A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►zařazujeme rytmické pohyby všemi směry (jde o znázornění pohybu nikoli tvaru)</w:t>
      </w:r>
    </w:p>
    <w:p w:rsidR="006074A0" w:rsidRPr="006074A0" w:rsidRDefault="006074A0" w:rsidP="006074A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 xml:space="preserve">►cviky ve vzduchu, kreslení do písku </w:t>
      </w:r>
    </w:p>
    <w:p w:rsidR="006074A0" w:rsidRDefault="006074A0" w:rsidP="006074A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►postupně rozsah pohybů zmenšujeme, aby vycházel ze zápěstí, dlaně, prstů</w:t>
      </w:r>
    </w:p>
    <w:p w:rsidR="006074A0" w:rsidRP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Fáze: </w:t>
      </w:r>
      <w:r w:rsidRPr="006074A0">
        <w:rPr>
          <w:rFonts w:ascii="Times New Roman" w:hAnsi="Times New Roman" w:cs="Times New Roman"/>
          <w:sz w:val="24"/>
          <w:szCs w:val="24"/>
        </w:rPr>
        <w:t>Rozvoj koordinace zraku a ruky při grafické činnosti:</w:t>
      </w:r>
    </w:p>
    <w:p w:rsidR="006074A0" w:rsidRP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►Nervosvalová koordinace je na lepší úrovni.</w:t>
      </w:r>
    </w:p>
    <w:p w:rsidR="006074A0" w:rsidRP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►Pohyby jsou cílené, dítě sleduje ruku a cíl (nápodoba tvarů)</w:t>
      </w:r>
    </w:p>
    <w:p w:rsid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►Nacvičujeme vodorovné, svislé a šikmé linie, lomená čára</w:t>
      </w:r>
    </w:p>
    <w:p w:rsidR="006074A0" w:rsidRP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fáze: </w:t>
      </w:r>
      <w:r w:rsidRPr="006074A0">
        <w:rPr>
          <w:rFonts w:ascii="Times New Roman" w:hAnsi="Times New Roman" w:cs="Times New Roman"/>
          <w:sz w:val="24"/>
          <w:szCs w:val="24"/>
        </w:rPr>
        <w:t xml:space="preserve">Diferenciace a upevňování: po zvládnutí předchozích prvků zařazujeme  </w:t>
      </w:r>
    </w:p>
    <w:p w:rsid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- horní a spodní oblouk</w:t>
      </w:r>
      <w:r w:rsidRPr="006074A0">
        <w:rPr>
          <w:rFonts w:ascii="Times New Roman" w:hAnsi="Times New Roman" w:cs="Times New Roman"/>
          <w:sz w:val="24"/>
          <w:szCs w:val="24"/>
        </w:rPr>
        <w:cr/>
        <w:t>-vlnovku</w:t>
      </w:r>
      <w:r w:rsidRPr="006074A0">
        <w:rPr>
          <w:rFonts w:ascii="Times New Roman" w:hAnsi="Times New Roman" w:cs="Times New Roman"/>
          <w:sz w:val="24"/>
          <w:szCs w:val="24"/>
        </w:rPr>
        <w:cr/>
        <w:t>- horní a dolní kličky</w:t>
      </w:r>
      <w:r w:rsidRPr="006074A0">
        <w:rPr>
          <w:rFonts w:ascii="Times New Roman" w:hAnsi="Times New Roman" w:cs="Times New Roman"/>
          <w:sz w:val="24"/>
          <w:szCs w:val="24"/>
        </w:rPr>
        <w:cr/>
        <w:t>- oválky</w:t>
      </w:r>
      <w:r w:rsidRPr="006074A0">
        <w:rPr>
          <w:rFonts w:ascii="Times New Roman" w:hAnsi="Times New Roman" w:cs="Times New Roman"/>
          <w:sz w:val="24"/>
          <w:szCs w:val="24"/>
        </w:rPr>
        <w:cr/>
        <w:t>- stojatá a ležatá osmička</w:t>
      </w:r>
      <w:r w:rsidRPr="006074A0">
        <w:rPr>
          <w:rFonts w:ascii="Times New Roman" w:hAnsi="Times New Roman" w:cs="Times New Roman"/>
          <w:sz w:val="24"/>
          <w:szCs w:val="24"/>
        </w:rPr>
        <w:cr/>
        <w:t>- spojování dvou prvků.</w:t>
      </w:r>
    </w:p>
    <w:p w:rsidR="006074A0" w:rsidRDefault="006074A0" w:rsidP="006074A0">
      <w:pPr>
        <w:rPr>
          <w:rFonts w:ascii="Times New Roman" w:hAnsi="Times New Roman" w:cs="Times New Roman"/>
          <w:b/>
          <w:sz w:val="24"/>
          <w:szCs w:val="24"/>
        </w:rPr>
      </w:pPr>
      <w:r w:rsidRPr="006074A0">
        <w:rPr>
          <w:rFonts w:ascii="Times New Roman" w:hAnsi="Times New Roman" w:cs="Times New Roman"/>
          <w:b/>
          <w:sz w:val="24"/>
          <w:szCs w:val="24"/>
        </w:rPr>
        <w:t xml:space="preserve">Příklady SPD techniky </w:t>
      </w:r>
      <w:proofErr w:type="spellStart"/>
      <w:r w:rsidRPr="006074A0">
        <w:rPr>
          <w:rFonts w:ascii="Times New Roman" w:hAnsi="Times New Roman" w:cs="Times New Roman"/>
          <w:b/>
          <w:sz w:val="24"/>
          <w:szCs w:val="24"/>
        </w:rPr>
        <w:t>grafomotoriky</w:t>
      </w:r>
      <w:proofErr w:type="spellEnd"/>
      <w:r w:rsidRPr="006074A0">
        <w:rPr>
          <w:rFonts w:ascii="Times New Roman" w:hAnsi="Times New Roman" w:cs="Times New Roman"/>
          <w:b/>
          <w:sz w:val="24"/>
          <w:szCs w:val="24"/>
        </w:rPr>
        <w:t>:</w:t>
      </w:r>
    </w:p>
    <w:p w:rsid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Kresba prstem. Kresba pastelem, křídou. Kresba tužkou. Malba štětcem, návyky, hygiena. Udržení směru čáry. </w:t>
      </w:r>
      <w:r w:rsidRPr="006074A0">
        <w:rPr>
          <w:rFonts w:ascii="Times New Roman" w:hAnsi="Times New Roman" w:cs="Times New Roman"/>
          <w:sz w:val="24"/>
          <w:szCs w:val="24"/>
        </w:rPr>
        <w:t>Vymalovávání.</w:t>
      </w:r>
      <w:r>
        <w:rPr>
          <w:rFonts w:ascii="Times New Roman" w:hAnsi="Times New Roman" w:cs="Times New Roman"/>
          <w:sz w:val="24"/>
          <w:szCs w:val="24"/>
        </w:rPr>
        <w:t xml:space="preserve"> Obkreslování, obtahování. Dokreslování. Napodobování. Vlastní kresba a malba. </w:t>
      </w:r>
      <w:r w:rsidRPr="006074A0">
        <w:rPr>
          <w:rFonts w:ascii="Times New Roman" w:hAnsi="Times New Roman" w:cs="Times New Roman"/>
          <w:sz w:val="24"/>
          <w:szCs w:val="24"/>
        </w:rPr>
        <w:t xml:space="preserve">Zvládnutí </w:t>
      </w:r>
      <w:proofErr w:type="spellStart"/>
      <w:r w:rsidRPr="006074A0">
        <w:rPr>
          <w:rFonts w:ascii="Times New Roman" w:hAnsi="Times New Roman" w:cs="Times New Roman"/>
          <w:sz w:val="24"/>
          <w:szCs w:val="24"/>
        </w:rPr>
        <w:t>přípravé</w:t>
      </w:r>
      <w:proofErr w:type="spellEnd"/>
      <w:r w:rsidRPr="006074A0">
        <w:rPr>
          <w:rFonts w:ascii="Times New Roman" w:hAnsi="Times New Roman" w:cs="Times New Roman"/>
          <w:sz w:val="24"/>
          <w:szCs w:val="24"/>
        </w:rPr>
        <w:t xml:space="preserve"> techniky na psaní.</w:t>
      </w:r>
    </w:p>
    <w:p w:rsidR="006074A0" w:rsidRDefault="006074A0" w:rsidP="006074A0">
      <w:pPr>
        <w:rPr>
          <w:rFonts w:ascii="Times New Roman" w:hAnsi="Times New Roman" w:cs="Times New Roman"/>
          <w:b/>
          <w:sz w:val="24"/>
          <w:szCs w:val="24"/>
        </w:rPr>
      </w:pPr>
      <w:r w:rsidRPr="006074A0">
        <w:rPr>
          <w:rFonts w:ascii="Times New Roman" w:hAnsi="Times New Roman" w:cs="Times New Roman"/>
          <w:b/>
          <w:sz w:val="24"/>
          <w:szCs w:val="24"/>
        </w:rPr>
        <w:t>SPD osvojených tvarů:</w:t>
      </w:r>
    </w:p>
    <w:p w:rsid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Volné čmárání. Dotyky tužkou, obtisky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štetcem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Klubíčko. Oblouky. Směrové čáry. </w:t>
      </w:r>
      <w:r w:rsidRPr="006074A0">
        <w:rPr>
          <w:rFonts w:ascii="Times New Roman" w:hAnsi="Times New Roman" w:cs="Times New Roman"/>
          <w:sz w:val="24"/>
          <w:szCs w:val="24"/>
        </w:rPr>
        <w:t>Kružnice, ovály.</w:t>
      </w:r>
      <w:r>
        <w:rPr>
          <w:rFonts w:ascii="Times New Roman" w:hAnsi="Times New Roman" w:cs="Times New Roman"/>
          <w:sz w:val="24"/>
          <w:szCs w:val="24"/>
        </w:rPr>
        <w:t xml:space="preserve"> Spirály. Spojené oblouky. Kličky. Zátrhy. Ostré obraty. </w:t>
      </w:r>
      <w:r w:rsidRPr="006074A0">
        <w:rPr>
          <w:rFonts w:ascii="Times New Roman" w:hAnsi="Times New Roman" w:cs="Times New Roman"/>
          <w:sz w:val="24"/>
          <w:szCs w:val="24"/>
        </w:rPr>
        <w:t>Psaníčko.</w:t>
      </w:r>
    </w:p>
    <w:p w:rsidR="006074A0" w:rsidRDefault="006074A0" w:rsidP="006074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Náhradní způsoby psaní: </w:t>
      </w:r>
    </w:p>
    <w:p w:rsidR="006074A0" w:rsidRP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 xml:space="preserve">Podrobněji viz E- publikace: </w:t>
      </w:r>
      <w:proofErr w:type="spellStart"/>
      <w:r w:rsidRPr="006074A0">
        <w:rPr>
          <w:rFonts w:ascii="Times New Roman" w:hAnsi="Times New Roman" w:cs="Times New Roman"/>
          <w:sz w:val="24"/>
          <w:szCs w:val="24"/>
        </w:rPr>
        <w:t>Grafomotorika</w:t>
      </w:r>
      <w:proofErr w:type="spellEnd"/>
      <w:r w:rsidRPr="006074A0">
        <w:rPr>
          <w:rFonts w:ascii="Times New Roman" w:hAnsi="Times New Roman" w:cs="Times New Roman"/>
          <w:sz w:val="24"/>
          <w:szCs w:val="24"/>
        </w:rPr>
        <w:t xml:space="preserve"> a psaní u žáků s tělesným postižením</w:t>
      </w:r>
    </w:p>
    <w:p w:rsidR="006074A0" w:rsidRPr="006074A0" w:rsidRDefault="006074A0" w:rsidP="006074A0">
      <w:pPr>
        <w:rPr>
          <w:rFonts w:ascii="Times New Roman" w:hAnsi="Times New Roman" w:cs="Times New Roman"/>
          <w:sz w:val="24"/>
          <w:szCs w:val="24"/>
        </w:rPr>
      </w:pPr>
      <w:r w:rsidRPr="006074A0">
        <w:rPr>
          <w:rFonts w:ascii="Times New Roman" w:hAnsi="Times New Roman" w:cs="Times New Roman"/>
          <w:sz w:val="24"/>
          <w:szCs w:val="24"/>
        </w:rPr>
        <w:t>https://is.muni.cz/auth/elportal/?id=1173211</w:t>
      </w:r>
    </w:p>
    <w:sectPr w:rsidR="006074A0" w:rsidRPr="0060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30D69"/>
    <w:multiLevelType w:val="hybridMultilevel"/>
    <w:tmpl w:val="1F38E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A0"/>
    <w:rsid w:val="006074A0"/>
    <w:rsid w:val="009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948CA-F907-40FA-AC3E-782167F2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2019-03-20T07:51:00Z</dcterms:created>
  <dcterms:modified xsi:type="dcterms:W3CDTF">2019-03-20T07:58:00Z</dcterms:modified>
</cp:coreProperties>
</file>