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7FDB" w:rsidTr="00CB7FDB">
        <w:tc>
          <w:tcPr>
            <w:tcW w:w="4531" w:type="dxa"/>
          </w:tcPr>
          <w:p w:rsidR="00CB7FDB" w:rsidRDefault="00CB7FDB" w:rsidP="00CB7FDB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MKV podle </w:t>
            </w:r>
            <w:proofErr w:type="spellStart"/>
            <w:r>
              <w:rPr>
                <w:color w:val="000000"/>
                <w:sz w:val="27"/>
                <w:szCs w:val="27"/>
              </w:rPr>
              <w:t>kutlurně</w:t>
            </w:r>
            <w:proofErr w:type="spellEnd"/>
            <w:r>
              <w:rPr>
                <w:color w:val="000000"/>
                <w:sz w:val="27"/>
                <w:szCs w:val="27"/>
              </w:rPr>
              <w:t>-standardního přístupu</w:t>
            </w:r>
          </w:p>
        </w:tc>
        <w:tc>
          <w:tcPr>
            <w:tcW w:w="4531" w:type="dxa"/>
          </w:tcPr>
          <w:p w:rsidR="00CB7FDB" w:rsidRDefault="00CB7FDB" w:rsidP="00CB7FDB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MKV podle </w:t>
            </w:r>
            <w:proofErr w:type="spellStart"/>
            <w:r>
              <w:rPr>
                <w:color w:val="000000"/>
                <w:sz w:val="27"/>
                <w:szCs w:val="27"/>
              </w:rPr>
              <w:t>transkulturního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přístupu</w:t>
            </w:r>
          </w:p>
        </w:tc>
      </w:tr>
      <w:tr w:rsidR="00CB7FDB" w:rsidTr="00CB7FDB">
        <w:tc>
          <w:tcPr>
            <w:tcW w:w="4531" w:type="dxa"/>
          </w:tcPr>
          <w:p w:rsidR="00CB7FDB" w:rsidRDefault="00CB7FDB" w:rsidP="00CB7FDB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Charakteristiky: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3D2342">
              <w:rPr>
                <w:color w:val="000000"/>
                <w:sz w:val="27"/>
                <w:szCs w:val="27"/>
              </w:rPr>
              <w:t>dělení do skupin, pochopení rozdílů, respekt, seznámení se s odlišností, dělení skupin dle konkrétních znaků/rozdílů</w:t>
            </w:r>
          </w:p>
        </w:tc>
        <w:tc>
          <w:tcPr>
            <w:tcW w:w="4531" w:type="dxa"/>
          </w:tcPr>
          <w:p w:rsidR="00CB7FDB" w:rsidRDefault="00CB7FDB" w:rsidP="00CB7FDB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Charakteristiky:</w:t>
            </w:r>
            <w:r w:rsidR="001B7D22">
              <w:rPr>
                <w:color w:val="000000"/>
                <w:sz w:val="27"/>
                <w:szCs w:val="27"/>
              </w:rPr>
              <w:t xml:space="preserve"> získané praktické zkušenosti každého jednotlivce, dívat se na ostatní s ohledem na jejich individualitu, pochopení příčiny rozdílů, možnost pro sebepoznání a změnu</w:t>
            </w:r>
          </w:p>
        </w:tc>
      </w:tr>
      <w:tr w:rsidR="00CB7FDB" w:rsidTr="00CB7FDB">
        <w:tc>
          <w:tcPr>
            <w:tcW w:w="4531" w:type="dxa"/>
          </w:tcPr>
          <w:p w:rsidR="00CB7FDB" w:rsidRDefault="00CB7FDB" w:rsidP="00CB7FDB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Cíle:</w:t>
            </w:r>
            <w:r w:rsidR="003D2342">
              <w:rPr>
                <w:color w:val="000000"/>
                <w:sz w:val="27"/>
                <w:szCs w:val="27"/>
              </w:rPr>
              <w:t xml:space="preserve"> budování a prohlubování vztahů na základě znalosti, zvyků, historie, jazyka; popsat a předat znalosti </w:t>
            </w:r>
            <w:proofErr w:type="spellStart"/>
            <w:r w:rsidR="003D2342">
              <w:rPr>
                <w:color w:val="000000"/>
                <w:sz w:val="27"/>
                <w:szCs w:val="27"/>
              </w:rPr>
              <w:t>socio</w:t>
            </w:r>
            <w:proofErr w:type="spellEnd"/>
            <w:r w:rsidR="003D2342">
              <w:rPr>
                <w:color w:val="000000"/>
                <w:sz w:val="27"/>
                <w:szCs w:val="27"/>
              </w:rPr>
              <w:t xml:space="preserve">-kulturních skupin, respektovat se navzájem, snaha vysvětlit chování skupin na základě komplexních znalostí </w:t>
            </w:r>
          </w:p>
        </w:tc>
        <w:tc>
          <w:tcPr>
            <w:tcW w:w="4531" w:type="dxa"/>
          </w:tcPr>
          <w:p w:rsidR="00CB7FDB" w:rsidRDefault="00CB7FDB" w:rsidP="001B7D22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Cíle:</w:t>
            </w:r>
            <w:r w:rsidR="001B7D22">
              <w:rPr>
                <w:color w:val="000000"/>
                <w:sz w:val="27"/>
                <w:szCs w:val="27"/>
              </w:rPr>
              <w:t xml:space="preserve"> budovat otevřenost a podporovat individuální přístup, odklon od stereotypu, vytvoření osobního názoru na základě praktických zkušeností, poznání jedinečnosti své vlastní i druhých</w:t>
            </w:r>
          </w:p>
        </w:tc>
      </w:tr>
      <w:tr w:rsidR="00CB7FDB" w:rsidTr="00CB7FDB">
        <w:tc>
          <w:tcPr>
            <w:tcW w:w="4531" w:type="dxa"/>
          </w:tcPr>
          <w:p w:rsidR="00CB7FDB" w:rsidRDefault="00CB7FDB" w:rsidP="00CB7FDB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Rizika:</w:t>
            </w:r>
            <w:r w:rsidR="003D2342">
              <w:rPr>
                <w:color w:val="000000"/>
                <w:sz w:val="27"/>
                <w:szCs w:val="27"/>
              </w:rPr>
              <w:t xml:space="preserve"> škatulkování, nevnímání individuality, vytváření stereotypů…</w:t>
            </w:r>
          </w:p>
        </w:tc>
        <w:tc>
          <w:tcPr>
            <w:tcW w:w="4531" w:type="dxa"/>
          </w:tcPr>
          <w:p w:rsidR="00CB7FDB" w:rsidRDefault="00CB7FDB" w:rsidP="00CB7FDB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Rizika:</w:t>
            </w:r>
            <w:r w:rsidR="001B7D22">
              <w:rPr>
                <w:color w:val="000000"/>
                <w:sz w:val="27"/>
                <w:szCs w:val="27"/>
              </w:rPr>
              <w:t xml:space="preserve"> na základě jednotlivostí nelze zobecňovat, odvrácení pozornosti od konfliktů</w:t>
            </w:r>
            <w:bookmarkStart w:id="0" w:name="_GoBack"/>
            <w:bookmarkEnd w:id="0"/>
          </w:p>
        </w:tc>
      </w:tr>
      <w:tr w:rsidR="00CB7FDB" w:rsidTr="00CB7FDB">
        <w:tc>
          <w:tcPr>
            <w:tcW w:w="4531" w:type="dxa"/>
          </w:tcPr>
          <w:p w:rsidR="00CB7FDB" w:rsidRDefault="00CB7FDB" w:rsidP="003D2342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Otázky, které mi vrtají hlavou:</w:t>
            </w:r>
            <w:r w:rsidR="003D2342">
              <w:rPr>
                <w:color w:val="000000"/>
                <w:sz w:val="27"/>
                <w:szCs w:val="27"/>
              </w:rPr>
              <w:t xml:space="preserve"> jsme jen my Češi takový odmítaví??</w:t>
            </w:r>
          </w:p>
        </w:tc>
        <w:tc>
          <w:tcPr>
            <w:tcW w:w="4531" w:type="dxa"/>
          </w:tcPr>
          <w:p w:rsidR="00CB7FDB" w:rsidRDefault="00CB7FDB" w:rsidP="00CB7FDB">
            <w:pPr>
              <w:pStyle w:val="Normln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Otázky, které mi vrtají hlavou:</w:t>
            </w:r>
          </w:p>
        </w:tc>
      </w:tr>
    </w:tbl>
    <w:p w:rsidR="00CB7FDB" w:rsidRDefault="00CB7FDB" w:rsidP="00CB7FDB">
      <w:pPr>
        <w:pStyle w:val="Normlnweb"/>
        <w:rPr>
          <w:color w:val="000000"/>
          <w:sz w:val="27"/>
          <w:szCs w:val="27"/>
        </w:rPr>
      </w:pPr>
    </w:p>
    <w:p w:rsidR="00CB7FDB" w:rsidRDefault="00CB7FDB" w:rsidP="00CB7FDB">
      <w:pPr>
        <w:pStyle w:val="Normlnweb"/>
        <w:rPr>
          <w:color w:val="000000"/>
          <w:sz w:val="27"/>
          <w:szCs w:val="27"/>
        </w:rPr>
      </w:pPr>
    </w:p>
    <w:p w:rsidR="00CB7FDB" w:rsidRDefault="00CB7FDB" w:rsidP="00CB7FDB">
      <w:pPr>
        <w:pStyle w:val="Normlnweb"/>
        <w:rPr>
          <w:color w:val="000000"/>
          <w:sz w:val="27"/>
          <w:szCs w:val="27"/>
        </w:rPr>
      </w:pPr>
    </w:p>
    <w:p w:rsidR="00CB7FDB" w:rsidRDefault="00CB7FDB" w:rsidP="00CB7FDB">
      <w:pPr>
        <w:pStyle w:val="Normlnweb"/>
        <w:rPr>
          <w:color w:val="000000"/>
          <w:sz w:val="27"/>
          <w:szCs w:val="27"/>
        </w:rPr>
      </w:pPr>
    </w:p>
    <w:sectPr w:rsidR="00CB7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DB"/>
    <w:rsid w:val="001B7D22"/>
    <w:rsid w:val="003D2342"/>
    <w:rsid w:val="008643FB"/>
    <w:rsid w:val="00AF6E91"/>
    <w:rsid w:val="00BC189B"/>
    <w:rsid w:val="00C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E6D9"/>
  <w15:chartTrackingRefBased/>
  <w15:docId w15:val="{036835B5-F7FF-4C4A-9C4D-857FAE8A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B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B7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2019-03-02T10:25:00Z</dcterms:created>
  <dcterms:modified xsi:type="dcterms:W3CDTF">2019-03-02T11:24:00Z</dcterms:modified>
</cp:coreProperties>
</file>