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F" w:rsidRPr="00A77172" w:rsidRDefault="00AD73FF" w:rsidP="00AD73FF">
      <w:pPr>
        <w:shd w:val="clear" w:color="auto" w:fill="4F81BD" w:themeFill="accent1"/>
        <w:spacing w:after="0"/>
        <w:jc w:val="center"/>
        <w:rPr>
          <w:b/>
          <w:sz w:val="28"/>
          <w:szCs w:val="28"/>
        </w:rPr>
      </w:pPr>
      <w:r w:rsidRPr="00A77172">
        <w:rPr>
          <w:b/>
          <w:sz w:val="28"/>
          <w:szCs w:val="28"/>
        </w:rPr>
        <w:t>CVIČENÍ Z REGIONÁLNÍ GEOGRAFIE</w:t>
      </w:r>
    </w:p>
    <w:p w:rsidR="00AD73FF" w:rsidRPr="00A77172" w:rsidRDefault="00AD73FF" w:rsidP="00AD73FF">
      <w:pPr>
        <w:shd w:val="clear" w:color="auto" w:fill="4F81BD" w:themeFill="accent1"/>
        <w:jc w:val="center"/>
        <w:rPr>
          <w:b/>
          <w:sz w:val="28"/>
          <w:szCs w:val="28"/>
        </w:rPr>
      </w:pPr>
      <w:r w:rsidRPr="00A77172">
        <w:rPr>
          <w:b/>
          <w:sz w:val="28"/>
          <w:szCs w:val="28"/>
        </w:rPr>
        <w:t>JAPONSKO</w:t>
      </w:r>
    </w:p>
    <w:p w:rsidR="00AD73FF" w:rsidRDefault="00AD73FF" w:rsidP="00AD73FF">
      <w:pPr>
        <w:jc w:val="both"/>
      </w:pPr>
      <w:r>
        <w:t>Tato případová studie je určena pro vyšší ročníky základní školy. Konkrétně pro 9. ročník, kdy už mají žáci za sebou celý regionální zeměpis světadílů a oceánů a měly by získávat celostní pohled na svět v různých souvislostech.  Základem takto koncipované výuky je vytvoření příležitostí k učení. Výuka by měla probíhat skupinovou formou. Cvičení má tři úrovně. První úroveň je jeho vypracování studenty učitelství zeměpisu. Na základě vypracovaného cvičení udělají studenti návrh konkrétní přípravy na výuku a následně zhodnotí text k regionální geografii Japonska ve vybraných učebnicích zeměpisu.</w:t>
      </w:r>
    </w:p>
    <w:p w:rsidR="00AD73FF" w:rsidRPr="00725E0A" w:rsidRDefault="00AD73FF" w:rsidP="00AD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after="120" w:line="240" w:lineRule="auto"/>
        <w:jc w:val="both"/>
        <w:textAlignment w:val="baseline"/>
        <w:rPr>
          <w:rFonts w:asciiTheme="majorHAnsi" w:eastAsia="Times New Roman" w:hAnsiTheme="majorHAnsi" w:cs="Arial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cs-CZ"/>
        </w:rPr>
        <w:t xml:space="preserve">Zadání cvičení č. 2 – práce s článkem </w:t>
      </w:r>
    </w:p>
    <w:p w:rsidR="00AD73FF" w:rsidRPr="008F3D86" w:rsidRDefault="00AD73FF" w:rsidP="00AD73FF">
      <w:pPr>
        <w:spacing w:after="0"/>
      </w:pPr>
      <w:r w:rsidRPr="008F3D86">
        <w:t xml:space="preserve">Cvičení má za úkol analyzovat vybraný článek z internetu z hlediska geografie. </w:t>
      </w:r>
    </w:p>
    <w:p w:rsidR="00AD73FF" w:rsidRPr="008F3D86" w:rsidRDefault="00AD73FF" w:rsidP="00AD73FF">
      <w:pPr>
        <w:spacing w:after="0"/>
      </w:pPr>
      <w:r w:rsidRPr="008F3D86">
        <w:t>Studenti si procvičí zejména:</w:t>
      </w:r>
    </w:p>
    <w:p w:rsidR="00AD73FF" w:rsidRPr="008F3D86" w:rsidRDefault="00AD73FF" w:rsidP="00AD73FF">
      <w:pPr>
        <w:pStyle w:val="Odstavecseseznamem"/>
        <w:numPr>
          <w:ilvl w:val="0"/>
          <w:numId w:val="1"/>
        </w:numPr>
        <w:spacing w:after="0" w:line="276" w:lineRule="auto"/>
      </w:pPr>
      <w:r w:rsidRPr="008F3D86">
        <w:t>Kladení geografických otázek;</w:t>
      </w:r>
    </w:p>
    <w:p w:rsidR="00AD73FF" w:rsidRPr="008F3D86" w:rsidRDefault="00AD73FF" w:rsidP="00AD73FF">
      <w:pPr>
        <w:pStyle w:val="Odstavecseseznamem"/>
        <w:numPr>
          <w:ilvl w:val="0"/>
          <w:numId w:val="1"/>
        </w:numPr>
        <w:spacing w:after="0" w:line="276" w:lineRule="auto"/>
      </w:pPr>
      <w:r w:rsidRPr="008F3D86">
        <w:t>Hledání odpovědí na tyto otázky;</w:t>
      </w:r>
    </w:p>
    <w:p w:rsidR="00AD73FF" w:rsidRPr="008F3D86" w:rsidRDefault="00AD73FF" w:rsidP="00AD73FF">
      <w:pPr>
        <w:pStyle w:val="Odstavecseseznamem"/>
        <w:numPr>
          <w:ilvl w:val="0"/>
          <w:numId w:val="1"/>
        </w:numPr>
        <w:spacing w:after="0" w:line="276" w:lineRule="auto"/>
      </w:pPr>
      <w:r w:rsidRPr="008F3D86">
        <w:t>Hodnocení informačních zdrojů, které jsou studentům k dispozici.</w:t>
      </w:r>
    </w:p>
    <w:p w:rsidR="00AD73FF" w:rsidRPr="008F3D86" w:rsidRDefault="00AD73FF" w:rsidP="00AD73FF">
      <w:pPr>
        <w:pStyle w:val="Odstavecseseznamem"/>
        <w:numPr>
          <w:ilvl w:val="0"/>
          <w:numId w:val="1"/>
        </w:numPr>
        <w:spacing w:after="0" w:line="276" w:lineRule="auto"/>
      </w:pPr>
      <w:r w:rsidRPr="008F3D86">
        <w:t>Porozumění událostí ve světě v souvislostech.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Po skončení práce s informacemi si žáci uvědomí:</w:t>
      </w:r>
    </w:p>
    <w:p w:rsidR="00AD73FF" w:rsidRPr="008F3D86" w:rsidRDefault="00AD73FF" w:rsidP="00AD73F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8F3D86">
        <w:rPr>
          <w:rFonts w:cs="Arial"/>
        </w:rPr>
        <w:t>Jak přírodní podmínky formují život člověka v různých regionech;</w:t>
      </w:r>
    </w:p>
    <w:p w:rsidR="00AD73FF" w:rsidRPr="008F3D86" w:rsidRDefault="00AD73FF" w:rsidP="00AD73F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8F3D86">
        <w:rPr>
          <w:rFonts w:cs="Arial"/>
        </w:rPr>
        <w:t>Jakým způsobem se život lidí těmto přírodním rizikům přizpůsobuje;</w:t>
      </w:r>
    </w:p>
    <w:p w:rsidR="00AD73FF" w:rsidRPr="008F3D86" w:rsidRDefault="00AD73FF" w:rsidP="00AD73F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8F3D86">
        <w:rPr>
          <w:rFonts w:cs="Arial"/>
        </w:rPr>
        <w:t>Jaká přírodní rizika můžeme očekávat v určitých oblastech na Zemi;</w:t>
      </w:r>
    </w:p>
    <w:p w:rsidR="00AD73FF" w:rsidRPr="008F3D86" w:rsidRDefault="00AD73FF" w:rsidP="00AD73F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8F3D86">
        <w:rPr>
          <w:rFonts w:cs="Arial"/>
        </w:rPr>
        <w:t>Jak likvidaci následků napomáhá vyspělost určitého regionu a mentalita obyvatel;</w:t>
      </w:r>
    </w:p>
    <w:p w:rsidR="00AD73FF" w:rsidRPr="008F3D86" w:rsidRDefault="00AD73FF" w:rsidP="00AD73F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8F3D86">
        <w:rPr>
          <w:rFonts w:cs="Arial"/>
        </w:rPr>
        <w:t>Kde lze ve světě podobná rizika očekávat.</w:t>
      </w:r>
    </w:p>
    <w:p w:rsidR="00AD73FF" w:rsidRDefault="00AD73FF" w:rsidP="00AD73F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8F3D86">
        <w:rPr>
          <w:rFonts w:cs="Arial"/>
        </w:rPr>
        <w:t>Jaké přírodní hazardy ohrožují život lidí ve Vašem regionu.</w:t>
      </w:r>
    </w:p>
    <w:p w:rsidR="006977E7" w:rsidRPr="008F3D86" w:rsidRDefault="006977E7" w:rsidP="006977E7">
      <w:pPr>
        <w:pStyle w:val="Odstavecseseznamem"/>
        <w:spacing w:after="0" w:line="240" w:lineRule="auto"/>
        <w:rPr>
          <w:rFonts w:cs="Arial"/>
        </w:rPr>
      </w:pPr>
    </w:p>
    <w:p w:rsidR="00AD73FF" w:rsidRPr="008F3D86" w:rsidRDefault="00AD73FF" w:rsidP="006977E7">
      <w:pPr>
        <w:spacing w:after="0"/>
        <w:rPr>
          <w:rFonts w:cs="Arial"/>
        </w:rPr>
      </w:pPr>
      <w:r w:rsidRPr="006977E7">
        <w:rPr>
          <w:b/>
        </w:rPr>
        <w:t>Úkol 1:</w:t>
      </w:r>
      <w:r w:rsidRPr="008F3D86">
        <w:t xml:space="preserve"> Přečtěte si článek – viz motivační text a prohlédněte si pozorně obrázky na adrese: </w:t>
      </w:r>
      <w:hyperlink r:id="rId5" w:tgtFrame="_blank" w:history="1">
        <w:r w:rsidRPr="008F3D86">
          <w:rPr>
            <w:rStyle w:val="Hypertextovodkaz"/>
            <w:rFonts w:cs="Arial"/>
          </w:rPr>
          <w:t>http://zpravy.ihned.cz/c1-54976940-tsunami-v-japonsku-rok-pote-porovnejte-jak-vypadala-zasazena-mista-pred-rokem-a-dnes#fotogalerie-gf210433-3-1563590</w:t>
        </w:r>
      </w:hyperlink>
    </w:p>
    <w:p w:rsidR="00AD73FF" w:rsidRPr="008F3D86" w:rsidRDefault="00AD73FF" w:rsidP="006977E7">
      <w:pPr>
        <w:spacing w:after="0" w:line="240" w:lineRule="auto"/>
      </w:pPr>
      <w:r w:rsidRPr="006977E7">
        <w:rPr>
          <w:b/>
        </w:rPr>
        <w:t>Úkol 2:</w:t>
      </w:r>
      <w:r w:rsidRPr="008F3D86">
        <w:t xml:space="preserve">  Na základě četby článku a prohlédnutých obrázků začněte formulovat otázky k tomu, co se v Japonsku stalo. </w:t>
      </w:r>
    </w:p>
    <w:p w:rsidR="00AD73FF" w:rsidRPr="008F3D86" w:rsidRDefault="00AD73FF" w:rsidP="006977E7">
      <w:pPr>
        <w:spacing w:after="0" w:line="240" w:lineRule="auto"/>
      </w:pPr>
      <w:r w:rsidRPr="006977E7">
        <w:rPr>
          <w:b/>
        </w:rPr>
        <w:t>Úkol 3:</w:t>
      </w:r>
      <w:r w:rsidRPr="008F3D86">
        <w:t xml:space="preserve">  Najděte na zformulované otázky odpovědi v různých zdrojích informací.</w:t>
      </w:r>
    </w:p>
    <w:p w:rsidR="00AD73FF" w:rsidRPr="008F3D86" w:rsidRDefault="00AD73FF" w:rsidP="006977E7">
      <w:pPr>
        <w:spacing w:after="0" w:line="240" w:lineRule="auto"/>
      </w:pPr>
      <w:r w:rsidRPr="006977E7">
        <w:rPr>
          <w:b/>
        </w:rPr>
        <w:t>Úkol 4:</w:t>
      </w:r>
      <w:r w:rsidRPr="008F3D86">
        <w:t xml:space="preserve">  Vytvořte modelovou přípravu pro výuku regionální geografie Japonska.</w:t>
      </w:r>
    </w:p>
    <w:p w:rsidR="00AD73FF" w:rsidRPr="008F3D86" w:rsidRDefault="00AD73FF" w:rsidP="006977E7">
      <w:pPr>
        <w:spacing w:after="0" w:line="240" w:lineRule="auto"/>
      </w:pPr>
      <w:r w:rsidRPr="006977E7">
        <w:rPr>
          <w:b/>
        </w:rPr>
        <w:t>Úkol 5:</w:t>
      </w:r>
      <w:r w:rsidRPr="008F3D86">
        <w:t xml:space="preserve">  Porovnejte učebnicový text k učivu o Japonsku v různých učebnicích.</w:t>
      </w:r>
    </w:p>
    <w:p w:rsidR="00AD73FF" w:rsidRPr="008F3D86" w:rsidRDefault="00AD73FF" w:rsidP="006977E7">
      <w:pPr>
        <w:spacing w:after="0" w:line="240" w:lineRule="auto"/>
        <w:rPr>
          <w:b/>
        </w:rPr>
      </w:pPr>
    </w:p>
    <w:p w:rsidR="00AD73FF" w:rsidRPr="00725E0A" w:rsidRDefault="00AD73FF" w:rsidP="00AD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after="120" w:line="240" w:lineRule="auto"/>
        <w:jc w:val="both"/>
        <w:textAlignment w:val="baseline"/>
        <w:rPr>
          <w:rFonts w:asciiTheme="majorHAnsi" w:eastAsia="Times New Roman" w:hAnsiTheme="majorHAnsi" w:cs="Arial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cs-CZ"/>
        </w:rPr>
        <w:t>Motivační text</w:t>
      </w:r>
    </w:p>
    <w:p w:rsidR="006977E7" w:rsidRDefault="00AD73FF" w:rsidP="006977E7">
      <w:pPr>
        <w:spacing w:after="0" w:line="240" w:lineRule="auto"/>
        <w:jc w:val="center"/>
        <w:rPr>
          <w:rFonts w:eastAsia="Times New Roman" w:cs="Arial"/>
          <w:b/>
          <w:color w:val="000000"/>
          <w:u w:val="single"/>
          <w:lang w:eastAsia="cs-CZ"/>
        </w:rPr>
      </w:pPr>
      <w:r w:rsidRPr="006977E7">
        <w:rPr>
          <w:rFonts w:eastAsia="Times New Roman" w:cs="Arial"/>
          <w:b/>
          <w:color w:val="000000"/>
          <w:u w:val="single"/>
          <w:lang w:eastAsia="cs-CZ"/>
        </w:rPr>
        <w:t xml:space="preserve">Havárie elektrárny </w:t>
      </w:r>
      <w:proofErr w:type="spellStart"/>
      <w:r w:rsidRPr="006977E7">
        <w:rPr>
          <w:rFonts w:eastAsia="Times New Roman" w:cs="Arial"/>
          <w:b/>
          <w:color w:val="000000"/>
          <w:u w:val="single"/>
          <w:lang w:eastAsia="cs-CZ"/>
        </w:rPr>
        <w:t>Fukušima</w:t>
      </w:r>
      <w:proofErr w:type="spellEnd"/>
      <w:r w:rsidRPr="006977E7">
        <w:rPr>
          <w:rFonts w:eastAsia="Times New Roman" w:cs="Arial"/>
          <w:b/>
          <w:color w:val="000000"/>
          <w:u w:val="single"/>
          <w:lang w:eastAsia="cs-CZ"/>
        </w:rPr>
        <w:t xml:space="preserve"> I</w:t>
      </w:r>
    </w:p>
    <w:p w:rsidR="00AD73FF" w:rsidRPr="006977E7" w:rsidRDefault="00AD73FF" w:rsidP="006977E7">
      <w:pPr>
        <w:spacing w:after="0" w:line="240" w:lineRule="auto"/>
        <w:jc w:val="both"/>
        <w:rPr>
          <w:rFonts w:eastAsia="Times New Roman" w:cs="Arial"/>
          <w:b/>
          <w:color w:val="000000"/>
          <w:u w:val="single"/>
          <w:lang w:eastAsia="cs-CZ"/>
        </w:rPr>
      </w:pPr>
      <w:r w:rsidRPr="00AD73FF">
        <w:rPr>
          <w:rFonts w:eastAsia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67" o:spid="_x0000_s1027" type="#_x0000_t202" style="position:absolute;left:0;text-align:left;margin-left:0;margin-top:424.85pt;width:135pt;height:.05pt;z-index:-251658240;visibility:visible" wrapcoords="-120 0 -120 21221 21600 21221 21600 0 -12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" stroked="f">
            <v:textbox style="mso-next-textbox:#Textové pole 67;mso-fit-shape-to-text:t" inset="0,0,0,0">
              <w:txbxContent>
                <w:p w:rsidR="00AD73FF" w:rsidRPr="00AD73FF" w:rsidRDefault="00AD73FF" w:rsidP="00AD73FF">
                  <w:pPr>
                    <w:rPr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Pr="00AD73FF">
        <w:rPr>
          <w:rFonts w:eastAsia="Times New Roman" w:cs="Arial"/>
          <w:lang w:eastAsia="cs-CZ"/>
        </w:rPr>
        <w:t>11. března 2011 zasáhlo Japonsko </w:t>
      </w:r>
      <w:hyperlink r:id="rId6" w:tooltip="Zemětřesení a tsunami v Tóhoku 2011" w:history="1">
        <w:r w:rsidRPr="00AD73FF">
          <w:rPr>
            <w:rStyle w:val="Hypertextovodkaz"/>
            <w:rFonts w:eastAsia="Times New Roman" w:cs="Arial"/>
            <w:lang w:eastAsia="cs-CZ"/>
          </w:rPr>
          <w:t>mimořádně silné zemětřesení</w:t>
        </w:r>
      </w:hyperlink>
      <w:r w:rsidRPr="00AD73FF">
        <w:rPr>
          <w:rFonts w:eastAsia="Times New Roman" w:cs="Arial"/>
          <w:lang w:eastAsia="cs-CZ"/>
        </w:rPr>
        <w:t>, jež následně vyvolalo vlny </w:t>
      </w:r>
      <w:hyperlink r:id="rId7" w:tooltip="Tsunami" w:history="1">
        <w:r w:rsidRPr="00AD73FF">
          <w:rPr>
            <w:rStyle w:val="Hypertextovodkaz"/>
            <w:rFonts w:eastAsia="Times New Roman" w:cs="Arial"/>
            <w:lang w:eastAsia="cs-CZ"/>
          </w:rPr>
          <w:t>tsunami</w:t>
        </w:r>
      </w:hyperlink>
      <w:r w:rsidRPr="00AD73FF">
        <w:rPr>
          <w:rFonts w:eastAsia="Times New Roman" w:cs="Arial"/>
          <w:lang w:eastAsia="cs-CZ"/>
        </w:rPr>
        <w:t> o výškách až 39 m. Následkem živelné pohromy došlo ke značné devastaci rozsáhlých pobřežních oblastí. Katastrofa byla tak ničivá, že došlo k destrukci celých měst, k poničení infrastruktury a ke ztrátě veškerého kontaktu zasažených oblastí se zbylým světem. Zasaženy byly také 4 </w:t>
      </w:r>
      <w:hyperlink r:id="rId8" w:tooltip="Jaderná elektrárna" w:history="1">
        <w:r w:rsidRPr="00AD73FF">
          <w:rPr>
            <w:rStyle w:val="Hypertextovodkaz"/>
            <w:rFonts w:eastAsia="Times New Roman" w:cs="Arial"/>
            <w:lang w:eastAsia="cs-CZ"/>
          </w:rPr>
          <w:t>jaderné elektrárny</w:t>
        </w:r>
      </w:hyperlink>
      <w:r w:rsidRPr="00AD73FF">
        <w:rPr>
          <w:rFonts w:eastAsia="Times New Roman" w:cs="Arial"/>
          <w:lang w:eastAsia="cs-CZ"/>
        </w:rPr>
        <w:t>, celkově dohromady 11 </w:t>
      </w:r>
      <w:hyperlink r:id="rId9" w:tooltip="Jaderný reaktor" w:history="1">
        <w:r w:rsidRPr="00AD73FF">
          <w:rPr>
            <w:rStyle w:val="Hypertextovodkaz"/>
            <w:rFonts w:eastAsia="Times New Roman" w:cs="Arial"/>
            <w:lang w:eastAsia="cs-CZ"/>
          </w:rPr>
          <w:t>reaktorů</w:t>
        </w:r>
      </w:hyperlink>
      <w:r w:rsidRPr="00AD73FF">
        <w:rPr>
          <w:rFonts w:eastAsia="Times New Roman" w:cs="Arial"/>
          <w:lang w:eastAsia="cs-CZ"/>
        </w:rPr>
        <w:t>, z nichž nejhorší následky nesla </w:t>
      </w:r>
      <w:hyperlink r:id="rId10" w:tooltip="Jaderná elektrárna Fukušima I" w:history="1">
        <w:r w:rsidRPr="00AD73FF">
          <w:rPr>
            <w:rStyle w:val="Hypertextovodkaz"/>
            <w:rFonts w:eastAsia="Times New Roman" w:cs="Arial"/>
            <w:lang w:eastAsia="cs-CZ"/>
          </w:rPr>
          <w:t xml:space="preserve">jaderná elektrárna </w:t>
        </w:r>
        <w:proofErr w:type="spellStart"/>
        <w:r w:rsidRPr="00AD73FF">
          <w:rPr>
            <w:rStyle w:val="Hypertextovodkaz"/>
            <w:rFonts w:eastAsia="Times New Roman" w:cs="Arial"/>
            <w:lang w:eastAsia="cs-CZ"/>
          </w:rPr>
          <w:t>Fukušima</w:t>
        </w:r>
        <w:proofErr w:type="spellEnd"/>
        <w:r w:rsidRPr="00AD73FF">
          <w:rPr>
            <w:rStyle w:val="Hypertextovodkaz"/>
            <w:rFonts w:eastAsia="Times New Roman" w:cs="Arial"/>
            <w:lang w:eastAsia="cs-CZ"/>
          </w:rPr>
          <w:t xml:space="preserve"> I</w:t>
        </w:r>
      </w:hyperlink>
      <w:r w:rsidRPr="00AD73FF">
        <w:rPr>
          <w:rFonts w:eastAsia="Times New Roman" w:cs="Arial"/>
          <w:lang w:eastAsia="cs-CZ"/>
        </w:rPr>
        <w:t xml:space="preserve"> (vlastněná společností </w:t>
      </w:r>
      <w:hyperlink r:id="rId11" w:tooltip="Tokyo Electric Power Company" w:history="1">
        <w:r w:rsidRPr="00AD73FF">
          <w:rPr>
            <w:rStyle w:val="Hypertextovodkaz"/>
            <w:rFonts w:eastAsia="Times New Roman" w:cs="Arial"/>
            <w:lang w:eastAsia="cs-CZ"/>
          </w:rPr>
          <w:t>TEPCO</w:t>
        </w:r>
      </w:hyperlink>
      <w:r w:rsidRPr="00AD73FF">
        <w:rPr>
          <w:rFonts w:eastAsia="Times New Roman" w:cs="Arial"/>
          <w:lang w:eastAsia="cs-CZ"/>
        </w:rPr>
        <w:t xml:space="preserve">). Havárie na jaderné elektrárně </w:t>
      </w:r>
      <w:proofErr w:type="spellStart"/>
      <w:r w:rsidRPr="00AD73FF">
        <w:rPr>
          <w:rFonts w:eastAsia="Times New Roman" w:cs="Arial"/>
          <w:lang w:eastAsia="cs-CZ"/>
        </w:rPr>
        <w:t>Fukušima</w:t>
      </w:r>
      <w:proofErr w:type="spellEnd"/>
      <w:r w:rsidRPr="00AD73FF">
        <w:rPr>
          <w:rFonts w:eastAsia="Times New Roman" w:cs="Arial"/>
          <w:lang w:eastAsia="cs-CZ"/>
        </w:rPr>
        <w:t xml:space="preserve"> I byla na stupnici </w:t>
      </w:r>
      <w:hyperlink r:id="rId12" w:tooltip="Mezinárodní stupnice jaderných událostí" w:history="1">
        <w:r w:rsidRPr="00AD73FF">
          <w:rPr>
            <w:rStyle w:val="Hypertextovodkaz"/>
            <w:rFonts w:eastAsia="Times New Roman" w:cs="Arial"/>
            <w:lang w:eastAsia="cs-CZ"/>
          </w:rPr>
          <w:t>INES</w:t>
        </w:r>
      </w:hyperlink>
      <w:r w:rsidRPr="00AD73FF">
        <w:rPr>
          <w:rFonts w:eastAsia="Times New Roman" w:cs="Arial"/>
          <w:lang w:eastAsia="cs-CZ"/>
        </w:rPr>
        <w:t> ohodnocena stupněm 7, vyšší stupeň již stupnice nemá. Nejvyšší stupeň byl před touto havárií udělen pouze </w:t>
      </w:r>
      <w:hyperlink r:id="rId13" w:tooltip="Černobylská havárie" w:history="1">
        <w:r w:rsidRPr="00AD73FF">
          <w:rPr>
            <w:rStyle w:val="Hypertextovodkaz"/>
            <w:rFonts w:eastAsia="Times New Roman" w:cs="Arial"/>
            <w:lang w:eastAsia="cs-CZ"/>
          </w:rPr>
          <w:t>havárii na Černobylské jaderné elektrárně</w:t>
        </w:r>
      </w:hyperlink>
      <w:r w:rsidRPr="00AD73FF">
        <w:rPr>
          <w:rFonts w:eastAsia="Times New Roman" w:cs="Arial"/>
          <w:lang w:eastAsia="cs-CZ"/>
        </w:rPr>
        <w:t> roku 1986.</w:t>
      </w:r>
    </w:p>
    <w:p w:rsidR="00AD73FF" w:rsidRPr="00AD73FF" w:rsidRDefault="00AD73FF" w:rsidP="00AD73FF">
      <w:pPr>
        <w:keepNext/>
        <w:tabs>
          <w:tab w:val="left" w:pos="5103"/>
        </w:tabs>
        <w:spacing w:after="0" w:line="240" w:lineRule="auto"/>
        <w:rPr>
          <w:i/>
          <w:sz w:val="20"/>
        </w:rPr>
      </w:pPr>
      <w:r w:rsidRPr="00AD73FF">
        <w:rPr>
          <w:rFonts w:eastAsia="Times New Roman" w:cs="Arial"/>
          <w:i/>
          <w:sz w:val="20"/>
          <w:lang w:eastAsia="cs-CZ"/>
        </w:rPr>
        <w:t xml:space="preserve">(Zdroj: </w:t>
      </w:r>
      <w:hyperlink r:id="rId14" w:history="1">
        <w:r w:rsidRPr="00AD73FF">
          <w:rPr>
            <w:rStyle w:val="Hypertextovodkaz"/>
            <w:rFonts w:eastAsia="Times New Roman" w:cs="Arial"/>
            <w:i/>
            <w:sz w:val="20"/>
            <w:lang w:eastAsia="cs-CZ"/>
          </w:rPr>
          <w:t>H</w:t>
        </w:r>
        <w:r w:rsidRPr="00AD73FF">
          <w:rPr>
            <w:rStyle w:val="Hypertextovodkaz"/>
            <w:i/>
            <w:sz w:val="20"/>
          </w:rPr>
          <w:t>ttps://cs.wikipedia.org/wiki/Hav%C3%A1rie_elektr%C3%A1rny_Fuku%C5%A1ima_I</w:t>
        </w:r>
      </w:hyperlink>
      <w:r w:rsidRPr="00AD73FF">
        <w:rPr>
          <w:rFonts w:eastAsia="Times New Roman" w:cs="Arial"/>
          <w:i/>
          <w:sz w:val="20"/>
          <w:lang w:eastAsia="cs-CZ"/>
        </w:rPr>
        <w:t>)</w:t>
      </w:r>
    </w:p>
    <w:p w:rsidR="006977E7" w:rsidRDefault="006977E7" w:rsidP="00AD73FF">
      <w:pPr>
        <w:spacing w:before="100" w:beforeAutospacing="1" w:after="0" w:line="240" w:lineRule="auto"/>
        <w:jc w:val="center"/>
        <w:outlineLvl w:val="0"/>
      </w:pPr>
    </w:p>
    <w:p w:rsidR="00AD73FF" w:rsidRPr="006977E7" w:rsidRDefault="00AD73FF" w:rsidP="00AD73FF">
      <w:pPr>
        <w:spacing w:before="100" w:beforeAutospacing="1" w:after="0" w:line="240" w:lineRule="auto"/>
        <w:jc w:val="center"/>
        <w:outlineLvl w:val="0"/>
        <w:rPr>
          <w:rFonts w:eastAsia="Times New Roman" w:cs="Arial"/>
          <w:b/>
          <w:bCs/>
          <w:kern w:val="36"/>
          <w:lang w:eastAsia="cs-CZ"/>
        </w:rPr>
      </w:pPr>
      <w:hyperlink r:id="rId15" w:history="1">
        <w:r w:rsidRPr="006977E7">
          <w:rPr>
            <w:rFonts w:eastAsia="Times New Roman" w:cs="Arial"/>
            <w:b/>
            <w:bCs/>
            <w:kern w:val="36"/>
            <w:u w:val="single"/>
            <w:lang w:eastAsia="cs-CZ"/>
          </w:rPr>
          <w:t>Tsunami v Japonsku - rok poté. Porovnejte, jak vypadala zasažená místa před rokem a dnes</w:t>
        </w:r>
      </w:hyperlink>
    </w:p>
    <w:p w:rsidR="00AD73FF" w:rsidRPr="008F3D86" w:rsidRDefault="00AD73FF" w:rsidP="00AD73FF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8F3D86">
        <w:rPr>
          <w:rFonts w:eastAsia="Times New Roman" w:cs="Arial"/>
          <w:lang w:eastAsia="cs-CZ"/>
        </w:rPr>
        <w:t>Obnova zničené země bude trvat nejméně pět let a bude stát stovky miliard dolarů, předpovídali před rokem odborníci ze Světové banky. Podívejte se, jak pokračují úklid i stavební práce a jak Japonsko vypadá teď - téměř rok od chvíle, kdy přišlo silné zemětřesení a s ním místy až čtyřicetimetrová přílivová vlna.</w:t>
      </w:r>
    </w:p>
    <w:p w:rsidR="00AD73FF" w:rsidRPr="00AD73FF" w:rsidRDefault="00AD73FF" w:rsidP="00AD73FF">
      <w:pPr>
        <w:jc w:val="both"/>
        <w:rPr>
          <w:rFonts w:cs="Arial"/>
          <w:i/>
          <w:sz w:val="20"/>
        </w:rPr>
      </w:pPr>
      <w:r>
        <w:rPr>
          <w:i/>
          <w:sz w:val="20"/>
        </w:rPr>
        <w:t>(</w:t>
      </w:r>
      <w:r w:rsidRPr="00AD73FF">
        <w:rPr>
          <w:i/>
          <w:sz w:val="20"/>
        </w:rPr>
        <w:t xml:space="preserve">Zdroj: </w:t>
      </w:r>
      <w:hyperlink r:id="rId16" w:tgtFrame="_blank" w:history="1">
        <w:r w:rsidRPr="00AD73FF">
          <w:rPr>
            <w:rStyle w:val="Hypertextovodkaz"/>
            <w:rFonts w:cs="Arial"/>
            <w:i/>
            <w:sz w:val="20"/>
          </w:rPr>
          <w:t>http://zpravy.ihned.cz/c1-54976940-tsunami-v-japonsku-rok-pote-porovnejte-jak-vypadala-zasazena-mista-pred-rokem-a-dnes#fotogalerie-gf210433-3-1563590</w:t>
        </w:r>
      </w:hyperlink>
      <w:r>
        <w:rPr>
          <w:i/>
          <w:sz w:val="20"/>
        </w:rPr>
        <w:t>)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 xml:space="preserve">Cíl: 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Z různých zdrojů informací zjistěte, co se vlastně v Japonsku před rokem stalo.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Skupinová práce: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1. Poloha Japonska, desková tektonika.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Pojmy: geotermální energie, zemětřesení, epicentrum, tsunami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2. Geologická stavba, přírodní zdroje, nerostné suroviny.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3. Historicko-geografický vývoj Japonska. Mezníky v dějinách Japonska a jejich příčiny.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4. Hospodářský vývoj Japonska po roce 1945.</w:t>
      </w:r>
    </w:p>
    <w:p w:rsidR="00AD73FF" w:rsidRPr="008F3D86" w:rsidRDefault="00AD73FF" w:rsidP="00AD73FF">
      <w:pPr>
        <w:spacing w:after="0" w:line="240" w:lineRule="auto"/>
        <w:rPr>
          <w:rFonts w:cs="Arial"/>
        </w:rPr>
      </w:pPr>
      <w:r w:rsidRPr="008F3D86">
        <w:rPr>
          <w:rFonts w:cs="Arial"/>
        </w:rPr>
        <w:t>5. Obyvatelstvo Japonska – jeho mentalita.</w:t>
      </w:r>
    </w:p>
    <w:p w:rsidR="00AD73FF" w:rsidRPr="008F3D86" w:rsidRDefault="00AD73FF" w:rsidP="00AD73FF">
      <w:pPr>
        <w:jc w:val="both"/>
      </w:pPr>
    </w:p>
    <w:p w:rsidR="00AD73FF" w:rsidRPr="008F3D86" w:rsidRDefault="00AD73FF" w:rsidP="00AD73FF">
      <w:pPr>
        <w:jc w:val="both"/>
      </w:pPr>
    </w:p>
    <w:p w:rsidR="00AD73FF" w:rsidRPr="008F3D86" w:rsidRDefault="00AD73FF" w:rsidP="00AD73FF">
      <w:pPr>
        <w:jc w:val="both"/>
      </w:pPr>
    </w:p>
    <w:p w:rsidR="00AD73FF" w:rsidRPr="008F3D86" w:rsidRDefault="00AD73FF" w:rsidP="00AD73FF">
      <w:pPr>
        <w:jc w:val="both"/>
      </w:pPr>
    </w:p>
    <w:p w:rsidR="00AD73FF" w:rsidRPr="008F3D86" w:rsidRDefault="00AD73FF" w:rsidP="00AD73FF">
      <w:pPr>
        <w:jc w:val="both"/>
      </w:pPr>
    </w:p>
    <w:p w:rsidR="00AD73FF" w:rsidRPr="008F3D86" w:rsidRDefault="00AD73FF" w:rsidP="00AD73FF">
      <w:pPr>
        <w:jc w:val="both"/>
      </w:pPr>
    </w:p>
    <w:p w:rsidR="00AD73FF" w:rsidRDefault="00AD73FF"/>
    <w:sectPr w:rsidR="00AD73FF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41C6"/>
    <w:multiLevelType w:val="hybridMultilevel"/>
    <w:tmpl w:val="95D6ADCC"/>
    <w:lvl w:ilvl="0" w:tplc="EA240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5391C"/>
    <w:multiLevelType w:val="hybridMultilevel"/>
    <w:tmpl w:val="44222FBC"/>
    <w:lvl w:ilvl="0" w:tplc="C172B4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64CE"/>
    <w:rsid w:val="00041E2E"/>
    <w:rsid w:val="000B1C87"/>
    <w:rsid w:val="003064CE"/>
    <w:rsid w:val="00577050"/>
    <w:rsid w:val="006977E7"/>
    <w:rsid w:val="008F7AC2"/>
    <w:rsid w:val="00925BE6"/>
    <w:rsid w:val="00AD73FF"/>
    <w:rsid w:val="00CC293E"/>
    <w:rsid w:val="00D1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3F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73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73FF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D73FF"/>
    <w:pPr>
      <w:spacing w:after="200"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Jadern%C3%A1_elektr%C3%A1rna" TargetMode="External"/><Relationship Id="rId13" Type="http://schemas.openxmlformats.org/officeDocument/2006/relationships/hyperlink" Target="https://cs.wikipedia.org/wiki/%C4%8Cernobylsk%C3%A1_hav%C3%A1r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Tsunami" TargetMode="External"/><Relationship Id="rId12" Type="http://schemas.openxmlformats.org/officeDocument/2006/relationships/hyperlink" Target="https://cs.wikipedia.org/wiki/Mezin%C3%A1rodn%C3%AD_stupnice_jadern%C3%BDch_ud%C3%A1lost%C3%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mail.seznam.cz/redir?hashId=3944909112&amp;to=http%3a%2f%2fzpravy%2eihned%2ecz%2fc1%2d54976940%2dtsunami%2dv%2djaponsku%2drok%2dpote%2dporovnejte%2djak%2dvypadala%2dzasazena%2dmista%2dpred%2drokem%2da%2ddnes%23fotogalerie%2dgf210433%2d3%2d1563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Zem%C4%9Bt%C5%99esen%C3%AD_a_tsunami_v_T%C3%B3hoku_2011" TargetMode="External"/><Relationship Id="rId11" Type="http://schemas.openxmlformats.org/officeDocument/2006/relationships/hyperlink" Target="https://cs.wikipedia.org/wiki/Tokyo_Electric_Power_Company" TargetMode="External"/><Relationship Id="rId5" Type="http://schemas.openxmlformats.org/officeDocument/2006/relationships/hyperlink" Target="https://email.seznam.cz/redir?hashId=3944909112&amp;to=http%3a%2f%2fzpravy%2eihned%2ecz%2fc1%2d54976940%2dtsunami%2dv%2djaponsku%2drok%2dpote%2dporovnejte%2djak%2dvypadala%2dzasazena%2dmista%2dpred%2drokem%2da%2ddnes%23fotogalerie%2dgf210433%2d3%2d1563590" TargetMode="External"/><Relationship Id="rId15" Type="http://schemas.openxmlformats.org/officeDocument/2006/relationships/hyperlink" Target="http://zpravy.ihned.cz/svet-asie-a-pacifik/c1-54976940-tsunami-v-japonsku-rok-pote-porovnejte-jak-vypadala-zasazena-mista-pred-rokem-a-dnes" TargetMode="External"/><Relationship Id="rId10" Type="http://schemas.openxmlformats.org/officeDocument/2006/relationships/hyperlink" Target="https://cs.wikipedia.org/wiki/Jadern%C3%A1_elektr%C3%A1rna_Fuku%C5%A1ima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Jadern%C3%BD_reaktor" TargetMode="External"/><Relationship Id="rId14" Type="http://schemas.openxmlformats.org/officeDocument/2006/relationships/hyperlink" Target="Https://cs.wikipedia.org/wiki/Hav%C3%A1rie_elektr%C3%A1rny_Fuku%C5%A1ima_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2015-12-29T20:41:00Z</dcterms:created>
  <dcterms:modified xsi:type="dcterms:W3CDTF">2015-12-29T20:41:00Z</dcterms:modified>
</cp:coreProperties>
</file>