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1AD" w:rsidRPr="00BB7AD7" w:rsidRDefault="008B21AD" w:rsidP="008B21AD">
      <w:pPr>
        <w:pStyle w:val="Nadpis3"/>
        <w:rPr>
          <w:rFonts w:asciiTheme="majorHAnsi" w:eastAsiaTheme="minorHAnsi" w:hAnsiTheme="majorHAnsi"/>
          <w:sz w:val="22"/>
          <w:szCs w:val="22"/>
        </w:rPr>
      </w:pPr>
      <w:bookmarkStart w:id="0" w:name="_Toc404080968"/>
      <w:r w:rsidRPr="00BB7AD7">
        <w:rPr>
          <w:rFonts w:asciiTheme="majorHAnsi" w:eastAsiaTheme="minorHAnsi" w:hAnsiTheme="majorHAnsi"/>
          <w:sz w:val="22"/>
          <w:szCs w:val="22"/>
        </w:rPr>
        <w:t>Příkladová úloha pro hodnocení informací z dalších informačních zdrojů</w:t>
      </w:r>
      <w:bookmarkEnd w:id="0"/>
    </w:p>
    <w:p w:rsidR="008B21AD" w:rsidRPr="00BB7AD7" w:rsidRDefault="008B21AD" w:rsidP="008B21AD">
      <w:pPr>
        <w:pStyle w:val="Odstavecseseznamem"/>
        <w:numPr>
          <w:ilvl w:val="0"/>
          <w:numId w:val="3"/>
        </w:numPr>
        <w:autoSpaceDE w:val="0"/>
        <w:autoSpaceDN w:val="0"/>
        <w:adjustRightInd w:val="0"/>
        <w:spacing w:after="200" w:line="276" w:lineRule="auto"/>
        <w:jc w:val="left"/>
        <w:rPr>
          <w:rFonts w:asciiTheme="majorHAnsi" w:eastAsiaTheme="minorHAnsi" w:hAnsiTheme="majorHAnsi" w:cs="Arial"/>
        </w:rPr>
      </w:pPr>
      <w:r w:rsidRPr="00BB7AD7">
        <w:rPr>
          <w:rFonts w:asciiTheme="majorHAnsi" w:eastAsiaTheme="minorHAnsi" w:hAnsiTheme="majorHAnsi" w:cs="Arial"/>
        </w:rPr>
        <w:t>Přečti si článek a sepiš jeho hlavní myšlenky.</w:t>
      </w:r>
    </w:p>
    <w:p w:rsidR="008B21AD" w:rsidRPr="00BB7AD7" w:rsidRDefault="008B21AD" w:rsidP="008B21AD">
      <w:pPr>
        <w:pStyle w:val="Odstavecseseznamem"/>
        <w:numPr>
          <w:ilvl w:val="0"/>
          <w:numId w:val="2"/>
        </w:numPr>
        <w:autoSpaceDE w:val="0"/>
        <w:autoSpaceDN w:val="0"/>
        <w:adjustRightInd w:val="0"/>
        <w:spacing w:after="200" w:line="276" w:lineRule="auto"/>
        <w:jc w:val="left"/>
        <w:rPr>
          <w:rFonts w:asciiTheme="majorHAnsi" w:eastAsiaTheme="minorHAnsi" w:hAnsiTheme="majorHAnsi" w:cs="Arial"/>
        </w:rPr>
      </w:pPr>
      <w:r w:rsidRPr="00BB7AD7">
        <w:rPr>
          <w:rFonts w:asciiTheme="majorHAnsi" w:eastAsiaTheme="minorHAnsi" w:hAnsiTheme="majorHAnsi" w:cs="Arial"/>
        </w:rPr>
        <w:t>Posuď:</w:t>
      </w:r>
    </w:p>
    <w:p w:rsidR="008B21AD" w:rsidRPr="00BB7AD7" w:rsidRDefault="008B21AD" w:rsidP="008B21AD">
      <w:pPr>
        <w:pStyle w:val="Odstavecseseznamem"/>
        <w:numPr>
          <w:ilvl w:val="1"/>
          <w:numId w:val="1"/>
        </w:numPr>
        <w:spacing w:after="0"/>
        <w:jc w:val="left"/>
        <w:rPr>
          <w:rFonts w:asciiTheme="majorHAnsi" w:hAnsiTheme="majorHAnsi" w:cs="Arial"/>
        </w:rPr>
      </w:pPr>
      <w:r w:rsidRPr="00BB7AD7">
        <w:rPr>
          <w:rFonts w:asciiTheme="majorHAnsi" w:hAnsiTheme="majorHAnsi" w:cs="Arial"/>
        </w:rPr>
        <w:t>Co znamená tato informace?</w:t>
      </w:r>
    </w:p>
    <w:p w:rsidR="008B21AD" w:rsidRPr="00BB7AD7" w:rsidRDefault="008B21AD" w:rsidP="008B21AD">
      <w:pPr>
        <w:pStyle w:val="Odstavecseseznamem"/>
        <w:numPr>
          <w:ilvl w:val="1"/>
          <w:numId w:val="1"/>
        </w:numPr>
        <w:spacing w:after="0"/>
        <w:jc w:val="left"/>
        <w:rPr>
          <w:rFonts w:asciiTheme="majorHAnsi" w:hAnsiTheme="majorHAnsi" w:cs="Arial"/>
        </w:rPr>
      </w:pPr>
      <w:r w:rsidRPr="00BB7AD7">
        <w:rPr>
          <w:rFonts w:asciiTheme="majorHAnsi" w:hAnsiTheme="majorHAnsi" w:cs="Arial"/>
        </w:rPr>
        <w:t>K čemu slouží?</w:t>
      </w:r>
    </w:p>
    <w:p w:rsidR="008B21AD" w:rsidRPr="00BB7AD7" w:rsidRDefault="008B21AD" w:rsidP="008B21AD">
      <w:pPr>
        <w:pStyle w:val="Odstavecseseznamem"/>
        <w:numPr>
          <w:ilvl w:val="1"/>
          <w:numId w:val="1"/>
        </w:numPr>
        <w:spacing w:after="0"/>
        <w:jc w:val="left"/>
        <w:rPr>
          <w:rFonts w:asciiTheme="majorHAnsi" w:hAnsiTheme="majorHAnsi" w:cs="Arial"/>
        </w:rPr>
      </w:pPr>
      <w:r w:rsidRPr="00BB7AD7">
        <w:rPr>
          <w:rFonts w:asciiTheme="majorHAnsi" w:hAnsiTheme="majorHAnsi" w:cs="Arial"/>
        </w:rPr>
        <w:t xml:space="preserve">Jak ji můžeme využít? </w:t>
      </w:r>
    </w:p>
    <w:p w:rsidR="008B21AD" w:rsidRPr="00BB7AD7" w:rsidRDefault="008B21AD" w:rsidP="008B21AD">
      <w:pPr>
        <w:pStyle w:val="Odstavecseseznamem"/>
        <w:numPr>
          <w:ilvl w:val="1"/>
          <w:numId w:val="1"/>
        </w:numPr>
        <w:spacing w:after="0"/>
        <w:jc w:val="left"/>
        <w:rPr>
          <w:rFonts w:asciiTheme="majorHAnsi" w:hAnsiTheme="majorHAnsi" w:cs="Arial"/>
        </w:rPr>
      </w:pPr>
      <w:r w:rsidRPr="00BB7AD7">
        <w:rPr>
          <w:rFonts w:asciiTheme="majorHAnsi" w:hAnsiTheme="majorHAnsi" w:cs="Arial"/>
        </w:rPr>
        <w:t xml:space="preserve">Jaký má význam v určitém kontextu? </w:t>
      </w:r>
    </w:p>
    <w:p w:rsidR="008B21AD" w:rsidRPr="00BB7AD7" w:rsidRDefault="008B21AD" w:rsidP="008B21AD">
      <w:pPr>
        <w:pStyle w:val="Odstavecseseznamem"/>
        <w:numPr>
          <w:ilvl w:val="1"/>
          <w:numId w:val="1"/>
        </w:numPr>
        <w:spacing w:after="0"/>
        <w:jc w:val="left"/>
        <w:rPr>
          <w:rFonts w:asciiTheme="majorHAnsi" w:hAnsiTheme="majorHAnsi" w:cs="Arial"/>
        </w:rPr>
      </w:pPr>
      <w:r w:rsidRPr="00BB7AD7">
        <w:rPr>
          <w:rFonts w:asciiTheme="majorHAnsi" w:hAnsiTheme="majorHAnsi" w:cs="Arial"/>
        </w:rPr>
        <w:t>Zda je článek napsán přesvědčivě;</w:t>
      </w:r>
    </w:p>
    <w:p w:rsidR="008B21AD" w:rsidRPr="00BB7AD7" w:rsidRDefault="008B21AD" w:rsidP="008B21AD">
      <w:pPr>
        <w:numPr>
          <w:ilvl w:val="1"/>
          <w:numId w:val="1"/>
        </w:numPr>
        <w:spacing w:after="0"/>
        <w:rPr>
          <w:rFonts w:asciiTheme="majorHAnsi" w:hAnsiTheme="majorHAnsi" w:cs="Arial"/>
        </w:rPr>
      </w:pPr>
      <w:r w:rsidRPr="00BB7AD7">
        <w:rPr>
          <w:rFonts w:asciiTheme="majorHAnsi" w:hAnsiTheme="majorHAnsi" w:cs="Arial"/>
        </w:rPr>
        <w:t>Zda není autor příliš jednostranný, v čem se liší od jiného názoru, proč?</w:t>
      </w:r>
    </w:p>
    <w:p w:rsidR="008B21AD" w:rsidRPr="00BB7AD7" w:rsidRDefault="008B21AD" w:rsidP="008B21AD">
      <w:pPr>
        <w:numPr>
          <w:ilvl w:val="1"/>
          <w:numId w:val="1"/>
        </w:numPr>
        <w:spacing w:after="0"/>
        <w:rPr>
          <w:rFonts w:asciiTheme="majorHAnsi" w:hAnsiTheme="majorHAnsi" w:cs="Arial"/>
        </w:rPr>
      </w:pPr>
      <w:r w:rsidRPr="00BB7AD7">
        <w:rPr>
          <w:rFonts w:asciiTheme="majorHAnsi" w:hAnsiTheme="majorHAnsi" w:cs="Arial"/>
        </w:rPr>
        <w:t xml:space="preserve">Jaké to má případně dopady do mého osobního života? </w:t>
      </w:r>
    </w:p>
    <w:p w:rsidR="008B21AD" w:rsidRPr="00BB7AD7" w:rsidRDefault="008B21AD" w:rsidP="008B21AD">
      <w:pPr>
        <w:pStyle w:val="Odstavecseseznamem"/>
        <w:numPr>
          <w:ilvl w:val="1"/>
          <w:numId w:val="1"/>
        </w:numPr>
        <w:spacing w:after="0"/>
        <w:jc w:val="left"/>
        <w:rPr>
          <w:rFonts w:asciiTheme="majorHAnsi" w:hAnsiTheme="majorHAnsi" w:cs="Arial"/>
        </w:rPr>
      </w:pPr>
      <w:r w:rsidRPr="00BB7AD7">
        <w:rPr>
          <w:rFonts w:asciiTheme="majorHAnsi" w:hAnsiTheme="majorHAnsi" w:cs="Arial"/>
        </w:rPr>
        <w:t>Kdo psal tento článek?</w:t>
      </w:r>
    </w:p>
    <w:p w:rsidR="008B21AD" w:rsidRPr="00BB7AD7" w:rsidRDefault="008B21AD" w:rsidP="008B21AD">
      <w:pPr>
        <w:pStyle w:val="Odstavecseseznamem"/>
        <w:numPr>
          <w:ilvl w:val="1"/>
          <w:numId w:val="1"/>
        </w:numPr>
        <w:spacing w:after="0"/>
        <w:jc w:val="left"/>
        <w:rPr>
          <w:rFonts w:asciiTheme="majorHAnsi" w:hAnsiTheme="majorHAnsi" w:cs="Arial"/>
        </w:rPr>
      </w:pPr>
      <w:r w:rsidRPr="00BB7AD7">
        <w:rPr>
          <w:rFonts w:asciiTheme="majorHAnsi" w:hAnsiTheme="majorHAnsi" w:cs="Arial"/>
        </w:rPr>
        <w:t>Odkud čerpal informace?</w:t>
      </w:r>
    </w:p>
    <w:p w:rsidR="008B21AD" w:rsidRPr="00BB7AD7" w:rsidRDefault="008B21AD" w:rsidP="008B21AD">
      <w:pPr>
        <w:pStyle w:val="Odstavecseseznamem"/>
        <w:numPr>
          <w:ilvl w:val="0"/>
          <w:numId w:val="2"/>
        </w:numPr>
        <w:spacing w:after="200" w:line="276" w:lineRule="auto"/>
        <w:jc w:val="left"/>
        <w:rPr>
          <w:rFonts w:asciiTheme="majorHAnsi" w:hAnsiTheme="majorHAnsi" w:cs="Arial"/>
        </w:rPr>
      </w:pPr>
      <w:r w:rsidRPr="00BB7AD7">
        <w:rPr>
          <w:rFonts w:asciiTheme="majorHAnsi" w:hAnsiTheme="majorHAnsi" w:cs="Arial"/>
        </w:rPr>
        <w:t>Vyhledej článek a napiš jeho přesnou citaci.</w:t>
      </w:r>
    </w:p>
    <w:p w:rsidR="008B21AD" w:rsidRDefault="008B21AD" w:rsidP="008B21AD">
      <w:pPr>
        <w:rPr>
          <w:rStyle w:val="Hypertextovodkaz"/>
          <w:b/>
          <w:color w:val="auto"/>
        </w:rPr>
      </w:pPr>
      <w:r>
        <w:rPr>
          <w:rStyle w:val="Hypertextovodkaz"/>
          <w:b/>
          <w:color w:val="auto"/>
        </w:rPr>
        <w:t>Text článku</w:t>
      </w:r>
    </w:p>
    <w:p w:rsidR="008B21AD" w:rsidRPr="001107F5" w:rsidRDefault="008B21AD" w:rsidP="008B21AD">
      <w:pPr>
        <w:pBdr>
          <w:top w:val="dashed" w:sz="4" w:space="1" w:color="auto"/>
          <w:left w:val="dashed" w:sz="4" w:space="4" w:color="auto"/>
          <w:bottom w:val="dashed" w:sz="4" w:space="3" w:color="auto"/>
          <w:right w:val="dashed" w:sz="4" w:space="4" w:color="auto"/>
        </w:pBdr>
        <w:shd w:val="clear" w:color="auto" w:fill="D5DCE4" w:themeFill="text2" w:themeFillTint="33"/>
        <w:rPr>
          <w:rFonts w:asciiTheme="majorHAnsi" w:hAnsiTheme="majorHAnsi"/>
          <w:b/>
          <w:i/>
        </w:rPr>
      </w:pPr>
      <w:r w:rsidRPr="001107F5">
        <w:rPr>
          <w:rFonts w:asciiTheme="majorHAnsi" w:hAnsiTheme="majorHAnsi"/>
          <w:b/>
          <w:i/>
        </w:rPr>
        <w:t xml:space="preserve">U Nového Zélandu vzniká </w:t>
      </w:r>
      <w:proofErr w:type="spellStart"/>
      <w:r w:rsidRPr="001107F5">
        <w:rPr>
          <w:rFonts w:asciiTheme="majorHAnsi" w:hAnsiTheme="majorHAnsi"/>
          <w:b/>
          <w:i/>
        </w:rPr>
        <w:t>supervulkán</w:t>
      </w:r>
      <w:proofErr w:type="spellEnd"/>
      <w:r w:rsidRPr="001107F5">
        <w:rPr>
          <w:rFonts w:asciiTheme="majorHAnsi" w:hAnsiTheme="majorHAnsi"/>
          <w:b/>
          <w:i/>
        </w:rPr>
        <w:t>, který by mohl zničit svět</w:t>
      </w:r>
    </w:p>
    <w:p w:rsidR="008B21AD" w:rsidRPr="001107F5" w:rsidRDefault="008B21AD" w:rsidP="008B21AD">
      <w:pPr>
        <w:pBdr>
          <w:top w:val="dashed" w:sz="4" w:space="1" w:color="auto"/>
          <w:left w:val="dashed" w:sz="4" w:space="4" w:color="auto"/>
          <w:bottom w:val="dashed" w:sz="4" w:space="3" w:color="auto"/>
          <w:right w:val="dashed" w:sz="4" w:space="4" w:color="auto"/>
        </w:pBdr>
        <w:shd w:val="clear" w:color="auto" w:fill="D5DCE4" w:themeFill="text2" w:themeFillTint="33"/>
        <w:rPr>
          <w:rFonts w:asciiTheme="majorHAnsi" w:hAnsiTheme="majorHAnsi" w:cs="Arial"/>
          <w:i/>
        </w:rPr>
      </w:pPr>
      <w:r w:rsidRPr="001107F5">
        <w:rPr>
          <w:rFonts w:asciiTheme="majorHAnsi" w:hAnsiTheme="majorHAnsi" w:cs="Arial"/>
          <w:i/>
        </w:rPr>
        <w:t xml:space="preserve">Pohybem tektonických desek vzniká podle geologů z Utažské univerzity v Tichém oceánu </w:t>
      </w:r>
      <w:proofErr w:type="spellStart"/>
      <w:r w:rsidRPr="001107F5">
        <w:rPr>
          <w:rFonts w:asciiTheme="majorHAnsi" w:hAnsiTheme="majorHAnsi" w:cs="Arial"/>
          <w:i/>
        </w:rPr>
        <w:t>supervulkán</w:t>
      </w:r>
      <w:proofErr w:type="spellEnd"/>
      <w:r w:rsidRPr="001107F5">
        <w:rPr>
          <w:rFonts w:asciiTheme="majorHAnsi" w:hAnsiTheme="majorHAnsi" w:cs="Arial"/>
          <w:i/>
        </w:rPr>
        <w:t>, který by mohl zničit svět. Není ovšem důvod k panice, jde o pomalý proces, který si podle geologů vyžádá nejméně 100 miliónů let.</w:t>
      </w:r>
    </w:p>
    <w:p w:rsidR="008B21AD" w:rsidRPr="001107F5" w:rsidRDefault="008B21AD" w:rsidP="008B21AD">
      <w:pPr>
        <w:pBdr>
          <w:top w:val="dashed" w:sz="4" w:space="1" w:color="auto"/>
          <w:left w:val="dashed" w:sz="4" w:space="4" w:color="auto"/>
          <w:bottom w:val="dashed" w:sz="4" w:space="1" w:color="auto"/>
          <w:right w:val="dashed" w:sz="4" w:space="4" w:color="auto"/>
        </w:pBdr>
        <w:shd w:val="clear" w:color="auto" w:fill="D5DCE4" w:themeFill="text2" w:themeFillTint="33"/>
        <w:rPr>
          <w:rFonts w:asciiTheme="majorHAnsi" w:hAnsiTheme="majorHAnsi" w:cs="Arial"/>
          <w:i/>
        </w:rPr>
      </w:pPr>
      <w:r w:rsidRPr="001107F5">
        <w:rPr>
          <w:rFonts w:asciiTheme="majorHAnsi" w:hAnsiTheme="majorHAnsi" w:cs="Arial"/>
          <w:i/>
        </w:rPr>
        <w:t xml:space="preserve">"To, co jsme podle všeho detekovali, je počátek obrovské vulkanické aktivity, která, pokud nastane, bude mít pro Zemi obrovský zničující účinek," uvedl seizmolog Michael </w:t>
      </w:r>
      <w:proofErr w:type="spellStart"/>
      <w:r w:rsidRPr="001107F5">
        <w:rPr>
          <w:rFonts w:asciiTheme="majorHAnsi" w:hAnsiTheme="majorHAnsi" w:cs="Arial"/>
          <w:i/>
        </w:rPr>
        <w:t>Thorne</w:t>
      </w:r>
      <w:proofErr w:type="spellEnd"/>
      <w:r w:rsidRPr="001107F5">
        <w:rPr>
          <w:rFonts w:asciiTheme="majorHAnsi" w:hAnsiTheme="majorHAnsi" w:cs="Arial"/>
          <w:i/>
        </w:rPr>
        <w:t xml:space="preserve">, hlavní autor studie, která vyšla v odborném časopise </w:t>
      </w:r>
      <w:proofErr w:type="spellStart"/>
      <w:r w:rsidRPr="001107F5">
        <w:rPr>
          <w:rFonts w:asciiTheme="majorHAnsi" w:hAnsiTheme="majorHAnsi" w:cs="Arial"/>
          <w:i/>
        </w:rPr>
        <w:t>Earth</w:t>
      </w:r>
      <w:proofErr w:type="spellEnd"/>
      <w:r w:rsidRPr="001107F5">
        <w:rPr>
          <w:rFonts w:asciiTheme="majorHAnsi" w:hAnsiTheme="majorHAnsi" w:cs="Arial"/>
          <w:i/>
        </w:rPr>
        <w:t xml:space="preserve"> and </w:t>
      </w:r>
      <w:proofErr w:type="spellStart"/>
      <w:r w:rsidRPr="001107F5">
        <w:rPr>
          <w:rFonts w:asciiTheme="majorHAnsi" w:hAnsiTheme="majorHAnsi" w:cs="Arial"/>
          <w:i/>
        </w:rPr>
        <w:t>Planetary</w:t>
      </w:r>
      <w:proofErr w:type="spellEnd"/>
      <w:r w:rsidRPr="001107F5">
        <w:rPr>
          <w:rFonts w:asciiTheme="majorHAnsi" w:hAnsiTheme="majorHAnsi" w:cs="Arial"/>
          <w:i/>
        </w:rPr>
        <w:t xml:space="preserve"> Science </w:t>
      </w:r>
      <w:proofErr w:type="spellStart"/>
      <w:r w:rsidRPr="001107F5">
        <w:rPr>
          <w:rFonts w:asciiTheme="majorHAnsi" w:hAnsiTheme="majorHAnsi" w:cs="Arial"/>
          <w:i/>
        </w:rPr>
        <w:t>Letters</w:t>
      </w:r>
      <w:proofErr w:type="spellEnd"/>
      <w:r w:rsidRPr="001107F5">
        <w:rPr>
          <w:rFonts w:asciiTheme="majorHAnsi" w:hAnsiTheme="majorHAnsi" w:cs="Arial"/>
          <w:i/>
        </w:rPr>
        <w:t>.</w:t>
      </w:r>
    </w:p>
    <w:p w:rsidR="008B21AD" w:rsidRPr="001107F5" w:rsidRDefault="008B21AD" w:rsidP="008B21AD">
      <w:pPr>
        <w:pBdr>
          <w:top w:val="dashed" w:sz="4" w:space="1" w:color="auto"/>
          <w:left w:val="dashed" w:sz="4" w:space="4" w:color="auto"/>
          <w:bottom w:val="dashed" w:sz="4" w:space="1" w:color="auto"/>
          <w:right w:val="dashed" w:sz="4" w:space="4" w:color="auto"/>
        </w:pBdr>
        <w:shd w:val="clear" w:color="auto" w:fill="D5DCE4" w:themeFill="text2" w:themeFillTint="33"/>
        <w:rPr>
          <w:rFonts w:asciiTheme="majorHAnsi" w:hAnsiTheme="majorHAnsi" w:cs="Arial"/>
          <w:i/>
        </w:rPr>
      </w:pPr>
      <w:proofErr w:type="spellStart"/>
      <w:r w:rsidRPr="001107F5">
        <w:rPr>
          <w:rFonts w:asciiTheme="majorHAnsi" w:hAnsiTheme="majorHAnsi" w:cs="Arial"/>
          <w:i/>
        </w:rPr>
        <w:t>Supervulkán</w:t>
      </w:r>
      <w:proofErr w:type="spellEnd"/>
      <w:r w:rsidRPr="001107F5">
        <w:rPr>
          <w:rFonts w:asciiTheme="majorHAnsi" w:hAnsiTheme="majorHAnsi" w:cs="Arial"/>
          <w:i/>
        </w:rPr>
        <w:t xml:space="preserve"> se vytváří v zemském plášti severně od Nového Zélandu, poblíž Samojského souostroví, v téměř tříkilometrové hloubce pod hladinou Tichého oceánu.</w:t>
      </w:r>
    </w:p>
    <w:p w:rsidR="008B21AD" w:rsidRPr="001107F5" w:rsidRDefault="008B21AD" w:rsidP="008B21AD">
      <w:pPr>
        <w:pBdr>
          <w:top w:val="dashed" w:sz="4" w:space="1" w:color="auto"/>
          <w:left w:val="dashed" w:sz="4" w:space="4" w:color="auto"/>
          <w:bottom w:val="dashed" w:sz="4" w:space="1" w:color="auto"/>
          <w:right w:val="dashed" w:sz="4" w:space="4" w:color="auto"/>
        </w:pBdr>
        <w:shd w:val="clear" w:color="auto" w:fill="D5DCE4" w:themeFill="text2" w:themeFillTint="33"/>
        <w:rPr>
          <w:rFonts w:asciiTheme="majorHAnsi" w:hAnsiTheme="majorHAnsi" w:cs="Arial"/>
          <w:i/>
        </w:rPr>
      </w:pPr>
      <w:r w:rsidRPr="001107F5">
        <w:rPr>
          <w:rFonts w:asciiTheme="majorHAnsi" w:hAnsiTheme="majorHAnsi" w:cs="Arial"/>
          <w:i/>
        </w:rPr>
        <w:t xml:space="preserve">"Jde o mechanismus, který zřejmě vygeneruje erupce v časovém horizontu 100 až 200 miliónů let," uvedl </w:t>
      </w:r>
      <w:proofErr w:type="spellStart"/>
      <w:r w:rsidRPr="001107F5">
        <w:rPr>
          <w:rFonts w:asciiTheme="majorHAnsi" w:hAnsiTheme="majorHAnsi" w:cs="Arial"/>
          <w:i/>
        </w:rPr>
        <w:t>Thorne</w:t>
      </w:r>
      <w:proofErr w:type="spellEnd"/>
      <w:r w:rsidRPr="001107F5">
        <w:rPr>
          <w:rFonts w:asciiTheme="majorHAnsi" w:hAnsiTheme="majorHAnsi" w:cs="Arial"/>
          <w:i/>
        </w:rPr>
        <w:t xml:space="preserve"> s tím, že s kolegy objevili důkazy o aktivním formování </w:t>
      </w:r>
      <w:proofErr w:type="spellStart"/>
      <w:r w:rsidRPr="001107F5">
        <w:rPr>
          <w:rFonts w:asciiTheme="majorHAnsi" w:hAnsiTheme="majorHAnsi" w:cs="Arial"/>
          <w:i/>
        </w:rPr>
        <w:t>blobu</w:t>
      </w:r>
      <w:proofErr w:type="spellEnd"/>
      <w:r w:rsidRPr="001107F5">
        <w:rPr>
          <w:rFonts w:asciiTheme="majorHAnsi" w:hAnsiTheme="majorHAnsi" w:cs="Arial"/>
          <w:i/>
        </w:rPr>
        <w:t xml:space="preserve"> z roztavené horniny o velikosti americké Floridy.</w:t>
      </w:r>
    </w:p>
    <w:p w:rsidR="008B21AD" w:rsidRPr="001107F5" w:rsidRDefault="008B21AD" w:rsidP="008B21AD">
      <w:pPr>
        <w:pBdr>
          <w:top w:val="dashed" w:sz="4" w:space="1" w:color="auto"/>
          <w:left w:val="dashed" w:sz="4" w:space="4" w:color="auto"/>
          <w:bottom w:val="dashed" w:sz="4" w:space="1" w:color="auto"/>
          <w:right w:val="dashed" w:sz="4" w:space="4" w:color="auto"/>
        </w:pBdr>
        <w:shd w:val="clear" w:color="auto" w:fill="D5DCE4" w:themeFill="text2" w:themeFillTint="33"/>
        <w:rPr>
          <w:rFonts w:asciiTheme="majorHAnsi" w:hAnsiTheme="majorHAnsi" w:cs="Arial"/>
          <w:i/>
        </w:rPr>
      </w:pPr>
      <w:proofErr w:type="spellStart"/>
      <w:r w:rsidRPr="001107F5">
        <w:rPr>
          <w:rFonts w:asciiTheme="majorHAnsi" w:hAnsiTheme="majorHAnsi" w:cs="Arial"/>
          <w:i/>
        </w:rPr>
        <w:t>Supervulkány</w:t>
      </w:r>
      <w:proofErr w:type="spellEnd"/>
      <w:r w:rsidRPr="001107F5">
        <w:rPr>
          <w:rFonts w:asciiTheme="majorHAnsi" w:hAnsiTheme="majorHAnsi" w:cs="Arial"/>
          <w:i/>
        </w:rPr>
        <w:t xml:space="preserve"> se objevují v dlouhé geologické historii Země pravidelně. Za potenciální hrozbu pro lidstvo v bližším časovém horizontu se označuje především americký </w:t>
      </w:r>
      <w:proofErr w:type="spellStart"/>
      <w:r w:rsidRPr="001107F5">
        <w:rPr>
          <w:rFonts w:asciiTheme="majorHAnsi" w:hAnsiTheme="majorHAnsi" w:cs="Arial"/>
          <w:i/>
        </w:rPr>
        <w:t>supervulkán</w:t>
      </w:r>
      <w:proofErr w:type="spellEnd"/>
      <w:r w:rsidRPr="001107F5">
        <w:rPr>
          <w:rFonts w:asciiTheme="majorHAnsi" w:hAnsiTheme="majorHAnsi" w:cs="Arial"/>
          <w:i/>
        </w:rPr>
        <w:t xml:space="preserve"> v </w:t>
      </w:r>
      <w:proofErr w:type="spellStart"/>
      <w:r w:rsidRPr="001107F5">
        <w:rPr>
          <w:rFonts w:asciiTheme="majorHAnsi" w:hAnsiTheme="majorHAnsi" w:cs="Arial"/>
          <w:i/>
        </w:rPr>
        <w:t>Yellowstonském</w:t>
      </w:r>
      <w:proofErr w:type="spellEnd"/>
      <w:r w:rsidRPr="001107F5">
        <w:rPr>
          <w:rFonts w:asciiTheme="majorHAnsi" w:hAnsiTheme="majorHAnsi" w:cs="Arial"/>
          <w:i/>
        </w:rPr>
        <w:t xml:space="preserve"> parku a další na jihu Itálie u Neapole na </w:t>
      </w:r>
      <w:proofErr w:type="spellStart"/>
      <w:r w:rsidRPr="001107F5">
        <w:rPr>
          <w:rFonts w:asciiTheme="majorHAnsi" w:hAnsiTheme="majorHAnsi" w:cs="Arial"/>
          <w:i/>
        </w:rPr>
        <w:t>Flegrejských</w:t>
      </w:r>
      <w:proofErr w:type="spellEnd"/>
      <w:r w:rsidRPr="001107F5">
        <w:rPr>
          <w:rFonts w:asciiTheme="majorHAnsi" w:hAnsiTheme="majorHAnsi" w:cs="Arial"/>
          <w:i/>
        </w:rPr>
        <w:t xml:space="preserve"> polích.</w:t>
      </w:r>
    </w:p>
    <w:p w:rsidR="008B21AD" w:rsidRPr="001107F5" w:rsidRDefault="008B21AD" w:rsidP="008B21AD">
      <w:pPr>
        <w:pBdr>
          <w:top w:val="dashed" w:sz="4" w:space="1" w:color="auto"/>
          <w:left w:val="dashed" w:sz="4" w:space="4" w:color="auto"/>
          <w:bottom w:val="dashed" w:sz="4" w:space="1" w:color="auto"/>
          <w:right w:val="dashed" w:sz="4" w:space="4" w:color="auto"/>
        </w:pBdr>
        <w:shd w:val="clear" w:color="auto" w:fill="D5DCE4" w:themeFill="text2" w:themeFillTint="33"/>
        <w:rPr>
          <w:rFonts w:asciiTheme="majorHAnsi" w:hAnsiTheme="majorHAnsi" w:cs="Arial"/>
          <w:i/>
        </w:rPr>
      </w:pPr>
      <w:r w:rsidRPr="001107F5">
        <w:rPr>
          <w:rFonts w:asciiTheme="majorHAnsi" w:hAnsiTheme="majorHAnsi" w:cs="Arial"/>
          <w:i/>
        </w:rPr>
        <w:t xml:space="preserve">Zdroj: </w:t>
      </w:r>
      <w:hyperlink r:id="rId5" w:history="1">
        <w:r w:rsidRPr="001107F5">
          <w:rPr>
            <w:rStyle w:val="Hypertextovodkaz"/>
            <w:rFonts w:asciiTheme="majorHAnsi" w:hAnsiTheme="majorHAnsi" w:cs="Arial"/>
            <w:i/>
          </w:rPr>
          <w:t>http://www.novinky.cz/veda-skoly/293207-u-noveho-zelandu-vznika-supervulkan-ktery-by-mohl-znicit-svet.html</w:t>
        </w:r>
      </w:hyperlink>
    </w:p>
    <w:p w:rsidR="008B21AD" w:rsidRDefault="008B21AD" w:rsidP="008B21AD">
      <w:pPr>
        <w:rPr>
          <w:rStyle w:val="Hypertextovodkaz"/>
          <w:b/>
          <w:color w:val="auto"/>
        </w:rPr>
      </w:pPr>
    </w:p>
    <w:p w:rsidR="008B21AD" w:rsidRDefault="008B21AD" w:rsidP="008B21AD">
      <w:pPr>
        <w:rPr>
          <w:rStyle w:val="Hypertextovodkaz"/>
          <w:b/>
          <w:color w:val="auto"/>
        </w:rPr>
      </w:pPr>
      <w:r>
        <w:rPr>
          <w:rStyle w:val="Hypertextovodkaz"/>
          <w:b/>
          <w:color w:val="auto"/>
        </w:rPr>
        <w:t>Řešení – posouzení článku podle návodu</w:t>
      </w:r>
    </w:p>
    <w:p w:rsidR="008B21AD" w:rsidRPr="00311EC0" w:rsidRDefault="008B21AD" w:rsidP="008B21AD">
      <w:pPr>
        <w:rPr>
          <w:rFonts w:cs="Arial"/>
        </w:rPr>
      </w:pPr>
      <w:r w:rsidRPr="00311EC0">
        <w:rPr>
          <w:rFonts w:cs="Arial"/>
        </w:rPr>
        <w:t xml:space="preserve">V sobotu dne 16. 2. 2013 byl zveřejněn na informačním serveru Novinky.cz článek s titulem „U Nového Zélandu vzniká </w:t>
      </w:r>
      <w:proofErr w:type="spellStart"/>
      <w:r w:rsidRPr="00311EC0">
        <w:rPr>
          <w:rFonts w:cs="Arial"/>
        </w:rPr>
        <w:t>supervulkán</w:t>
      </w:r>
      <w:proofErr w:type="spellEnd"/>
      <w:r w:rsidRPr="00311EC0">
        <w:rPr>
          <w:rFonts w:cs="Arial"/>
        </w:rPr>
        <w:t>, který by mohl zničit svět“. Titulek, který pravděpodobně šokuje, či dokonce vyděsí spoustu lidí. Autor článku však hned ve druhé větě textu uklidňuje, že tato situace nastane nejdříve za 100 miliónů let. Hlavní myšlenkou tohoto příspěvku je především upozornění, že na Zemi vzniká, resp. by mohla vzniknout „zbraň“ se zničujícím účinkem pro Zemi. A jak se v poslední větě článku dozvídáme, není jediná tohoto typu.</w:t>
      </w:r>
    </w:p>
    <w:p w:rsidR="008B21AD" w:rsidRPr="00311EC0" w:rsidRDefault="008B21AD" w:rsidP="008B21AD">
      <w:pPr>
        <w:rPr>
          <w:rFonts w:cs="Arial"/>
        </w:rPr>
      </w:pPr>
      <w:r w:rsidRPr="00311EC0">
        <w:rPr>
          <w:rFonts w:cs="Arial"/>
        </w:rPr>
        <w:t xml:space="preserve">Primární zdroj informace je v textu pouze zmíněn společně s citací autora (seizmolog Michael S. </w:t>
      </w:r>
      <w:proofErr w:type="spellStart"/>
      <w:r w:rsidRPr="00311EC0">
        <w:rPr>
          <w:rFonts w:cs="Arial"/>
        </w:rPr>
        <w:t>Thorne</w:t>
      </w:r>
      <w:proofErr w:type="spellEnd"/>
      <w:r w:rsidRPr="00311EC0">
        <w:rPr>
          <w:rFonts w:cs="Arial"/>
        </w:rPr>
        <w:t xml:space="preserve">). Časopis, v němž byl původní článek (studie) otisknut, si čtenář musel dohledávat sám, přičemž znal pouze název časopisu, jméno jednoho z autorů, přibližné téma článku a přibližné datum vydání článku. Právě z důvodu, že chybí odkaz na jmenovanou studii, ztrácí článek na své důvěryhodnosti. V momentě, kdy si čtenář dá tu práci a skutečně dohledá primární zdroj, zjišťuje </w:t>
      </w:r>
      <w:r w:rsidRPr="00311EC0">
        <w:rPr>
          <w:rFonts w:cs="Arial"/>
        </w:rPr>
        <w:lastRenderedPageBreak/>
        <w:t xml:space="preserve">po přečtení pouhého abstraktu, že celý článek je vlastně o něčem jiném, než se hovoří v citované studii. Při vyhledávání primárního zdroje může čtenář též narazit na původní anglický článek zveřejněný na serveru io9.com, který měl referovat o dané studii M. S. </w:t>
      </w:r>
      <w:proofErr w:type="spellStart"/>
      <w:r w:rsidRPr="00311EC0">
        <w:rPr>
          <w:rFonts w:cs="Arial"/>
        </w:rPr>
        <w:t>Thorna</w:t>
      </w:r>
      <w:proofErr w:type="spellEnd"/>
      <w:r w:rsidRPr="00311EC0">
        <w:rPr>
          <w:rFonts w:cs="Arial"/>
        </w:rPr>
        <w:t xml:space="preserve"> a jeho kolegů. V tom momentě čtenář zjišťuje, že článek na serveru Novinky.cz vlastně vychází právě z tohoto zveřejněného článku, i když není vůbec citován.</w:t>
      </w:r>
    </w:p>
    <w:p w:rsidR="008B21AD" w:rsidRPr="00311EC0" w:rsidRDefault="008B21AD" w:rsidP="008B21AD">
      <w:pPr>
        <w:rPr>
          <w:rFonts w:cs="Arial"/>
        </w:rPr>
      </w:pPr>
      <w:r w:rsidRPr="00311EC0">
        <w:rPr>
          <w:rFonts w:cs="Arial"/>
        </w:rPr>
        <w:t xml:space="preserve">Jak jste si již mohli domyslet, autor článku na serveru Novinky.cz (který mimochodem ani není jmenován) nebo i na serveru io9.com „nafoukl“ informace získané ze studie M. S. </w:t>
      </w:r>
      <w:proofErr w:type="spellStart"/>
      <w:r w:rsidRPr="00311EC0">
        <w:rPr>
          <w:rFonts w:cs="Arial"/>
        </w:rPr>
        <w:t>Thorna</w:t>
      </w:r>
      <w:proofErr w:type="spellEnd"/>
      <w:r w:rsidRPr="00311EC0">
        <w:rPr>
          <w:rFonts w:cs="Arial"/>
        </w:rPr>
        <w:t xml:space="preserve"> a jeho kolegů. Vlastně ani nereferuje přímo o studii, ale referuje o referenci Utažské univerzity na danou studii. </w:t>
      </w:r>
      <w:proofErr w:type="spellStart"/>
      <w:r w:rsidRPr="00311EC0">
        <w:rPr>
          <w:rFonts w:cs="Arial"/>
        </w:rPr>
        <w:t>Thorne</w:t>
      </w:r>
      <w:proofErr w:type="spellEnd"/>
      <w:r w:rsidRPr="00311EC0">
        <w:rPr>
          <w:rFonts w:cs="Arial"/>
        </w:rPr>
        <w:t xml:space="preserve"> hovoří pouze o počátku obrovské vulkanické činnosti, zatímco v našem článku již autor hovoří o </w:t>
      </w:r>
      <w:proofErr w:type="spellStart"/>
      <w:r w:rsidRPr="00311EC0">
        <w:rPr>
          <w:rFonts w:cs="Arial"/>
        </w:rPr>
        <w:t>supervulkánu</w:t>
      </w:r>
      <w:proofErr w:type="spellEnd"/>
      <w:r w:rsidRPr="00311EC0">
        <w:rPr>
          <w:rFonts w:cs="Arial"/>
        </w:rPr>
        <w:t>. Navíc pojem „</w:t>
      </w:r>
      <w:proofErr w:type="spellStart"/>
      <w:r w:rsidRPr="00311EC0">
        <w:rPr>
          <w:rFonts w:cs="Arial"/>
        </w:rPr>
        <w:t>supervulkán</w:t>
      </w:r>
      <w:proofErr w:type="spellEnd"/>
      <w:r w:rsidRPr="00311EC0">
        <w:rPr>
          <w:rFonts w:cs="Arial"/>
        </w:rPr>
        <w:t xml:space="preserve">“ vlastně ani není vědecký. Tento termín začali používat až pracovníci BBC. Nicméně se všeobecně používá pro vulkány, které mohou způsobit erupce gigantických rozměrů. Jen tak mimochodem termín </w:t>
      </w:r>
      <w:proofErr w:type="spellStart"/>
      <w:r w:rsidRPr="00311EC0">
        <w:rPr>
          <w:rFonts w:cs="Arial"/>
        </w:rPr>
        <w:t>supervulkán</w:t>
      </w:r>
      <w:proofErr w:type="spellEnd"/>
      <w:r w:rsidRPr="00311EC0">
        <w:rPr>
          <w:rFonts w:cs="Arial"/>
        </w:rPr>
        <w:t xml:space="preserve"> v celé studii nebyl ani jednou použit.</w:t>
      </w:r>
    </w:p>
    <w:p w:rsidR="008B21AD" w:rsidRPr="00311EC0" w:rsidRDefault="008B21AD" w:rsidP="008B21AD">
      <w:pPr>
        <w:rPr>
          <w:rFonts w:cs="Arial"/>
        </w:rPr>
      </w:pPr>
      <w:r w:rsidRPr="00311EC0">
        <w:rPr>
          <w:rFonts w:cs="Arial"/>
        </w:rPr>
        <w:t xml:space="preserve">Pokud jsme vás nepřesvědčili o pochybnosti zveřejněného článku, vřele doporučujeme přečíst si recenzi od Erika </w:t>
      </w:r>
      <w:proofErr w:type="spellStart"/>
      <w:r w:rsidRPr="00311EC0">
        <w:rPr>
          <w:rFonts w:cs="Arial"/>
        </w:rPr>
        <w:t>Klemettiho</w:t>
      </w:r>
      <w:proofErr w:type="spellEnd"/>
      <w:r w:rsidRPr="00311EC0">
        <w:rPr>
          <w:rFonts w:cs="Arial"/>
        </w:rPr>
        <w:t xml:space="preserve">, asistenta profesora </w:t>
      </w:r>
      <w:proofErr w:type="spellStart"/>
      <w:r w:rsidRPr="00311EC0">
        <w:rPr>
          <w:rFonts w:cs="Arial"/>
        </w:rPr>
        <w:t>Geověd</w:t>
      </w:r>
      <w:proofErr w:type="spellEnd"/>
      <w:r w:rsidRPr="00311EC0">
        <w:rPr>
          <w:rFonts w:cs="Arial"/>
        </w:rPr>
        <w:t xml:space="preserve"> na </w:t>
      </w:r>
      <w:proofErr w:type="spellStart"/>
      <w:r w:rsidRPr="00311EC0">
        <w:rPr>
          <w:rFonts w:cs="Arial"/>
        </w:rPr>
        <w:t>Denisonské</w:t>
      </w:r>
      <w:proofErr w:type="spellEnd"/>
      <w:r w:rsidRPr="00311EC0">
        <w:rPr>
          <w:rFonts w:cs="Arial"/>
        </w:rPr>
        <w:t xml:space="preserve"> univerzitě, „</w:t>
      </w:r>
      <w:proofErr w:type="spellStart"/>
      <w:r w:rsidRPr="00311EC0">
        <w:rPr>
          <w:rFonts w:cs="Arial"/>
        </w:rPr>
        <w:t>Beware</w:t>
      </w:r>
      <w:proofErr w:type="spellEnd"/>
      <w:r w:rsidRPr="00311EC0">
        <w:rPr>
          <w:rFonts w:cs="Arial"/>
        </w:rPr>
        <w:t xml:space="preserve"> </w:t>
      </w:r>
      <w:proofErr w:type="spellStart"/>
      <w:r w:rsidRPr="00311EC0">
        <w:rPr>
          <w:rFonts w:cs="Arial"/>
        </w:rPr>
        <w:t>the</w:t>
      </w:r>
      <w:proofErr w:type="spellEnd"/>
      <w:r w:rsidRPr="00311EC0">
        <w:rPr>
          <w:rFonts w:cs="Arial"/>
        </w:rPr>
        <w:t xml:space="preserve"> </w:t>
      </w:r>
      <w:proofErr w:type="spellStart"/>
      <w:r w:rsidRPr="00311EC0">
        <w:rPr>
          <w:rFonts w:cs="Arial"/>
        </w:rPr>
        <w:t>Journalistic</w:t>
      </w:r>
      <w:proofErr w:type="spellEnd"/>
      <w:r w:rsidRPr="00311EC0">
        <w:rPr>
          <w:rFonts w:cs="Arial"/>
        </w:rPr>
        <w:t xml:space="preserve"> </w:t>
      </w:r>
      <w:proofErr w:type="spellStart"/>
      <w:r w:rsidRPr="00311EC0">
        <w:rPr>
          <w:rFonts w:cs="Arial"/>
        </w:rPr>
        <w:t>Supervolcano</w:t>
      </w:r>
      <w:proofErr w:type="spellEnd"/>
      <w:r w:rsidRPr="00311EC0">
        <w:rPr>
          <w:rFonts w:cs="Arial"/>
        </w:rPr>
        <w:t xml:space="preserve">“ na serveru wired.com, po jejímž přečtení zaručujeme kritický pohled nejen na daný článek o vznikajícím </w:t>
      </w:r>
      <w:proofErr w:type="spellStart"/>
      <w:r w:rsidRPr="00311EC0">
        <w:rPr>
          <w:rFonts w:cs="Arial"/>
        </w:rPr>
        <w:t>supervulkánu</w:t>
      </w:r>
      <w:proofErr w:type="spellEnd"/>
      <w:r w:rsidRPr="00311EC0">
        <w:rPr>
          <w:rFonts w:cs="Arial"/>
        </w:rPr>
        <w:t>, ale i na veškeré vědecké články, které se vám dostanou pod ruku.</w:t>
      </w:r>
    </w:p>
    <w:p w:rsidR="008B21AD" w:rsidRPr="00311EC0" w:rsidRDefault="008B21AD" w:rsidP="008B21AD">
      <w:pPr>
        <w:rPr>
          <w:rFonts w:cs="Arial"/>
        </w:rPr>
      </w:pPr>
      <w:r w:rsidRPr="00311EC0">
        <w:rPr>
          <w:rFonts w:cs="Arial"/>
        </w:rPr>
        <w:t xml:space="preserve">Do našeho osobního života článek o </w:t>
      </w:r>
      <w:proofErr w:type="spellStart"/>
      <w:r w:rsidRPr="00311EC0">
        <w:rPr>
          <w:rFonts w:cs="Arial"/>
        </w:rPr>
        <w:t>supervulkánu</w:t>
      </w:r>
      <w:proofErr w:type="spellEnd"/>
      <w:r w:rsidRPr="00311EC0">
        <w:rPr>
          <w:rFonts w:cs="Arial"/>
        </w:rPr>
        <w:t xml:space="preserve"> zasáhne jen málo. Přímé ohrožení </w:t>
      </w:r>
      <w:proofErr w:type="spellStart"/>
      <w:r w:rsidRPr="00311EC0">
        <w:rPr>
          <w:rFonts w:cs="Arial"/>
        </w:rPr>
        <w:t>supervulkánem</w:t>
      </w:r>
      <w:proofErr w:type="spellEnd"/>
      <w:r w:rsidRPr="00311EC0">
        <w:rPr>
          <w:rFonts w:cs="Arial"/>
        </w:rPr>
        <w:t xml:space="preserve"> se nás nedotkne (pokud tato situace ovšem vůbec nastane), nicméně někteří čtenáři se díky této zprávě začnou více zajímat např. o vulkanickou činnost a její dopady na život, apod.</w:t>
      </w:r>
    </w:p>
    <w:p w:rsidR="008B21AD" w:rsidRPr="00311EC0" w:rsidRDefault="008B21AD" w:rsidP="008B21AD">
      <w:pPr>
        <w:rPr>
          <w:rFonts w:cs="Arial"/>
        </w:rPr>
      </w:pPr>
      <w:r w:rsidRPr="00311EC0">
        <w:rPr>
          <w:rFonts w:cs="Arial"/>
        </w:rPr>
        <w:t>Na základní škole lze tento článek zařadit např. do témat Litosféra (pohyby litosférických desek, vulkanická činnost), Regionální geografie Oceánie (oblast mezi Novým Zélandem a Samojskými ostrovy). Lze též propojit s jinými předměty, jako např. Informační technologie (vyhledávání primárních zdrojů, dalších informací), Anglický jazyk (primární zdroj v angličtině).</w:t>
      </w:r>
    </w:p>
    <w:p w:rsidR="008B21AD" w:rsidRPr="00311EC0" w:rsidRDefault="008B21AD" w:rsidP="008B21AD">
      <w:pPr>
        <w:rPr>
          <w:rFonts w:cs="Arial"/>
        </w:rPr>
      </w:pPr>
    </w:p>
    <w:p w:rsidR="008B21AD" w:rsidRPr="00311EC0" w:rsidRDefault="008B21AD" w:rsidP="008B21AD">
      <w:pPr>
        <w:pStyle w:val="Nadpis3"/>
      </w:pPr>
      <w:bookmarkStart w:id="1" w:name="_Toc404080969"/>
      <w:r w:rsidRPr="00311EC0">
        <w:t>Zdroje</w:t>
      </w:r>
      <w:bookmarkEnd w:id="1"/>
    </w:p>
    <w:p w:rsidR="008B21AD" w:rsidRPr="00BC63BA" w:rsidRDefault="008B21AD" w:rsidP="008B21AD">
      <w:pPr>
        <w:rPr>
          <w:rFonts w:asciiTheme="majorHAnsi" w:hAnsiTheme="majorHAnsi"/>
        </w:rPr>
      </w:pPr>
      <w:r w:rsidRPr="00BC63BA">
        <w:rPr>
          <w:rFonts w:asciiTheme="majorHAnsi" w:hAnsiTheme="majorHAnsi"/>
        </w:rPr>
        <w:t xml:space="preserve">THORNE, M. S., and team. </w:t>
      </w:r>
      <w:proofErr w:type="spellStart"/>
      <w:r w:rsidRPr="00BC63BA">
        <w:rPr>
          <w:rFonts w:asciiTheme="majorHAnsi" w:hAnsiTheme="majorHAnsi"/>
        </w:rPr>
        <w:t>Mega</w:t>
      </w:r>
      <w:proofErr w:type="spellEnd"/>
      <w:r w:rsidRPr="00BC63BA">
        <w:rPr>
          <w:rFonts w:asciiTheme="majorHAnsi" w:hAnsiTheme="majorHAnsi"/>
        </w:rPr>
        <w:t xml:space="preserve"> ultra </w:t>
      </w:r>
      <w:proofErr w:type="spellStart"/>
      <w:r w:rsidRPr="00BC63BA">
        <w:rPr>
          <w:rFonts w:asciiTheme="majorHAnsi" w:hAnsiTheme="majorHAnsi"/>
        </w:rPr>
        <w:t>low</w:t>
      </w:r>
      <w:proofErr w:type="spellEnd"/>
      <w:r w:rsidRPr="00BC63BA">
        <w:rPr>
          <w:rFonts w:asciiTheme="majorHAnsi" w:hAnsiTheme="majorHAnsi"/>
        </w:rPr>
        <w:t xml:space="preserve"> </w:t>
      </w:r>
      <w:proofErr w:type="spellStart"/>
      <w:r w:rsidRPr="00BC63BA">
        <w:rPr>
          <w:rFonts w:asciiTheme="majorHAnsi" w:hAnsiTheme="majorHAnsi"/>
        </w:rPr>
        <w:t>velocity</w:t>
      </w:r>
      <w:proofErr w:type="spellEnd"/>
      <w:r w:rsidRPr="00BC63BA">
        <w:rPr>
          <w:rFonts w:asciiTheme="majorHAnsi" w:hAnsiTheme="majorHAnsi"/>
        </w:rPr>
        <w:t xml:space="preserve"> </w:t>
      </w:r>
      <w:proofErr w:type="spellStart"/>
      <w:r w:rsidRPr="00BC63BA">
        <w:rPr>
          <w:rFonts w:asciiTheme="majorHAnsi" w:hAnsiTheme="majorHAnsi"/>
        </w:rPr>
        <w:t>zone</w:t>
      </w:r>
      <w:proofErr w:type="spellEnd"/>
      <w:r w:rsidRPr="00BC63BA">
        <w:rPr>
          <w:rFonts w:asciiTheme="majorHAnsi" w:hAnsiTheme="majorHAnsi"/>
        </w:rPr>
        <w:t xml:space="preserve"> and mantle </w:t>
      </w:r>
      <w:proofErr w:type="spellStart"/>
      <w:r w:rsidRPr="00BC63BA">
        <w:rPr>
          <w:rFonts w:asciiTheme="majorHAnsi" w:hAnsiTheme="majorHAnsi"/>
        </w:rPr>
        <w:t>flow</w:t>
      </w:r>
      <w:proofErr w:type="spellEnd"/>
      <w:r w:rsidRPr="00BC63BA">
        <w:rPr>
          <w:rFonts w:asciiTheme="majorHAnsi" w:hAnsiTheme="majorHAnsi"/>
        </w:rPr>
        <w:t xml:space="preserve">. </w:t>
      </w:r>
      <w:proofErr w:type="spellStart"/>
      <w:r w:rsidRPr="00BC63BA">
        <w:rPr>
          <w:rFonts w:asciiTheme="majorHAnsi" w:hAnsiTheme="majorHAnsi"/>
          <w:i/>
        </w:rPr>
        <w:t>Earth</w:t>
      </w:r>
      <w:proofErr w:type="spellEnd"/>
      <w:r w:rsidRPr="00BC63BA">
        <w:rPr>
          <w:rFonts w:asciiTheme="majorHAnsi" w:hAnsiTheme="majorHAnsi"/>
          <w:i/>
        </w:rPr>
        <w:t xml:space="preserve"> and </w:t>
      </w:r>
      <w:proofErr w:type="spellStart"/>
      <w:r w:rsidRPr="00BC63BA">
        <w:rPr>
          <w:rFonts w:asciiTheme="majorHAnsi" w:hAnsiTheme="majorHAnsi"/>
          <w:i/>
        </w:rPr>
        <w:t>Planetary</w:t>
      </w:r>
      <w:proofErr w:type="spellEnd"/>
      <w:r w:rsidRPr="00BC63BA">
        <w:rPr>
          <w:rFonts w:asciiTheme="majorHAnsi" w:hAnsiTheme="majorHAnsi"/>
          <w:i/>
        </w:rPr>
        <w:t xml:space="preserve"> Science </w:t>
      </w:r>
      <w:proofErr w:type="spellStart"/>
      <w:r w:rsidRPr="00BC63BA">
        <w:rPr>
          <w:rFonts w:asciiTheme="majorHAnsi" w:hAnsiTheme="majorHAnsi"/>
          <w:i/>
        </w:rPr>
        <w:t>Letters</w:t>
      </w:r>
      <w:proofErr w:type="spellEnd"/>
      <w:r w:rsidRPr="00BC63BA">
        <w:rPr>
          <w:rFonts w:asciiTheme="majorHAnsi" w:hAnsiTheme="majorHAnsi"/>
        </w:rPr>
        <w:t>, 2013, vol. 364, p. 59 – 67.</w:t>
      </w:r>
    </w:p>
    <w:p w:rsidR="008B21AD" w:rsidRPr="00BC63BA" w:rsidRDefault="008B21AD" w:rsidP="008B21AD">
      <w:pPr>
        <w:rPr>
          <w:rFonts w:asciiTheme="majorHAnsi" w:hAnsiTheme="majorHAnsi"/>
        </w:rPr>
      </w:pPr>
      <w:r w:rsidRPr="00BC63BA">
        <w:rPr>
          <w:rFonts w:asciiTheme="majorHAnsi" w:hAnsiTheme="majorHAnsi"/>
        </w:rPr>
        <w:t xml:space="preserve">U nového Zélandu vzniká </w:t>
      </w:r>
      <w:proofErr w:type="spellStart"/>
      <w:r w:rsidRPr="00BC63BA">
        <w:rPr>
          <w:rFonts w:asciiTheme="majorHAnsi" w:hAnsiTheme="majorHAnsi"/>
        </w:rPr>
        <w:t>supervulkán</w:t>
      </w:r>
      <w:proofErr w:type="spellEnd"/>
      <w:r w:rsidRPr="00BC63BA">
        <w:rPr>
          <w:rFonts w:asciiTheme="majorHAnsi" w:hAnsiTheme="majorHAnsi"/>
        </w:rPr>
        <w:t xml:space="preserve">, který by mohl zničit svět. </w:t>
      </w:r>
      <w:r w:rsidRPr="00BC63BA">
        <w:rPr>
          <w:rFonts w:asciiTheme="majorHAnsi" w:hAnsiTheme="majorHAnsi"/>
          <w:i/>
        </w:rPr>
        <w:t>Novinky.cz</w:t>
      </w:r>
      <w:r w:rsidRPr="00BC63BA">
        <w:rPr>
          <w:rFonts w:asciiTheme="majorHAnsi" w:hAnsiTheme="majorHAnsi"/>
        </w:rPr>
        <w:t xml:space="preserve"> [online]. 16. 2. 2013 [citováno dne 20. 2. 2014]. Dostupné z www </w:t>
      </w:r>
      <w:r w:rsidRPr="00BC63BA">
        <w:rPr>
          <w:rFonts w:asciiTheme="majorHAnsi" w:hAnsiTheme="majorHAnsi"/>
          <w:lang w:val="de-DE"/>
        </w:rPr>
        <w:t>&lt;</w:t>
      </w:r>
      <w:hyperlink r:id="rId6" w:history="1">
        <w:r w:rsidRPr="00BC63BA">
          <w:rPr>
            <w:rStyle w:val="Hypertextovodkaz"/>
            <w:rFonts w:asciiTheme="majorHAnsi" w:hAnsiTheme="majorHAnsi" w:cs="Arial"/>
            <w:lang w:val="de-DE"/>
          </w:rPr>
          <w:t>http://www.novinky.cz/veda-skoly/293207-u-noveho-zelandu-vznika-supervulkan-ktery-by-mohl-znicit-svet.html</w:t>
        </w:r>
      </w:hyperlink>
      <w:r w:rsidRPr="00BC63BA">
        <w:rPr>
          <w:rFonts w:asciiTheme="majorHAnsi" w:hAnsiTheme="majorHAnsi"/>
          <w:lang w:val="de-DE"/>
        </w:rPr>
        <w:t>&gt;</w:t>
      </w:r>
      <w:r w:rsidRPr="00BC63BA">
        <w:rPr>
          <w:rFonts w:asciiTheme="majorHAnsi" w:hAnsiTheme="majorHAnsi"/>
        </w:rPr>
        <w:t>.</w:t>
      </w:r>
    </w:p>
    <w:p w:rsidR="008B21AD" w:rsidRPr="00BC63BA" w:rsidRDefault="008B21AD" w:rsidP="008B21AD">
      <w:pPr>
        <w:rPr>
          <w:rFonts w:asciiTheme="majorHAnsi" w:hAnsiTheme="majorHAnsi"/>
        </w:rPr>
      </w:pPr>
      <w:r w:rsidRPr="00BC63BA">
        <w:rPr>
          <w:rFonts w:asciiTheme="majorHAnsi" w:hAnsiTheme="majorHAnsi"/>
        </w:rPr>
        <w:t xml:space="preserve">KLEMETTI, E. </w:t>
      </w:r>
      <w:proofErr w:type="spellStart"/>
      <w:r w:rsidRPr="00BC63BA">
        <w:rPr>
          <w:rFonts w:asciiTheme="majorHAnsi" w:hAnsiTheme="majorHAnsi"/>
        </w:rPr>
        <w:t>Beware</w:t>
      </w:r>
      <w:proofErr w:type="spellEnd"/>
      <w:r w:rsidRPr="00BC63BA">
        <w:rPr>
          <w:rFonts w:asciiTheme="majorHAnsi" w:hAnsiTheme="majorHAnsi"/>
        </w:rPr>
        <w:t xml:space="preserve"> </w:t>
      </w:r>
      <w:proofErr w:type="spellStart"/>
      <w:r w:rsidRPr="00BC63BA">
        <w:rPr>
          <w:rFonts w:asciiTheme="majorHAnsi" w:hAnsiTheme="majorHAnsi"/>
        </w:rPr>
        <w:t>the</w:t>
      </w:r>
      <w:proofErr w:type="spellEnd"/>
      <w:r w:rsidRPr="00BC63BA">
        <w:rPr>
          <w:rFonts w:asciiTheme="majorHAnsi" w:hAnsiTheme="majorHAnsi"/>
        </w:rPr>
        <w:t xml:space="preserve"> </w:t>
      </w:r>
      <w:proofErr w:type="spellStart"/>
      <w:r w:rsidRPr="00BC63BA">
        <w:rPr>
          <w:rFonts w:asciiTheme="majorHAnsi" w:hAnsiTheme="majorHAnsi"/>
        </w:rPr>
        <w:t>Journalistic</w:t>
      </w:r>
      <w:proofErr w:type="spellEnd"/>
      <w:r w:rsidRPr="00BC63BA">
        <w:rPr>
          <w:rFonts w:asciiTheme="majorHAnsi" w:hAnsiTheme="majorHAnsi"/>
        </w:rPr>
        <w:t xml:space="preserve"> </w:t>
      </w:r>
      <w:proofErr w:type="spellStart"/>
      <w:r w:rsidRPr="00BC63BA">
        <w:rPr>
          <w:rFonts w:asciiTheme="majorHAnsi" w:hAnsiTheme="majorHAnsi"/>
        </w:rPr>
        <w:t>Supervolcano</w:t>
      </w:r>
      <w:proofErr w:type="spellEnd"/>
      <w:r w:rsidRPr="00BC63BA">
        <w:rPr>
          <w:rFonts w:asciiTheme="majorHAnsi" w:hAnsiTheme="majorHAnsi"/>
        </w:rPr>
        <w:t xml:space="preserve">. </w:t>
      </w:r>
      <w:proofErr w:type="spellStart"/>
      <w:r w:rsidRPr="00BC63BA">
        <w:rPr>
          <w:rFonts w:asciiTheme="majorHAnsi" w:hAnsiTheme="majorHAnsi"/>
          <w:i/>
        </w:rPr>
        <w:t>Wired</w:t>
      </w:r>
      <w:proofErr w:type="spellEnd"/>
      <w:r w:rsidRPr="00BC63BA">
        <w:rPr>
          <w:rFonts w:asciiTheme="majorHAnsi" w:hAnsiTheme="majorHAnsi"/>
        </w:rPr>
        <w:t xml:space="preserve"> [online]. 13. 2. 2013 [citováno dne 20. 2. 2014]. Dostupné z www </w:t>
      </w:r>
      <w:r w:rsidRPr="00BC63BA">
        <w:rPr>
          <w:rFonts w:asciiTheme="majorHAnsi" w:hAnsiTheme="majorHAnsi"/>
          <w:lang w:val="de-DE"/>
        </w:rPr>
        <w:t>&lt;</w:t>
      </w:r>
      <w:hyperlink r:id="rId7" w:history="1">
        <w:r w:rsidRPr="00BC63BA">
          <w:rPr>
            <w:rStyle w:val="Hypertextovodkaz"/>
            <w:rFonts w:asciiTheme="majorHAnsi" w:hAnsiTheme="majorHAnsi" w:cs="Arial"/>
            <w:lang w:val="de-DE"/>
          </w:rPr>
          <w:t>http://www.wired.com/wiredscience/2013/02/beware-the-journalistic-supervolcano/</w:t>
        </w:r>
      </w:hyperlink>
      <w:r w:rsidRPr="00BC63BA">
        <w:rPr>
          <w:rFonts w:asciiTheme="majorHAnsi" w:hAnsiTheme="majorHAnsi"/>
          <w:lang w:val="de-DE"/>
        </w:rPr>
        <w:t>&gt;</w:t>
      </w:r>
      <w:r w:rsidRPr="00BC63BA">
        <w:rPr>
          <w:rFonts w:asciiTheme="majorHAnsi" w:hAnsiTheme="majorHAnsi"/>
        </w:rPr>
        <w:t>.</w:t>
      </w:r>
    </w:p>
    <w:p w:rsidR="008B21AD" w:rsidRPr="00BC63BA" w:rsidRDefault="008B21AD" w:rsidP="008B21AD">
      <w:pPr>
        <w:rPr>
          <w:rFonts w:asciiTheme="majorHAnsi" w:hAnsiTheme="majorHAnsi"/>
        </w:rPr>
      </w:pPr>
      <w:r w:rsidRPr="00BC63BA">
        <w:rPr>
          <w:rFonts w:asciiTheme="majorHAnsi" w:hAnsiTheme="majorHAnsi"/>
        </w:rPr>
        <w:t xml:space="preserve">DVORSKY, G. A </w:t>
      </w:r>
      <w:proofErr w:type="spellStart"/>
      <w:r w:rsidRPr="00BC63BA">
        <w:rPr>
          <w:rFonts w:asciiTheme="majorHAnsi" w:hAnsiTheme="majorHAnsi"/>
        </w:rPr>
        <w:t>Massive</w:t>
      </w:r>
      <w:proofErr w:type="spellEnd"/>
      <w:r w:rsidRPr="00BC63BA">
        <w:rPr>
          <w:rFonts w:asciiTheme="majorHAnsi" w:hAnsiTheme="majorHAnsi"/>
        </w:rPr>
        <w:t xml:space="preserve"> New </w:t>
      </w:r>
      <w:proofErr w:type="spellStart"/>
      <w:r w:rsidRPr="00BC63BA">
        <w:rPr>
          <w:rFonts w:asciiTheme="majorHAnsi" w:hAnsiTheme="majorHAnsi"/>
        </w:rPr>
        <w:t>Volcano</w:t>
      </w:r>
      <w:proofErr w:type="spellEnd"/>
      <w:r w:rsidRPr="00BC63BA">
        <w:rPr>
          <w:rFonts w:asciiTheme="majorHAnsi" w:hAnsiTheme="majorHAnsi"/>
        </w:rPr>
        <w:t xml:space="preserve"> May </w:t>
      </w:r>
      <w:proofErr w:type="spellStart"/>
      <w:r w:rsidRPr="00BC63BA">
        <w:rPr>
          <w:rFonts w:asciiTheme="majorHAnsi" w:hAnsiTheme="majorHAnsi"/>
        </w:rPr>
        <w:t>Be</w:t>
      </w:r>
      <w:proofErr w:type="spellEnd"/>
      <w:r w:rsidRPr="00BC63BA">
        <w:rPr>
          <w:rFonts w:asciiTheme="majorHAnsi" w:hAnsiTheme="majorHAnsi"/>
        </w:rPr>
        <w:t xml:space="preserve"> </w:t>
      </w:r>
      <w:proofErr w:type="spellStart"/>
      <w:r w:rsidRPr="00BC63BA">
        <w:rPr>
          <w:rFonts w:asciiTheme="majorHAnsi" w:hAnsiTheme="majorHAnsi"/>
        </w:rPr>
        <w:t>Forming</w:t>
      </w:r>
      <w:proofErr w:type="spellEnd"/>
      <w:r w:rsidRPr="00BC63BA">
        <w:rPr>
          <w:rFonts w:asciiTheme="majorHAnsi" w:hAnsiTheme="majorHAnsi"/>
        </w:rPr>
        <w:t xml:space="preserve"> in </w:t>
      </w:r>
      <w:proofErr w:type="spellStart"/>
      <w:r w:rsidRPr="00BC63BA">
        <w:rPr>
          <w:rFonts w:asciiTheme="majorHAnsi" w:hAnsiTheme="majorHAnsi"/>
        </w:rPr>
        <w:t>the</w:t>
      </w:r>
      <w:proofErr w:type="spellEnd"/>
      <w:r w:rsidRPr="00BC63BA">
        <w:rPr>
          <w:rFonts w:asciiTheme="majorHAnsi" w:hAnsiTheme="majorHAnsi"/>
        </w:rPr>
        <w:t xml:space="preserve"> </w:t>
      </w:r>
      <w:proofErr w:type="spellStart"/>
      <w:r w:rsidRPr="00BC63BA">
        <w:rPr>
          <w:rFonts w:asciiTheme="majorHAnsi" w:hAnsiTheme="majorHAnsi"/>
        </w:rPr>
        <w:t>Pacific</w:t>
      </w:r>
      <w:proofErr w:type="spellEnd"/>
      <w:r w:rsidRPr="00BC63BA">
        <w:rPr>
          <w:rFonts w:asciiTheme="majorHAnsi" w:hAnsiTheme="majorHAnsi"/>
        </w:rPr>
        <w:t xml:space="preserve">. </w:t>
      </w:r>
      <w:r w:rsidRPr="00BC63BA">
        <w:rPr>
          <w:rFonts w:asciiTheme="majorHAnsi" w:hAnsiTheme="majorHAnsi"/>
          <w:i/>
        </w:rPr>
        <w:t>io9.com</w:t>
      </w:r>
      <w:r w:rsidRPr="00BC63BA">
        <w:rPr>
          <w:rFonts w:asciiTheme="majorHAnsi" w:hAnsiTheme="majorHAnsi"/>
        </w:rPr>
        <w:t xml:space="preserve"> [online]. 11. 2. 2013 [citováno dne 20. 2. 2014]. Dostupné z www </w:t>
      </w:r>
      <w:r w:rsidRPr="00BC63BA">
        <w:rPr>
          <w:rFonts w:asciiTheme="majorHAnsi" w:hAnsiTheme="majorHAnsi"/>
          <w:lang w:val="de-DE"/>
        </w:rPr>
        <w:t>&lt;</w:t>
      </w:r>
      <w:hyperlink r:id="rId8" w:history="1">
        <w:r w:rsidRPr="00BC63BA">
          <w:rPr>
            <w:rStyle w:val="Hypertextovodkaz"/>
            <w:rFonts w:asciiTheme="majorHAnsi" w:hAnsiTheme="majorHAnsi" w:cs="Arial"/>
            <w:lang w:val="de-DE"/>
          </w:rPr>
          <w:t>http://io9.com/5983377/a-massive-new-volcano-may-be-forming-in-the-pacific</w:t>
        </w:r>
      </w:hyperlink>
      <w:r w:rsidRPr="00BC63BA">
        <w:rPr>
          <w:rFonts w:asciiTheme="majorHAnsi" w:hAnsiTheme="majorHAnsi"/>
          <w:lang w:val="de-DE"/>
        </w:rPr>
        <w:t>&gt;</w:t>
      </w:r>
      <w:r w:rsidRPr="00BC63BA">
        <w:rPr>
          <w:rFonts w:asciiTheme="majorHAnsi" w:hAnsiTheme="majorHAnsi"/>
        </w:rPr>
        <w:t>.</w:t>
      </w:r>
    </w:p>
    <w:p w:rsidR="008B21AD" w:rsidRDefault="008B21AD" w:rsidP="008B21AD">
      <w:pPr>
        <w:rPr>
          <w:rFonts w:cs="Arial"/>
          <w:color w:val="00B0F0"/>
        </w:rPr>
      </w:pPr>
      <w:r w:rsidRPr="001140BC">
        <w:rPr>
          <w:rFonts w:cs="Arial"/>
          <w:color w:val="00B0F0"/>
        </w:rPr>
        <w:t>BERR</w:t>
      </w:r>
      <w:r>
        <w:rPr>
          <w:rFonts w:cs="Arial"/>
          <w:color w:val="00B0F0"/>
        </w:rPr>
        <w:t>Y, R. (</w:t>
      </w:r>
      <w:proofErr w:type="spellStart"/>
      <w:r>
        <w:rPr>
          <w:rFonts w:cs="Arial"/>
          <w:color w:val="00B0F0"/>
        </w:rPr>
        <w:t>ed</w:t>
      </w:r>
      <w:proofErr w:type="spellEnd"/>
      <w:r>
        <w:rPr>
          <w:rFonts w:cs="Arial"/>
          <w:color w:val="00B0F0"/>
        </w:rPr>
        <w:t xml:space="preserve">). </w:t>
      </w:r>
      <w:proofErr w:type="spellStart"/>
      <w:r>
        <w:rPr>
          <w:rFonts w:cs="Arial"/>
          <w:color w:val="00B0F0"/>
        </w:rPr>
        <w:t>Thinking</w:t>
      </w:r>
      <w:proofErr w:type="spellEnd"/>
      <w:r>
        <w:rPr>
          <w:rFonts w:cs="Arial"/>
          <w:color w:val="00B0F0"/>
        </w:rPr>
        <w:t xml:space="preserve"> </w:t>
      </w:r>
      <w:proofErr w:type="spellStart"/>
      <w:r>
        <w:rPr>
          <w:rFonts w:cs="Arial"/>
          <w:color w:val="00B0F0"/>
        </w:rPr>
        <w:t>Geography</w:t>
      </w:r>
      <w:proofErr w:type="spellEnd"/>
      <w:r>
        <w:rPr>
          <w:rFonts w:cs="Arial"/>
          <w:color w:val="00B0F0"/>
        </w:rPr>
        <w:t>.</w:t>
      </w:r>
    </w:p>
    <w:p w:rsidR="008B21AD" w:rsidRPr="001140BC" w:rsidRDefault="008B21AD" w:rsidP="008B21AD">
      <w:pPr>
        <w:rPr>
          <w:rFonts w:cs="Arial"/>
          <w:color w:val="00B0F0"/>
        </w:rPr>
      </w:pPr>
      <w:r>
        <w:rPr>
          <w:rFonts w:cs="Arial"/>
          <w:color w:val="00B0F0"/>
        </w:rPr>
        <w:t>HYNEK, A., SVOZIL, B. (</w:t>
      </w:r>
      <w:proofErr w:type="spellStart"/>
      <w:r>
        <w:rPr>
          <w:rFonts w:cs="Arial"/>
          <w:color w:val="00B0F0"/>
        </w:rPr>
        <w:t>eds</w:t>
      </w:r>
      <w:proofErr w:type="spellEnd"/>
      <w:r>
        <w:rPr>
          <w:rFonts w:cs="Arial"/>
          <w:color w:val="00B0F0"/>
        </w:rPr>
        <w:t>.) 2007</w:t>
      </w:r>
    </w:p>
    <w:p w:rsidR="008B21AD" w:rsidRPr="00311EC0" w:rsidRDefault="008B21AD" w:rsidP="008B21AD">
      <w:pPr>
        <w:rPr>
          <w:rStyle w:val="Hypertextovodkaz"/>
          <w:rFonts w:cs="Arial"/>
          <w:b/>
          <w:color w:val="auto"/>
        </w:rPr>
      </w:pPr>
    </w:p>
    <w:p w:rsidR="005910D6" w:rsidRDefault="005910D6">
      <w:bookmarkStart w:id="2" w:name="_GoBack"/>
      <w:bookmarkEnd w:id="2"/>
    </w:p>
    <w:sectPr w:rsidR="005910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76A6C"/>
    <w:multiLevelType w:val="hybridMultilevel"/>
    <w:tmpl w:val="7E0AD5FC"/>
    <w:lvl w:ilvl="0" w:tplc="04050001">
      <w:start w:val="1"/>
      <w:numFmt w:val="bullet"/>
      <w:lvlText w:val=""/>
      <w:lvlJc w:val="left"/>
      <w:pPr>
        <w:ind w:left="927" w:hanging="360"/>
      </w:pPr>
      <w:rPr>
        <w:rFonts w:ascii="Symbol" w:hAnsi="Symbol"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34C828AD"/>
    <w:multiLevelType w:val="hybridMultilevel"/>
    <w:tmpl w:val="DA466364"/>
    <w:lvl w:ilvl="0" w:tplc="04050001">
      <w:start w:val="1"/>
      <w:numFmt w:val="bullet"/>
      <w:lvlText w:val=""/>
      <w:lvlJc w:val="left"/>
      <w:pPr>
        <w:tabs>
          <w:tab w:val="num" w:pos="780"/>
        </w:tabs>
        <w:ind w:left="780" w:hanging="360"/>
      </w:pPr>
      <w:rPr>
        <w:rFonts w:ascii="Symbol" w:hAnsi="Symbol" w:hint="default"/>
      </w:rPr>
    </w:lvl>
    <w:lvl w:ilvl="1" w:tplc="79B0BCC8">
      <w:start w:val="1"/>
      <w:numFmt w:val="bullet"/>
      <w:lvlText w:val="-"/>
      <w:lvlJc w:val="left"/>
      <w:pPr>
        <w:tabs>
          <w:tab w:val="num" w:pos="1500"/>
        </w:tabs>
        <w:ind w:left="1500" w:hanging="360"/>
      </w:pPr>
      <w:rPr>
        <w:rFonts w:ascii="Times New Roman" w:eastAsia="Times New Roman" w:hAnsi="Times New Roman" w:cs="Times New Roman"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5D03017E"/>
    <w:multiLevelType w:val="hybridMultilevel"/>
    <w:tmpl w:val="B5286F6E"/>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1AD"/>
    <w:rsid w:val="005910D6"/>
    <w:rsid w:val="008B21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5DA69-83F8-4494-AD52-D0CF3B61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21AD"/>
    <w:pPr>
      <w:spacing w:after="120" w:line="240" w:lineRule="auto"/>
      <w:jc w:val="both"/>
    </w:pPr>
    <w:rPr>
      <w:rFonts w:ascii="Cambria" w:eastAsia="Times New Roman" w:hAnsi="Cambria" w:cs="Times New Roman"/>
      <w:lang w:bidi="en-US"/>
    </w:rPr>
  </w:style>
  <w:style w:type="paragraph" w:styleId="Nadpis3">
    <w:name w:val="heading 3"/>
    <w:basedOn w:val="Normln"/>
    <w:next w:val="Normln"/>
    <w:link w:val="Nadpis3Char"/>
    <w:uiPriority w:val="9"/>
    <w:unhideWhenUsed/>
    <w:qFormat/>
    <w:rsid w:val="008B21AD"/>
    <w:pPr>
      <w:pBdr>
        <w:top w:val="dotted" w:sz="4" w:space="1" w:color="4472C4" w:themeColor="accent5"/>
        <w:bottom w:val="dotted" w:sz="4" w:space="1" w:color="4472C4" w:themeColor="accent5"/>
      </w:pBdr>
      <w:spacing w:before="300"/>
      <w:outlineLvl w:val="2"/>
    </w:pPr>
    <w:rPr>
      <w:caps/>
      <w:color w:val="538135" w:themeColor="accent6" w:themeShade="B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8B21AD"/>
    <w:rPr>
      <w:rFonts w:ascii="Cambria" w:eastAsia="Times New Roman" w:hAnsi="Cambria" w:cs="Times New Roman"/>
      <w:caps/>
      <w:color w:val="538135" w:themeColor="accent6" w:themeShade="BF"/>
      <w:sz w:val="24"/>
      <w:szCs w:val="24"/>
      <w:lang w:bidi="en-US"/>
    </w:rPr>
  </w:style>
  <w:style w:type="character" w:styleId="Hypertextovodkaz">
    <w:name w:val="Hyperlink"/>
    <w:basedOn w:val="Standardnpsmoodstavce"/>
    <w:uiPriority w:val="99"/>
    <w:unhideWhenUsed/>
    <w:rsid w:val="008B21AD"/>
    <w:rPr>
      <w:color w:val="0000FF"/>
      <w:u w:val="single"/>
    </w:rPr>
  </w:style>
  <w:style w:type="paragraph" w:styleId="Odstavecseseznamem">
    <w:name w:val="List Paragraph"/>
    <w:basedOn w:val="Normln"/>
    <w:uiPriority w:val="34"/>
    <w:qFormat/>
    <w:rsid w:val="008B21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o9.com/5983377/a-massive-new-volcano-may-be-forming-in-the-pacific" TargetMode="External"/><Relationship Id="rId3" Type="http://schemas.openxmlformats.org/officeDocument/2006/relationships/settings" Target="settings.xml"/><Relationship Id="rId7" Type="http://schemas.openxmlformats.org/officeDocument/2006/relationships/hyperlink" Target="http://www.wired.com/wiredscience/2013/02/beware-the-journalistic-supervolca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vinky.cz/veda-skoly/293207-u-noveho-zelandu-vznika-supervulkan-ktery-by-mohl-znicit-svet.html" TargetMode="External"/><Relationship Id="rId5" Type="http://schemas.openxmlformats.org/officeDocument/2006/relationships/hyperlink" Target="http://www.novinky.cz/veda-skoly/293207-u-noveho-zelandu-vznika-supervulkan-ktery-by-mohl-znicit-svet.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916</Words>
  <Characters>5406</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Hofmann</dc:creator>
  <cp:keywords/>
  <dc:description/>
  <cp:lastModifiedBy>Hofmann</cp:lastModifiedBy>
  <cp:revision>1</cp:revision>
  <dcterms:created xsi:type="dcterms:W3CDTF">2019-03-29T12:46:00Z</dcterms:created>
  <dcterms:modified xsi:type="dcterms:W3CDTF">2019-03-29T12:47:00Z</dcterms:modified>
</cp:coreProperties>
</file>