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1" w:rsidRPr="00F76676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Kartézský součin</w:t>
      </w:r>
      <w:r w:rsidR="00531E7B" w:rsidRPr="00F76676">
        <w:rPr>
          <w:rFonts w:ascii="Times New Roman" w:eastAsia="Times New Roman" w:hAnsi="Times New Roman" w:cs="Times New Roman"/>
          <w:b/>
          <w:sz w:val="32"/>
          <w:szCs w:val="32"/>
        </w:rPr>
        <w:t xml:space="preserve"> množin</w:t>
      </w: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, binární relace</w:t>
      </w:r>
      <w:r w:rsidR="00531E7B" w:rsidRPr="00F76676">
        <w:rPr>
          <w:rFonts w:ascii="Times New Roman" w:eastAsia="Times New Roman" w:hAnsi="Times New Roman" w:cs="Times New Roman"/>
          <w:b/>
          <w:sz w:val="32"/>
          <w:szCs w:val="32"/>
        </w:rPr>
        <w:t xml:space="preserve"> z množiny do množiny</w:t>
      </w:r>
    </w:p>
    <w:p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Kartézským součinem </w:t>
      </w:r>
      <w:r>
        <w:rPr>
          <w:rFonts w:ascii="Times New Roman" w:eastAsia="Times New Roman" w:hAnsi="Times New Roman" w:cs="Times New Roman"/>
        </w:rPr>
        <w:t xml:space="preserve">dvou množin A, B rozumíme množinu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z w:val="24"/>
        </w:rPr>
        <w:t xml:space="preserve"> {[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];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rectole0000000000" o:spid="_x0000_i1025" style="width:9.75pt;height:9.75pt" o:ole="" o:preferrelative="t" stroked="f">
            <v:imagedata r:id="rId5" o:title=""/>
          </v:rect>
          <o:OLEObject Type="Embed" ProgID="Equation.3" ShapeID="rectole0000000000" DrawAspect="Content" ObjectID="_1645545722" r:id="rId6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rectole0000000001" o:spid="_x0000_i1026" style="width:11.25pt;height:9.75pt" o:ole="" o:preferrelative="t" stroked="f">
            <v:imagedata r:id="rId7" o:title=""/>
          </v:rect>
          <o:OLEObject Type="Embed" ProgID="Equation.3" ShapeID="rectole0000000001" DrawAspect="Content" ObjectID="_1645545723" r:id="rId8"/>
        </w:object>
      </w:r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rectole0000000002" o:spid="_x0000_i1027" style="width:9.75pt;height:9.75pt" o:ole="" o:preferrelative="t" stroked="f">
            <v:imagedata r:id="rId5" o:title=""/>
          </v:rect>
          <o:OLEObject Type="Embed" ProgID="Equation.3" ShapeID="rectole0000000002" DrawAspect="Content" ObjectID="_1645545724" r:id="rId9"/>
        </w:object>
      </w:r>
      <w:r>
        <w:rPr>
          <w:rFonts w:ascii="Times New Roman" w:eastAsia="Times New Roman" w:hAnsi="Times New Roman" w:cs="Times New Roman"/>
          <w:sz w:val="24"/>
        </w:rPr>
        <w:t>B}, tj. množinu všech uspořádaných dvojic 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], kde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rectole0000000003" o:spid="_x0000_i1028" style="width:9.75pt;height:9.75pt" o:ole="" o:preferrelative="t" stroked="f">
            <v:imagedata r:id="rId5" o:title=""/>
          </v:rect>
          <o:OLEObject Type="Embed" ProgID="Equation.3" ShapeID="rectole0000000003" DrawAspect="Content" ObjectID="_1645545725" r:id="rId10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rectole0000000004" o:spid="_x0000_i1029" style="width:9.75pt;height:9.75pt" o:ole="" o:preferrelative="t" stroked="f">
            <v:imagedata r:id="rId5" o:title=""/>
          </v:rect>
          <o:OLEObject Type="Embed" ProgID="Equation.3" ShapeID="rectole0000000004" DrawAspect="Content" ObjectID="_1645545726" r:id="rId11"/>
        </w:object>
      </w:r>
      <w:r>
        <w:rPr>
          <w:rFonts w:ascii="Times New Roman" w:eastAsia="Times New Roman" w:hAnsi="Times New Roman" w:cs="Times New Roman"/>
          <w:sz w:val="24"/>
        </w:rPr>
        <w:t>B.</w:t>
      </w:r>
    </w:p>
    <w:p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Znázornění kartézského součinu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se provede tzv. </w:t>
      </w: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>– sestrojíme dvě na sebe kolmé přímky x, y (vodorovnou a svislou). Na vodorovnou přímku x (osu) znázorníme pomocí bodů všechny prvky množiny A, z níž vybíráme první složky dvojic,  na svislou přímku y (osu) znázorníme pomocí bodů všechny prvky množiny B, z níž vybíráme druhé složky dvojic.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Uspořádanou dvojici [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>
          <v:rect id="rectole0000000005" o:spid="_x0000_i1030" style="width:9.75pt;height:9.75pt" o:ole="" o:preferrelative="t" stroked="f">
            <v:imagedata r:id="rId5" o:title=""/>
          </v:rect>
          <o:OLEObject Type="Embed" ProgID="Equation.3" ShapeID="rectole0000000005" DrawAspect="Content" ObjectID="_1645545727" r:id="rId12"/>
        </w:object>
      </w:r>
      <w:r>
        <w:rPr>
          <w:rFonts w:ascii="Times New Roman" w:eastAsia="Times New Roman" w:hAnsi="Times New Roman" w:cs="Times New Roman"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 znázorníme bodem, který je průsečíkem dvou přímek procházejících body </w:t>
      </w:r>
      <w:r>
        <w:rPr>
          <w:rFonts w:ascii="Times New Roman" w:eastAsia="Times New Roman" w:hAnsi="Times New Roman" w:cs="Times New Roman"/>
          <w:i/>
          <w:sz w:val="24"/>
        </w:rPr>
        <w:t>x, y</w:t>
      </w:r>
      <w:r>
        <w:rPr>
          <w:rFonts w:ascii="Times New Roman" w:eastAsia="Times New Roman" w:hAnsi="Times New Roman" w:cs="Times New Roman"/>
          <w:sz w:val="24"/>
        </w:rPr>
        <w:t xml:space="preserve"> a rovnoběžných po řadě se svislou a vodorovnou osou. </w:t>
      </w:r>
    </w:p>
    <w:p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>
        <w:rPr>
          <w:rFonts w:ascii="Times New Roman" w:eastAsia="Times New Roman" w:hAnsi="Times New Roman" w:cs="Times New Roman"/>
          <w:sz w:val="24"/>
        </w:rPr>
        <w:t>v neprázdné množině M rozumíme libovolnou podmnožinu kartézského součinu M x M.</w:t>
      </w:r>
    </w:p>
    <w:p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56C1" w:rsidRDefault="00B43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Znázornění binárních relací se provede:</w:t>
      </w:r>
    </w:p>
    <w:p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>relace R  – analogicky jako u kartézského součinu výše.</w:t>
      </w:r>
    </w:p>
    <w:p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Uzlový</w:t>
      </w:r>
      <w:r w:rsidR="009B52C9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 graf</w:t>
      </w:r>
      <w:r w:rsidR="009B52C9">
        <w:rPr>
          <w:rFonts w:ascii="Times New Roman" w:eastAsia="Times New Roman" w:hAnsi="Times New Roman" w:cs="Times New Roman"/>
          <w:b/>
          <w:sz w:val="24"/>
        </w:rPr>
        <w:t>em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relace R v množině M -  v rovině znázorníme pomocí bodů (tzv. uzlů) všechny prvky množiny M . Uspořádanou dvojici [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>
          <v:rect id="rectole0000000006" o:spid="_x0000_i1031" style="width:9.75pt;height:9.75pt" o:ole="" o:preferrelative="t" stroked="f">
            <v:imagedata r:id="rId5" o:title=""/>
          </v:rect>
          <o:OLEObject Type="Embed" ProgID="Equation.3" ShapeID="rectole0000000006" DrawAspect="Content" ObjectID="_1645545728" r:id="rId13"/>
        </w:object>
      </w:r>
      <w:r>
        <w:rPr>
          <w:rFonts w:ascii="Times New Roman" w:eastAsia="Times New Roman" w:hAnsi="Times New Roman" w:cs="Times New Roman"/>
          <w:sz w:val="24"/>
        </w:rPr>
        <w:t xml:space="preserve">R znázorníme pomocí šipky (tzv. orientované hrany), která vychází z uzlu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 xml:space="preserve">a směřuje do uzlu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. V případě, že </w:t>
      </w:r>
      <w:r>
        <w:rPr>
          <w:rFonts w:ascii="Times New Roman" w:eastAsia="Times New Roman" w:hAnsi="Times New Roman" w:cs="Times New Roman"/>
          <w:i/>
          <w:sz w:val="24"/>
        </w:rPr>
        <w:t>x = y</w:t>
      </w:r>
      <w:r>
        <w:rPr>
          <w:rFonts w:ascii="Times New Roman" w:eastAsia="Times New Roman" w:hAnsi="Times New Roman" w:cs="Times New Roman"/>
          <w:sz w:val="24"/>
        </w:rPr>
        <w:t>, nazýváme šipku smyčkou. Pokud jsou v relaci R dvojice [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 a [</w:t>
      </w:r>
      <w:proofErr w:type="spellStart"/>
      <w:r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i/>
          <w:sz w:val="24"/>
        </w:rPr>
        <w:t>,x</w:t>
      </w:r>
      <w:proofErr w:type="spellEnd"/>
      <w:r>
        <w:rPr>
          <w:rFonts w:ascii="Times New Roman" w:eastAsia="Times New Roman" w:hAnsi="Times New Roman" w:cs="Times New Roman"/>
          <w:sz w:val="24"/>
        </w:rPr>
        <w:t>], znázorníme je “</w:t>
      </w:r>
      <w:proofErr w:type="spellStart"/>
      <w:r>
        <w:rPr>
          <w:rFonts w:ascii="Times New Roman" w:eastAsia="Times New Roman" w:hAnsi="Times New Roman" w:cs="Times New Roman"/>
          <w:sz w:val="24"/>
        </w:rPr>
        <w:t>dvojšipkou</w:t>
      </w:r>
      <w:proofErr w:type="spellEnd"/>
      <w:r>
        <w:rPr>
          <w:rFonts w:ascii="Times New Roman" w:eastAsia="Times New Roman" w:hAnsi="Times New Roman" w:cs="Times New Roman"/>
          <w:sz w:val="24"/>
        </w:rPr>
        <w:t>” (tzv. neorientovanou hranou).</w:t>
      </w:r>
    </w:p>
    <w:p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↑</w:t>
      </w:r>
      <w:r>
        <w:rPr>
          <w:rFonts w:ascii="Times New Roman" w:eastAsia="Times New Roman" w:hAnsi="Times New Roman" w:cs="Times New Roman"/>
        </w:rPr>
        <w:t xml:space="preserve"> Opakování</w:t>
      </w:r>
      <w:r w:rsidR="00F207D2">
        <w:rPr>
          <w:rFonts w:ascii="Times New Roman" w:eastAsia="Times New Roman" w:hAnsi="Times New Roman" w:cs="Times New Roman"/>
        </w:rPr>
        <w:t xml:space="preserve"> z minulého semestru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↑</w:t>
      </w:r>
    </w:p>
    <w:p w:rsidR="00531E7B" w:rsidRP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---------------------------------------------------------------------------------------------------------------------------</w:t>
      </w:r>
    </w:p>
    <w:p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↓</w:t>
      </w:r>
      <w:r>
        <w:rPr>
          <w:rFonts w:ascii="Times New Roman" w:eastAsia="Times New Roman" w:hAnsi="Times New Roman" w:cs="Times New Roman"/>
        </w:rPr>
        <w:t xml:space="preserve"> Nová látka </w:t>
      </w:r>
      <w:r>
        <w:rPr>
          <w:rFonts w:ascii="Times New Roman" w:eastAsia="Times New Roman" w:hAnsi="Times New Roman" w:cs="Times New Roman"/>
          <w:b/>
          <w:sz w:val="28"/>
        </w:rPr>
        <w:t>↓</w:t>
      </w:r>
    </w:p>
    <w:p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1E7B" w:rsidRDefault="006A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31E7B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="00531E7B">
        <w:rPr>
          <w:rFonts w:ascii="Times New Roman" w:eastAsia="Times New Roman" w:hAnsi="Times New Roman" w:cs="Times New Roman"/>
          <w:sz w:val="24"/>
        </w:rPr>
        <w:t> z množiny M do množiny N rozumíme libovolnou podmnožinu kartézského součinu M x N.</w:t>
      </w:r>
    </w:p>
    <w:p w:rsidR="00531E7B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0258" w:rsidRPr="00E30258" w:rsidRDefault="00531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i/>
          <w:sz w:val="24"/>
          <w:szCs w:val="24"/>
        </w:rPr>
        <w:t>Příklad 1</w:t>
      </w:r>
      <w:r w:rsidR="00B437CD" w:rsidRPr="00E3025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Jsou dány množiny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, N = {a, b}</w:t>
      </w:r>
      <w:r w:rsidR="00B437CD" w:rsidRPr="00E302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1E7B" w:rsidRDefault="00E30258" w:rsidP="00E302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Kartézský součin množin M, N: 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E7B"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M x N 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= {[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</w:t>
      </w:r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,a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="00531E7B" w:rsidRPr="00E30258">
        <w:rPr>
          <w:rFonts w:ascii="Times New Roman" w:eastAsia="Times New Roman" w:hAnsi="Times New Roman" w:cs="Times New Roman"/>
          <w:sz w:val="24"/>
          <w:szCs w:val="24"/>
        </w:rPr>
        <w:t>]}</w:t>
      </w:r>
    </w:p>
    <w:p w:rsidR="00E30258" w:rsidRPr="00E30258" w:rsidRDefault="00E30258" w:rsidP="00E3025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5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Binární relace </w:t>
      </w:r>
      <w:r w:rsidRPr="00CD35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</w:t>
      </w:r>
      <w:r w:rsidRPr="00CD35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 množiny M do množiny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libovolná podmnožina množiny 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>M x N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, tedy např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30258" w:rsidRDefault="00E30258" w:rsidP="00E30258">
      <w:pPr>
        <w:pStyle w:val="Odstavecseseznamem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]},</w:t>
      </w:r>
    </w:p>
    <w:p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]},</w:t>
      </w:r>
    </w:p>
    <w:p w:rsid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= {[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x,b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E30258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]} = 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M x N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tj.</w:t>
      </w:r>
      <w:r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 úplná relace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z M do N)</w:t>
      </w:r>
    </w:p>
    <w:p w:rsidR="00E30258" w:rsidRPr="00E30258" w:rsidRDefault="00E30258" w:rsidP="00E302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CD35AC" w:rsidRPr="00CD35AC">
        <w:rPr>
          <w:rFonts w:ascii="Times New Roman" w:eastAsia="Times New Roman" w:hAnsi="Times New Roman" w:cs="Times New Roman"/>
          <w:sz w:val="28"/>
          <w:szCs w:val="28"/>
        </w:rPr>
        <w:sym w:font="Symbol" w:char="F066"/>
      </w:r>
      <w:r w:rsidR="00CD3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5AC" w:rsidRPr="00E30258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35AC">
        <w:rPr>
          <w:rFonts w:ascii="Times New Roman" w:eastAsia="Times New Roman" w:hAnsi="Times New Roman" w:cs="Times New Roman"/>
          <w:sz w:val="24"/>
          <w:szCs w:val="24"/>
        </w:rPr>
        <w:t>tj.</w:t>
      </w:r>
      <w:r w:rsidR="00CD35AC">
        <w:rPr>
          <w:rFonts w:ascii="Times New Roman" w:eastAsia="Times New Roman" w:hAnsi="Times New Roman" w:cs="Times New Roman"/>
          <w:b/>
          <w:sz w:val="24"/>
          <w:szCs w:val="24"/>
        </w:rPr>
        <w:t xml:space="preserve"> nulová</w:t>
      </w:r>
      <w:r w:rsidR="00CD35AC" w:rsidRPr="00E30258">
        <w:rPr>
          <w:rFonts w:ascii="Times New Roman" w:eastAsia="Times New Roman" w:hAnsi="Times New Roman" w:cs="Times New Roman"/>
          <w:b/>
          <w:sz w:val="24"/>
          <w:szCs w:val="24"/>
        </w:rPr>
        <w:t xml:space="preserve"> relace </w:t>
      </w:r>
      <w:r w:rsidR="00CD35AC" w:rsidRPr="00E30258">
        <w:rPr>
          <w:rFonts w:ascii="Times New Roman" w:eastAsia="Times New Roman" w:hAnsi="Times New Roman" w:cs="Times New Roman"/>
          <w:sz w:val="24"/>
          <w:szCs w:val="24"/>
        </w:rPr>
        <w:t>z M do N)</w:t>
      </w:r>
    </w:p>
    <w:p w:rsidR="00E30258" w:rsidRPr="00E30258" w:rsidRDefault="00E30258" w:rsidP="00E30258">
      <w:pPr>
        <w:pStyle w:val="Odstavecseseznamem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2C9" w:rsidRDefault="009B52C9" w:rsidP="009B5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Znázornění binární relace  </w:t>
      </w:r>
      <w:r w:rsidRPr="009B52C9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</w:rPr>
        <w:t xml:space="preserve"> z množiny M do množiny N se provede:</w:t>
      </w:r>
    </w:p>
    <w:p w:rsidR="009B52C9" w:rsidRPr="009B52C9" w:rsidRDefault="009B52C9" w:rsidP="009B52C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52C9"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 w:rsidRPr="009B52C9">
        <w:rPr>
          <w:rFonts w:ascii="Times New Roman" w:eastAsia="Times New Roman" w:hAnsi="Times New Roman" w:cs="Times New Roman"/>
          <w:sz w:val="24"/>
        </w:rPr>
        <w:t>– analogicky jako u kartézského součinu množin výše.</w:t>
      </w:r>
    </w:p>
    <w:p w:rsidR="009B52C9" w:rsidRDefault="009B52C9" w:rsidP="009B52C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2C9">
        <w:rPr>
          <w:rFonts w:ascii="Times New Roman" w:eastAsia="Times New Roman" w:hAnsi="Times New Roman" w:cs="Times New Roman"/>
          <w:b/>
          <w:sz w:val="24"/>
        </w:rPr>
        <w:t>Uzlový</w:t>
      </w:r>
      <w:r>
        <w:rPr>
          <w:rFonts w:ascii="Times New Roman" w:eastAsia="Times New Roman" w:hAnsi="Times New Roman" w:cs="Times New Roman"/>
          <w:b/>
          <w:sz w:val="24"/>
        </w:rPr>
        <w:t xml:space="preserve">m grafem </w:t>
      </w:r>
      <w:r w:rsidRPr="009B52C9">
        <w:rPr>
          <w:rFonts w:ascii="Times New Roman" w:eastAsia="Times New Roman" w:hAnsi="Times New Roman" w:cs="Times New Roman"/>
          <w:sz w:val="24"/>
        </w:rPr>
        <w:t xml:space="preserve">– vysvětleno </w:t>
      </w:r>
      <w:r w:rsidR="006A21C1">
        <w:rPr>
          <w:rFonts w:ascii="Times New Roman" w:eastAsia="Times New Roman" w:hAnsi="Times New Roman" w:cs="Times New Roman"/>
          <w:sz w:val="24"/>
        </w:rPr>
        <w:t>níže na P</w:t>
      </w:r>
      <w:r w:rsidRPr="009B52C9">
        <w:rPr>
          <w:rFonts w:ascii="Times New Roman" w:eastAsia="Times New Roman" w:hAnsi="Times New Roman" w:cs="Times New Roman"/>
          <w:sz w:val="24"/>
        </w:rPr>
        <w:t>říkladu</w:t>
      </w:r>
      <w:r w:rsidR="006A21C1">
        <w:rPr>
          <w:rFonts w:ascii="Times New Roman" w:eastAsia="Times New Roman" w:hAnsi="Times New Roman" w:cs="Times New Roman"/>
          <w:sz w:val="24"/>
        </w:rPr>
        <w:t xml:space="preserve"> 2.</w:t>
      </w:r>
    </w:p>
    <w:p w:rsidR="009B52C9" w:rsidRDefault="009B52C9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52C9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Jsou dány množiny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M = </w:t>
      </w:r>
      <w:r>
        <w:rPr>
          <w:rFonts w:ascii="Times New Roman" w:eastAsia="Times New Roman" w:hAnsi="Times New Roman" w:cs="Times New Roman"/>
          <w:sz w:val="24"/>
          <w:szCs w:val="24"/>
        </w:rPr>
        <w:t>{1, 2, 3, 4, 5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}, N = {a, b</w:t>
      </w:r>
      <w:r>
        <w:rPr>
          <w:rFonts w:ascii="Times New Roman" w:eastAsia="Times New Roman" w:hAnsi="Times New Roman" w:cs="Times New Roman"/>
          <w:sz w:val="24"/>
          <w:szCs w:val="24"/>
        </w:rPr>
        <w:t>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relace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025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{[2,a], [3,a], [4,b], [5,d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]}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M do množiny N. Sestrojte kartézský a uzlový graf relace R. </w:t>
      </w:r>
    </w:p>
    <w:p w:rsidR="006A21C1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1C1" w:rsidRDefault="006A21C1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R je relace z množiny A do množiny B a nechť S je relace z množiny B do množiny C. Pak relace 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>daná vztahem</w:t>
      </w:r>
    </w:p>
    <w:p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923" w:type="dxa"/>
        <w:tblLook w:val="04A0" w:firstRow="1" w:lastRow="0" w:firstColumn="1" w:lastColumn="0" w:noHBand="0" w:noVBand="1"/>
      </w:tblPr>
      <w:tblGrid>
        <w:gridCol w:w="7225"/>
      </w:tblGrid>
      <w:tr w:rsidR="004733CC" w:rsidTr="004733CC">
        <w:trPr>
          <w:trHeight w:val="708"/>
        </w:trPr>
        <w:tc>
          <w:tcPr>
            <w:tcW w:w="7225" w:type="dxa"/>
          </w:tcPr>
          <w:p w:rsidR="004733CC" w:rsidRDefault="004733CC" w:rsidP="004733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3CC" w:rsidRPr="004733CC" w:rsidRDefault="004733CC" w:rsidP="00473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 ○ S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{[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x,y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2" style="width:9.75pt;height:9.75pt" o:ole="" o:preferrelative="t" stroked="f">
                  <v:imagedata r:id="rId5" o:title=""/>
                </v:rect>
                <o:OLEObject Type="Embed" ProgID="Equation.3" ShapeID="_x0000_i1032" DrawAspect="Content" ObjectID="_1645545729" r:id="rId14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x C;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existuje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3" style="width:9.75pt;height:9.75pt" o:ole="" o:preferrelative="t" stroked="f">
                  <v:imagedata r:id="rId5" o:title=""/>
                </v:rect>
                <o:OLEObject Type="Embed" ProgID="Equation.3" ShapeID="_x0000_i1033" DrawAspect="Content" ObjectID="_1645545730" r:id="rId15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x,b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4" style="width:9.75pt;height:9.75pt" o:ole="" o:preferrelative="t" stroked="f">
                  <v:imagedata r:id="rId5" o:title=""/>
                </v:rect>
                <o:OLEObject Type="Embed" ProgID="Equation.3" ShapeID="_x0000_i1034" DrawAspect="Content" ObjectID="_1645545731" r:id="rId16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object w:dxaOrig="222" w:dyaOrig="201">
                <v:rect id="_x0000_i1035" style="width:11.25pt;height:9.75pt" o:ole="" o:preferrelative="t" stroked="f">
                  <v:imagedata r:id="rId7" o:title=""/>
                </v:rect>
                <o:OLEObject Type="Embed" ProgID="Equation.3" ShapeID="_x0000_i1035" DrawAspect="Content" ObjectID="_1645545732" r:id="rId17"/>
              </w:object>
            </w:r>
            <w: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b,y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6" style="width:9.75pt;height:9.75pt" o:ole="" o:preferrelative="t" stroked="f">
                  <v:imagedata r:id="rId5" o:title=""/>
                </v:rect>
                <o:OLEObject Type="Embed" ProgID="Equation.3" ShapeID="_x0000_i1036" DrawAspect="Content" ObjectID="_1645545733" r:id="rId1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} </w:t>
            </w:r>
          </w:p>
          <w:p w:rsidR="004733CC" w:rsidRDefault="004733CC" w:rsidP="009B5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nazývá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složená 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 relací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33CC" w:rsidRDefault="004733CC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Relaci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733CC">
        <w:rPr>
          <w:rFonts w:ascii="Times New Roman" w:eastAsia="Times New Roman" w:hAnsi="Times New Roman" w:cs="Times New Roman"/>
          <w:sz w:val="24"/>
          <w:szCs w:val="24"/>
        </w:rPr>
        <w:t>čteme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„S </w:t>
      </w:r>
      <w:r w:rsidRPr="004733CC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EBD" w:rsidRDefault="00152EBD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BD" w:rsidRDefault="00152EBD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{k, l, m, n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Dále je dána relace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>{[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a,x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c,y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c,z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</w:t>
      </w:r>
      <w:r w:rsidR="00481970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a relace </w:t>
      </w:r>
      <w:r w:rsidR="004819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x,k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x,l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x,m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x,n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y,k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481970">
        <w:rPr>
          <w:rFonts w:ascii="Times New Roman" w:eastAsia="Times New Roman" w:hAnsi="Times New Roman" w:cs="Times New Roman"/>
          <w:sz w:val="24"/>
          <w:szCs w:val="24"/>
        </w:rPr>
        <w:t>y,n</w:t>
      </w:r>
      <w:proofErr w:type="spellEnd"/>
      <w:r w:rsidR="00481970">
        <w:rPr>
          <w:rFonts w:ascii="Times New Roman" w:eastAsia="Times New Roman" w:hAnsi="Times New Roman" w:cs="Times New Roman"/>
          <w:sz w:val="24"/>
          <w:szCs w:val="24"/>
        </w:rPr>
        <w:t>]</w:t>
      </w:r>
      <w:r w:rsidR="00481970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z množiny B do množiny C. Určete relaci </w:t>
      </w:r>
      <w:r w:rsidR="00481970"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 w:rsidR="004819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8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970" w:rsidRPr="00152EBD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1C1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B. Relace 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B do množiny A daná vztahem</w:t>
      </w:r>
    </w:p>
    <w:p w:rsid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Ind w:w="923" w:type="dxa"/>
        <w:tblLook w:val="04A0" w:firstRow="1" w:lastRow="0" w:firstColumn="1" w:lastColumn="0" w:noHBand="0" w:noVBand="1"/>
      </w:tblPr>
      <w:tblGrid>
        <w:gridCol w:w="3608"/>
      </w:tblGrid>
      <w:tr w:rsidR="00481970" w:rsidTr="00F76676">
        <w:trPr>
          <w:trHeight w:val="708"/>
        </w:trPr>
        <w:tc>
          <w:tcPr>
            <w:tcW w:w="3608" w:type="dxa"/>
          </w:tcPr>
          <w:p w:rsidR="00481970" w:rsidRDefault="00481970" w:rsidP="007737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1970" w:rsidRPr="004733CC" w:rsidRDefault="004E4678" w:rsidP="00773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4E467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{[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y,x</w:t>
            </w:r>
            <w:proofErr w:type="spellEnd"/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7" style="width:9.75pt;height:9.75pt" o:ole="" o:preferrelative="t" stroked="f">
                  <v:imagedata r:id="rId5" o:title=""/>
                </v:rect>
                <o:OLEObject Type="Embed" ProgID="Equation.3" ShapeID="_x0000_i1037" DrawAspect="Content" ObjectID="_1645545734" r:id="rId19"/>
              </w:objec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A: 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x,y</w:t>
            </w:r>
            <w:proofErr w:type="spellEnd"/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201" w:dyaOrig="201">
                <v:rect id="_x0000_i1038" style="width:9.75pt;height:9.75pt" o:ole="" o:preferrelative="t" stroked="f">
                  <v:imagedata r:id="rId5" o:title=""/>
                </v:rect>
                <o:OLEObject Type="Embed" ProgID="Equation.3" ShapeID="_x0000_i1038" DrawAspect="Content" ObjectID="_1645545735" r:id="rId20"/>
              </w:object>
            </w:r>
            <w:r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38E4" w:rsidRPr="00283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481970" w:rsidRPr="00473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} </w:t>
            </w:r>
          </w:p>
          <w:p w:rsidR="00481970" w:rsidRDefault="00481970" w:rsidP="00773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970" w:rsidRDefault="00481970" w:rsidP="0048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nazývá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relace</w:t>
      </w:r>
      <w:r w:rsidR="004E4678">
        <w:rPr>
          <w:rFonts w:ascii="Times New Roman" w:eastAsia="Times New Roman" w:hAnsi="Times New Roman" w:cs="Times New Roman"/>
          <w:b/>
          <w:sz w:val="24"/>
          <w:szCs w:val="24"/>
        </w:rPr>
        <w:t xml:space="preserve"> inverzní </w:t>
      </w:r>
      <w:r w:rsidR="004E4678" w:rsidRPr="002838E4">
        <w:rPr>
          <w:rFonts w:ascii="Times New Roman" w:eastAsia="Times New Roman" w:hAnsi="Times New Roman" w:cs="Times New Roman"/>
          <w:sz w:val="24"/>
          <w:szCs w:val="24"/>
        </w:rPr>
        <w:t>k relaci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B32" w:rsidRDefault="002838E4" w:rsidP="00283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Vzhledem k </w:t>
      </w:r>
      <w:r w:rsidRPr="002838E4">
        <w:rPr>
          <w:rFonts w:ascii="Times New Roman" w:eastAsia="Times New Roman" w:hAnsi="Times New Roman" w:cs="Times New Roman"/>
          <w:i/>
          <w:sz w:val="24"/>
          <w:szCs w:val="24"/>
        </w:rPr>
        <w:t>Definici 3</w:t>
      </w:r>
      <w:r w:rsidR="00B00B32">
        <w:rPr>
          <w:rFonts w:ascii="Times New Roman" w:eastAsia="Times New Roman" w:hAnsi="Times New Roman" w:cs="Times New Roman"/>
          <w:sz w:val="24"/>
          <w:szCs w:val="24"/>
        </w:rPr>
        <w:t xml:space="preserve"> platí: </w:t>
      </w:r>
    </w:p>
    <w:p w:rsidR="00B00B32" w:rsidRPr="00B00B32" w:rsidRDefault="00B00B32" w:rsidP="00B00B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8E4" w:rsidRPr="00B00B32">
        <w:rPr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pt;height:10.5pt" o:ole="">
            <v:imagedata r:id="rId21" o:title=""/>
          </v:shape>
          <o:OLEObject Type="Embed" ProgID="Equation.3" ShapeID="_x0000_i1039" DrawAspect="Content" ObjectID="_1645545736" r:id="rId22"/>
        </w:object>
      </w:r>
      <w:r w:rsidRPr="00B00B32">
        <w:rPr>
          <w:sz w:val="24"/>
          <w:szCs w:val="24"/>
        </w:rPr>
        <w:t xml:space="preserve"> 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>A x B</w:t>
      </w: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38E4" w:rsidRDefault="00B00B32" w:rsidP="00B00B3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B3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B00B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00B32">
        <w:rPr>
          <w:position w:val="-4"/>
          <w:sz w:val="24"/>
          <w:szCs w:val="24"/>
        </w:rPr>
        <w:object w:dxaOrig="240" w:dyaOrig="200">
          <v:shape id="_x0000_i1040" type="#_x0000_t75" style="width:12pt;height:10.5pt" o:ole="">
            <v:imagedata r:id="rId21" o:title=""/>
          </v:shape>
          <o:OLEObject Type="Embed" ProgID="Equation.3" ShapeID="_x0000_i1040" DrawAspect="Content" ObjectID="_1645545737" r:id="rId23"/>
        </w:object>
      </w:r>
      <w:r w:rsidRPr="00B00B32">
        <w:rPr>
          <w:sz w:val="24"/>
          <w:szCs w:val="24"/>
        </w:rPr>
        <w:t xml:space="preserve"> </w:t>
      </w:r>
      <w:r w:rsidRPr="00B00B32">
        <w:rPr>
          <w:rFonts w:ascii="Times New Roman" w:eastAsia="Times New Roman" w:hAnsi="Times New Roman" w:cs="Times New Roman"/>
          <w:sz w:val="24"/>
          <w:szCs w:val="24"/>
          <w:lang w:val="en-US"/>
        </w:rPr>
        <w:t>B x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00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8E4" w:rsidRDefault="002838E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8E4" w:rsidRDefault="002838E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4.</w:t>
      </w:r>
      <w:r w:rsidR="000C74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{a, b, c, d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a relace </w:t>
      </w:r>
      <w:r w:rsidR="000C7463"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a,x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a,y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b,z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c,y</w:t>
      </w:r>
      <w:proofErr w:type="spellEnd"/>
      <w:r w:rsidR="000C7463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0C7463">
        <w:rPr>
          <w:rFonts w:ascii="Times New Roman" w:eastAsia="Times New Roman" w:hAnsi="Times New Roman" w:cs="Times New Roman"/>
          <w:sz w:val="24"/>
          <w:szCs w:val="24"/>
        </w:rPr>
        <w:t>d,x</w:t>
      </w:r>
      <w:proofErr w:type="spellEnd"/>
      <w:r w:rsidR="00DC2994">
        <w:rPr>
          <w:rFonts w:ascii="Times New Roman" w:eastAsia="Times New Roman" w:hAnsi="Times New Roman" w:cs="Times New Roman"/>
          <w:sz w:val="24"/>
          <w:szCs w:val="24"/>
        </w:rPr>
        <w:t>]</w:t>
      </w:r>
      <w:r w:rsidR="000C746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0C7463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 xml:space="preserve">. Určete relaci 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 w:rsidR="00DC29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 xml:space="preserve">(tj. relaci inverzní k relaci </w:t>
      </w:r>
      <w:r w:rsidR="00DC2994"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29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94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libovolnou relaci </w:t>
      </w:r>
      <w:r w:rsidRPr="00DC299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platí: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E467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 w:rsidRPr="002838E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C2994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E7B99" w:rsidRDefault="00FE7B99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2994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6676">
        <w:rPr>
          <w:rFonts w:ascii="Times New Roman" w:eastAsia="Times New Roman" w:hAnsi="Times New Roman" w:cs="Times New Roman"/>
          <w:b/>
          <w:sz w:val="32"/>
          <w:szCs w:val="32"/>
        </w:rPr>
        <w:t>Zobrazení z množiny do množiny, typy zobrazení</w:t>
      </w:r>
    </w:p>
    <w:p w:rsidR="00F76676" w:rsidRDefault="00F76676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76676" w:rsidRPr="000137C7" w:rsidRDefault="00FE7B99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137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relace z množiny A do množiny B splňující vlastnosti: Ke každému prvku </w:t>
      </w:r>
      <w:r w:rsidRPr="00FE7B99">
        <w:rPr>
          <w:rFonts w:ascii="Times New Roman" w:eastAsia="Times New Roman" w:hAnsi="Times New Roman" w:cs="Times New Roman"/>
          <w:sz w:val="24"/>
        </w:rPr>
        <w:t>a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41" style="width:9.75pt;height:9.75pt" o:ole="" o:preferrelative="t" stroked="f">
            <v:imagedata r:id="rId5" o:title=""/>
          </v:rect>
          <o:OLEObject Type="Embed" ProgID="Equation.3" ShapeID="_x0000_i1041" DrawAspect="Content" ObjectID="_1645545738" r:id="rId24"/>
        </w:object>
      </w:r>
      <w:r>
        <w:t xml:space="preserve"> </w:t>
      </w:r>
      <w:proofErr w:type="spellStart"/>
      <w:r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FE7B99">
        <w:rPr>
          <w:rFonts w:ascii="Times New Roman" w:eastAsia="Times New Roman" w:hAnsi="Times New Roman" w:cs="Times New Roman"/>
          <w:sz w:val="24"/>
        </w:rPr>
        <w:t xml:space="preserve"> existuje nejvýše jeden prvek b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42" style="width:9.75pt;height:9.75pt" o:ole="" o:preferrelative="t" stroked="f">
            <v:imagedata r:id="rId5" o:title=""/>
          </v:rect>
          <o:OLEObject Type="Embed" ProgID="Equation.3" ShapeID="_x0000_i1042" DrawAspect="Content" ObjectID="_1645545739" r:id="rId25"/>
        </w:object>
      </w:r>
      <w:r>
        <w:t xml:space="preserve"> </w:t>
      </w:r>
      <w:proofErr w:type="spellStart"/>
      <w:r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Pr="00FE7B99">
        <w:rPr>
          <w:rFonts w:ascii="Times New Roman" w:eastAsia="Times New Roman" w:hAnsi="Times New Roman" w:cs="Times New Roman"/>
          <w:sz w:val="24"/>
        </w:rPr>
        <w:t xml:space="preserve"> takový,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>
          <v:rect id="_x0000_i1043" style="width:9.75pt;height:9.75pt" o:ole="" o:preferrelative="t" stroked="f">
            <v:imagedata r:id="rId5" o:title=""/>
          </v:rect>
          <o:OLEObject Type="Embed" ProgID="Equation.3" ShapeID="_x0000_i1043" DrawAspect="Content" ObjectID="_1645545740" r:id="rId26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Tato relace se nazývá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 xml:space="preserve">zobrazení z množiny A do množiny B.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>Značíme R: A → B.</w:t>
      </w:r>
    </w:p>
    <w:p w:rsid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137C7" w:rsidRPr="000137C7" w:rsidRDefault="000137C7" w:rsidP="000137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5</w:t>
      </w: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1526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="0015264D"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zobrazení</w:t>
      </w:r>
      <w:r w:rsidR="0015264D" w:rsidRPr="00FE7B99"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</w:t>
      </w:r>
      <w:r w:rsidR="00152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B99" w:rsidRPr="0015264D" w:rsidRDefault="00FE7B99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Jestliže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E7B99">
        <w:rPr>
          <w:rFonts w:ascii="Times New Roman" w:eastAsia="Times New Roman" w:hAnsi="Times New Roman" w:cs="Times New Roman"/>
          <w:sz w:val="24"/>
          <w:szCs w:val="24"/>
        </w:rPr>
        <w:t>a,b</w:t>
      </w:r>
      <w:proofErr w:type="spellEnd"/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FE7B99">
        <w:rPr>
          <w:rFonts w:eastAsia="Times New Roman"/>
        </w:rPr>
        <w:object w:dxaOrig="201" w:dyaOrig="201">
          <v:rect id="_x0000_i1044" style="width:9.75pt;height:9.75pt" o:ole="" o:preferrelative="t" stroked="f">
            <v:imagedata r:id="rId5" o:title=""/>
          </v:rect>
          <o:OLEObject Type="Embed" ProgID="Equation.3" ShapeID="_x0000_i1044" DrawAspect="Content" ObjectID="_1645545741" r:id="rId27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, pak prvek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>
          <v:rect id="_x0000_i1045" style="width:9.75pt;height:9.75pt" o:ole="" o:preferrelative="t" stroked="f">
            <v:imagedata r:id="rId5" o:title=""/>
          </v:rect>
          <o:OLEObject Type="Embed" ProgID="Equation.3" ShapeID="_x0000_i1045" DrawAspect="Content" ObjectID="_1645545742" r:id="rId28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 xml:space="preserve">vzorem </w:t>
      </w:r>
      <w:r w:rsidR="000137C7">
        <w:rPr>
          <w:rFonts w:ascii="Times New Roman" w:eastAsia="Times New Roman" w:hAnsi="Times New Roman" w:cs="Times New Roman"/>
          <w:sz w:val="24"/>
        </w:rPr>
        <w:t xml:space="preserve">prvku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>
          <v:rect id="_x0000_i1046" style="width:9.75pt;height:9.75pt" o:ole="" o:preferrelative="t" stroked="f">
            <v:imagedata r:id="rId5" o:title=""/>
          </v:rect>
          <o:OLEObject Type="Embed" ProgID="Equation.3" ShapeID="_x0000_i1046" DrawAspect="Content" ObjectID="_1645545743" r:id="rId29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proofErr w:type="spellStart"/>
      <w:r w:rsidR="000137C7"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 w:rsidR="000137C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>
          <v:rect id="_x0000_i1047" style="width:9.75pt;height:9.75pt" o:ole="" o:preferrelative="t" stroked="f">
            <v:imagedata r:id="rId5" o:title=""/>
          </v:rect>
          <o:OLEObject Type="Embed" ProgID="Equation.3" ShapeID="_x0000_i1047" DrawAspect="Content" ObjectID="_1645545744" r:id="rId30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B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nazýváme </w:t>
      </w:r>
      <w:r w:rsidR="000137C7" w:rsidRPr="0015264D">
        <w:rPr>
          <w:rFonts w:ascii="Times New Roman" w:eastAsia="Times New Roman" w:hAnsi="Times New Roman" w:cs="Times New Roman"/>
          <w:b/>
          <w:sz w:val="24"/>
        </w:rPr>
        <w:t>obrazem</w:t>
      </w:r>
      <w:r w:rsidR="000137C7">
        <w:rPr>
          <w:rFonts w:ascii="Times New Roman" w:eastAsia="Times New Roman" w:hAnsi="Times New Roman" w:cs="Times New Roman"/>
          <w:sz w:val="24"/>
        </w:rPr>
        <w:t xml:space="preserve"> prvku </w:t>
      </w:r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r w:rsidR="000137C7"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137C7">
        <w:object w:dxaOrig="201" w:dyaOrig="201">
          <v:rect id="_x0000_i1048" style="width:9.75pt;height:9.75pt" o:ole="" o:preferrelative="t" stroked="f">
            <v:imagedata r:id="rId5" o:title=""/>
          </v:rect>
          <o:OLEObject Type="Embed" ProgID="Equation.3" ShapeID="_x0000_i1048" DrawAspect="Content" ObjectID="_1645545745" r:id="rId31"/>
        </w:object>
      </w:r>
      <w:r w:rsidR="000137C7">
        <w:t xml:space="preserve"> </w:t>
      </w:r>
      <w:proofErr w:type="spellStart"/>
      <w:r w:rsidR="000137C7" w:rsidRPr="00FE7B99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0137C7">
        <w:rPr>
          <w:rFonts w:ascii="Times New Roman" w:eastAsia="Times New Roman" w:hAnsi="Times New Roman" w:cs="Times New Roman"/>
          <w:sz w:val="24"/>
        </w:rPr>
        <w:t xml:space="preserve"> v zobrazení </w:t>
      </w:r>
      <w:r w:rsidR="000137C7" w:rsidRPr="000137C7">
        <w:rPr>
          <w:rFonts w:ascii="Times New Roman" w:eastAsia="Times New Roman" w:hAnsi="Times New Roman" w:cs="Times New Roman"/>
          <w:b/>
          <w:sz w:val="24"/>
        </w:rPr>
        <w:t>R</w:t>
      </w:r>
      <w:r w:rsidR="000137C7">
        <w:rPr>
          <w:rFonts w:ascii="Times New Roman" w:eastAsia="Times New Roman" w:hAnsi="Times New Roman" w:cs="Times New Roman"/>
          <w:sz w:val="24"/>
        </w:rPr>
        <w:t>.</w:t>
      </w:r>
    </w:p>
    <w:p w:rsidR="0015264D" w:rsidRDefault="0015264D" w:rsidP="00FE7B9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) = {a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49" style="width:9.75pt;height:9.75pt" o:ole="" o:preferrelative="t" stroked="f">
            <v:imagedata r:id="rId5" o:title=""/>
          </v:rect>
          <o:OLEObject Type="Embed" ProgID="Equation.3" ShapeID="_x0000_i1049" DrawAspect="Content" ObjectID="_1645545746" r:id="rId32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AA6FE7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existuje 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50" style="width:9.75pt;height:9.75pt" o:ole="" o:preferrelative="t" stroked="f">
            <v:imagedata r:id="rId5" o:title=""/>
          </v:rect>
          <o:OLEObject Type="Embed" ProgID="Equation.3" ShapeID="_x0000_i1050" DrawAspect="Content" ObjectID="_1645545747" r:id="rId33"/>
        </w:objec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takové, že</w:t>
      </w:r>
      <w:r w:rsidR="00AA6FE7">
        <w:rPr>
          <w:rFonts w:ascii="Times New Roman" w:eastAsia="Times New Roman" w:hAnsi="Times New Roman" w:cs="Times New Roman"/>
          <w:sz w:val="24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="00AA6FE7" w:rsidRPr="004733CC">
        <w:rPr>
          <w:rFonts w:eastAsia="Times New Roman"/>
          <w:lang w:val="en-US"/>
        </w:rPr>
        <w:object w:dxaOrig="201" w:dyaOrig="201">
          <v:rect id="_x0000_i1051" style="width:9.75pt;height:9.75pt" o:ole="" o:preferrelative="t" stroked="f">
            <v:imagedata r:id="rId5" o:title=""/>
          </v:rect>
          <o:OLEObject Type="Embed" ProgID="Equation.3" ShapeID="_x0000_i1051" DrawAspect="Content" ObjectID="_1645545748" r:id="rId34"/>
        </w:object>
      </w:r>
      <w:r w:rsidR="00AA6FE7"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A6FE7"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 xml:space="preserve">} se nazývá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 xml:space="preserve">definiční obor </w:t>
      </w:r>
      <w:r w:rsidR="00773726">
        <w:rPr>
          <w:rFonts w:ascii="Times New Roman" w:eastAsia="Times New Roman" w:hAnsi="Times New Roman" w:cs="Times New Roman"/>
          <w:sz w:val="24"/>
        </w:rPr>
        <w:t xml:space="preserve">zobrazení </w:t>
      </w:r>
      <w:r w:rsidR="00773726" w:rsidRPr="00773726">
        <w:rPr>
          <w:rFonts w:ascii="Times New Roman" w:eastAsia="Times New Roman" w:hAnsi="Times New Roman" w:cs="Times New Roman"/>
          <w:b/>
          <w:sz w:val="24"/>
        </w:rPr>
        <w:t>R</w:t>
      </w:r>
      <w:r w:rsidR="00773726"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Platí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1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>
          <v:shape id="_x0000_i1052" type="#_x0000_t75" style="width:12pt;height:10.5pt" o:ole="">
            <v:imagedata r:id="rId21" o:title=""/>
          </v:shape>
          <o:OLEObject Type="Embed" ProgID="Equation.3" ShapeID="_x0000_i1052" DrawAspect="Content" ObjectID="_1645545749" r:id="rId35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A.</w:t>
      </w:r>
    </w:p>
    <w:p w:rsidR="00773726" w:rsidRDefault="00773726" w:rsidP="007737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264D">
        <w:rPr>
          <w:rFonts w:ascii="Times New Roman" w:eastAsia="Times New Roman" w:hAnsi="Times New Roman" w:cs="Times New Roman"/>
          <w:sz w:val="24"/>
        </w:rPr>
        <w:t>Mno</w:t>
      </w:r>
      <w:r>
        <w:rPr>
          <w:rFonts w:ascii="Times New Roman" w:eastAsia="Times New Roman" w:hAnsi="Times New Roman" w:cs="Times New Roman"/>
          <w:sz w:val="24"/>
        </w:rPr>
        <w:t>žina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7A1AC9">
        <w:rPr>
          <w:rFonts w:ascii="Times New Roman" w:eastAsia="Times New Roman" w:hAnsi="Times New Roman" w:cs="Times New Roman"/>
          <w:sz w:val="24"/>
        </w:rPr>
        <w:t>) = {b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53" style="width:9.75pt;height:9.75pt" o:ole="" o:preferrelative="t" stroked="f">
            <v:imagedata r:id="rId5" o:title=""/>
          </v:rect>
          <o:OLEObject Type="Embed" ProgID="Equation.3" ShapeID="_x0000_i1053" DrawAspect="Content" ObjectID="_1645545750" r:id="rId36"/>
        </w:object>
      </w:r>
      <w:r>
        <w:t xml:space="preserve"> </w:t>
      </w:r>
      <w:r w:rsidR="007A1AC9">
        <w:rPr>
          <w:rFonts w:ascii="Times New Roman" w:eastAsia="Times New Roman" w:hAnsi="Times New Roman" w:cs="Times New Roman"/>
          <w:sz w:val="24"/>
        </w:rPr>
        <w:t>B: existuje 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54" style="width:9.75pt;height:9.75pt" o:ole="" o:preferrelative="t" stroked="f">
            <v:imagedata r:id="rId5" o:title=""/>
          </v:rect>
          <o:OLEObject Type="Embed" ProgID="Equation.3" ShapeID="_x0000_i1054" DrawAspect="Content" ObjectID="_1645545751" r:id="rId37"/>
        </w:object>
      </w:r>
      <w:r>
        <w:t xml:space="preserve"> </w:t>
      </w:r>
      <w:proofErr w:type="spellStart"/>
      <w:r w:rsidR="007A1AC9"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takové, že </w: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>a,b</w:t>
      </w:r>
      <w:proofErr w:type="spell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>
          <v:rect id="_x0000_i1055" style="width:9.75pt;height:9.75pt" o:ole="" o:preferrelative="t" stroked="f">
            <v:imagedata r:id="rId5" o:title=""/>
          </v:rect>
          <o:OLEObject Type="Embed" ProgID="Equation.3" ShapeID="_x0000_i1055" DrawAspect="Content" ObjectID="_1645545752" r:id="rId38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} se nazývá </w:t>
      </w:r>
      <w:r w:rsidRPr="00773726">
        <w:rPr>
          <w:rFonts w:ascii="Times New Roman" w:eastAsia="Times New Roman" w:hAnsi="Times New Roman" w:cs="Times New Roman"/>
          <w:b/>
          <w:sz w:val="24"/>
        </w:rPr>
        <w:t>obor</w:t>
      </w:r>
      <w:r w:rsidR="007A1AC9">
        <w:rPr>
          <w:rFonts w:ascii="Times New Roman" w:eastAsia="Times New Roman" w:hAnsi="Times New Roman" w:cs="Times New Roman"/>
          <w:b/>
          <w:sz w:val="24"/>
        </w:rPr>
        <w:t xml:space="preserve"> hodnot</w:t>
      </w:r>
      <w:r w:rsidRPr="00773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773726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r w:rsidR="00FF0158">
        <w:rPr>
          <w:rFonts w:ascii="Times New Roman" w:eastAsia="Times New Roman" w:hAnsi="Times New Roman" w:cs="Times New Roman"/>
          <w:sz w:val="24"/>
        </w:rPr>
        <w:t xml:space="preserve"> O</w:t>
      </w:r>
      <w:r w:rsidR="00FF0158">
        <w:rPr>
          <w:rFonts w:ascii="Times New Roman" w:eastAsia="Times New Roman" w:hAnsi="Times New Roman" w:cs="Times New Roman"/>
          <w:sz w:val="24"/>
          <w:vertAlign w:val="subscript"/>
        </w:rPr>
        <w:t>2</w:t>
      </w:r>
      <w:r w:rsidR="00FF0158">
        <w:rPr>
          <w:rFonts w:ascii="Times New Roman" w:eastAsia="Times New Roman" w:hAnsi="Times New Roman" w:cs="Times New Roman"/>
          <w:sz w:val="24"/>
        </w:rPr>
        <w:t>(</w:t>
      </w:r>
      <w:r w:rsidR="00FF0158" w:rsidRPr="0015264D">
        <w:rPr>
          <w:rFonts w:ascii="Times New Roman" w:eastAsia="Times New Roman" w:hAnsi="Times New Roman" w:cs="Times New Roman"/>
          <w:b/>
          <w:sz w:val="24"/>
        </w:rPr>
        <w:t>R</w:t>
      </w:r>
      <w:r w:rsidR="00FF0158">
        <w:rPr>
          <w:rFonts w:ascii="Times New Roman" w:eastAsia="Times New Roman" w:hAnsi="Times New Roman" w:cs="Times New Roman"/>
          <w:sz w:val="24"/>
        </w:rPr>
        <w:t xml:space="preserve">) </w:t>
      </w:r>
      <w:r w:rsidR="00FF0158" w:rsidRPr="00B00B32">
        <w:rPr>
          <w:position w:val="-4"/>
          <w:sz w:val="24"/>
          <w:szCs w:val="24"/>
        </w:rPr>
        <w:object w:dxaOrig="240" w:dyaOrig="200">
          <v:shape id="_x0000_i1056" type="#_x0000_t75" style="width:12pt;height:10.5pt" o:ole="">
            <v:imagedata r:id="rId21" o:title=""/>
          </v:shape>
          <o:OLEObject Type="Embed" ProgID="Equation.3" ShapeID="_x0000_i1056" DrawAspect="Content" ObjectID="_1645545753" r:id="rId39"/>
        </w:object>
      </w:r>
      <w:r w:rsidR="00FF0158">
        <w:t xml:space="preserve"> </w:t>
      </w:r>
      <w:r w:rsidR="00FF0158">
        <w:rPr>
          <w:rFonts w:ascii="Times New Roman" w:eastAsia="Times New Roman" w:hAnsi="Times New Roman" w:cs="Times New Roman"/>
          <w:sz w:val="24"/>
        </w:rPr>
        <w:t>B.</w:t>
      </w:r>
    </w:p>
    <w:p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B79" w:rsidRDefault="00732B79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5.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{x, y, z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, B = {a, b</w:t>
      </w:r>
      <w:r w:rsidR="008376F5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8376F5">
        <w:rPr>
          <w:rFonts w:ascii="Times New Roman" w:eastAsia="Times New Roman" w:hAnsi="Times New Roman" w:cs="Times New Roman"/>
          <w:sz w:val="24"/>
          <w:szCs w:val="24"/>
        </w:rPr>
        <w:t>. Rozhodněte, zda dané relace z množiny A do množiny B jsou zobrazení z A do B, případně určete definiční obor a obor hodnot zobrazení.</w:t>
      </w:r>
    </w:p>
    <w:p w:rsidR="008376F5" w:rsidRDefault="008376F5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="007C3AFC"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C3AF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y,b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="007C3AFC"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 w:rsidR="007C3AFC">
        <w:rPr>
          <w:rFonts w:ascii="Times New Roman" w:eastAsia="Times New Roman" w:hAnsi="Times New Roman" w:cs="Times New Roman"/>
          <w:sz w:val="24"/>
          <w:szCs w:val="24"/>
        </w:rPr>
        <w:t>]</w:t>
      </w:r>
      <w:r w:rsidR="007C3AFC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7C3AF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7C3AF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z,b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48197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z,a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Rozlišujeme následující </w:t>
      </w:r>
      <w:r w:rsidRPr="007C3AFC">
        <w:rPr>
          <w:rFonts w:ascii="Times New Roman" w:eastAsia="Times New Roman" w:hAnsi="Times New Roman" w:cs="Times New Roman"/>
          <w:b/>
          <w:sz w:val="24"/>
          <w:szCs w:val="24"/>
        </w:rPr>
        <w:t>typy zobrazení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57" style="width:11.25pt;height:9.75pt" o:ole="" o:preferrelative="t" stroked="f">
            <v:imagedata r:id="rId7" o:title=""/>
          </v:rect>
          <o:OLEObject Type="Embed" ProgID="Equation.3" ShapeID="_x0000_i1057" DrawAspect="Content" ObjectID="_1645545754" r:id="rId40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>
          <v:shape id="_x0000_i1058" type="#_x0000_t75" style="width:12pt;height:10.5pt" o:ole="">
            <v:imagedata r:id="rId21" o:title=""/>
          </v:shape>
          <o:OLEObject Type="Embed" ProgID="Equation.3" ShapeID="_x0000_i1058" DrawAspect="Content" ObjectID="_1645545755" r:id="rId41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>
          <v:rect id="_x0000_i1059" style="width:11.25pt;height:9.75pt" o:ole="" o:preferrelative="t" stroked="f">
            <v:imagedata r:id="rId7" o:title=""/>
          </v:rect>
          <o:OLEObject Type="Embed" ProgID="Equation.3" ShapeID="_x0000_i1059" DrawAspect="Content" ObjectID="_1645545756" r:id="rId42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 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>
          <v:shape id="_x0000_i1060" type="#_x0000_t75" style="width:12pt;height:10.5pt" o:ole="">
            <v:imagedata r:id="rId21" o:title=""/>
          </v:shape>
          <o:OLEObject Type="Embed" ProgID="Equation.3" ShapeID="_x0000_i1060" DrawAspect="Content" ObjectID="_1645545757" r:id="rId4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61" style="width:11.25pt;height:9.75pt" o:ole="" o:preferrelative="t" stroked="f">
            <v:imagedata r:id="rId7" o:title=""/>
          </v:rect>
          <o:OLEObject Type="Embed" ProgID="Equation.3" ShapeID="_x0000_i1061" DrawAspect="Content" ObjectID="_1645545758" r:id="rId44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62" style="width:11.25pt;height:9.75pt" o:ole="" o:preferrelative="t" stroked="f">
            <v:imagedata r:id="rId7" o:title=""/>
          </v:rect>
          <o:OLEObject Type="Embed" ProgID="Equation.3" ShapeID="_x0000_i1062" DrawAspect="Content" ObjectID="_1645545759" r:id="rId45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zobrazení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z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 xml:space="preserve">III)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63" style="width:11.25pt;height:9.75pt" o:ole="" o:preferrelative="t" stroked="f">
            <v:imagedata r:id="rId7" o:title=""/>
          </v:rect>
          <o:OLEObject Type="Embed" ProgID="Equation.3" ShapeID="_x0000_i1063" DrawAspect="Content" ObjectID="_1645545760" r:id="rId46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zobrazení množiny A na množinu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C3AFC">
        <w:rPr>
          <w:rFonts w:ascii="Times New Roman" w:eastAsia="Times New Roman" w:hAnsi="Times New Roman" w:cs="Times New Roman"/>
          <w:sz w:val="24"/>
        </w:rPr>
        <w:t>IV)</w:t>
      </w:r>
      <w:r>
        <w:rPr>
          <w:rFonts w:ascii="Times New Roman" w:eastAsia="Times New Roman" w:hAnsi="Times New Roman" w:cs="Times New Roman"/>
          <w:sz w:val="24"/>
        </w:rPr>
        <w:t xml:space="preserve"> Je –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>
          <v:shape id="_x0000_i1064" type="#_x0000_t75" style="width:12pt;height:10.5pt" o:ole="">
            <v:imagedata r:id="rId21" o:title=""/>
          </v:shape>
          <o:OLEObject Type="Embed" ProgID="Equation.3" ShapeID="_x0000_i1064" DrawAspect="Content" ObjectID="_1645545761" r:id="rId4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65" style="width:11.25pt;height:9.75pt" o:ole="" o:preferrelative="t" stroked="f">
            <v:imagedata r:id="rId7" o:title=""/>
          </v:rect>
          <o:OLEObject Type="Embed" ProgID="Equation.3" ShapeID="_x0000_i1065" DrawAspect="Content" ObjectID="_1645545762" r:id="rId48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>
          <v:rect id="_x0000_i1066" style="width:11.25pt;height:9.75pt" o:ole="" o:preferrelative="t" stroked="f">
            <v:imagedata r:id="rId7" o:title=""/>
          </v:rect>
          <o:OLEObject Type="Embed" ProgID="Equation.3" ShapeID="_x0000_i1066" DrawAspect="Content" ObjectID="_1645545763" r:id="rId49"/>
        </w:object>
      </w:r>
      <w:r w:rsidRPr="007C3AF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Pr="00B00B32">
        <w:rPr>
          <w:position w:val="-4"/>
          <w:sz w:val="24"/>
          <w:szCs w:val="24"/>
        </w:rPr>
        <w:object w:dxaOrig="240" w:dyaOrig="200">
          <v:shape id="_x0000_i1067" type="#_x0000_t75" style="width:12pt;height:10.5pt" o:ole="">
            <v:imagedata r:id="rId21" o:title=""/>
          </v:shape>
          <o:OLEObject Type="Embed" ProgID="Equation.3" ShapeID="_x0000_i1067" DrawAspect="Content" ObjectID="_1645545764" r:id="rId50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</w:t>
      </w:r>
      <w:r>
        <w:object w:dxaOrig="222" w:dyaOrig="201">
          <v:rect id="_x0000_i1068" style="width:11.25pt;height:9.75pt" o:ole="" o:preferrelative="t" stroked="f">
            <v:imagedata r:id="rId7" o:title=""/>
          </v:rect>
          <o:OLEObject Type="Embed" ProgID="Equation.3" ShapeID="_x0000_i1068" DrawAspect="Content" ObjectID="_1645545765" r:id="rId51"/>
        </w:object>
      </w:r>
      <w:r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>(</w:t>
      </w:r>
      <w:r w:rsidRPr="0015264D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B, nazývá se </w:t>
      </w:r>
      <w:r w:rsidRPr="007C3AFC">
        <w:rPr>
          <w:rFonts w:ascii="Times New Roman" w:eastAsia="Times New Roman" w:hAnsi="Times New Roman" w:cs="Times New Roman"/>
          <w:b/>
          <w:sz w:val="24"/>
        </w:rPr>
        <w:t xml:space="preserve">R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 xml:space="preserve">zobrazení </w:t>
      </w:r>
      <w:r w:rsidR="00EB319A">
        <w:rPr>
          <w:rFonts w:ascii="Times New Roman" w:eastAsia="Times New Roman" w:hAnsi="Times New Roman" w:cs="Times New Roman"/>
          <w:b/>
          <w:sz w:val="24"/>
          <w:u w:val="single"/>
        </w:rPr>
        <w:t xml:space="preserve">z </w:t>
      </w:r>
      <w:r w:rsidRPr="007C3AFC">
        <w:rPr>
          <w:rFonts w:ascii="Times New Roman" w:eastAsia="Times New Roman" w:hAnsi="Times New Roman" w:cs="Times New Roman"/>
          <w:b/>
          <w:sz w:val="24"/>
          <w:u w:val="single"/>
        </w:rPr>
        <w:t>množiny A do množiny B</w:t>
      </w:r>
      <w:r w:rsidRPr="007C3AFC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EB319A" w:rsidRDefault="00EB319A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4C3605" w:rsidRDefault="004C3605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6.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{x, y, a,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{c, x, b,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319A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Rozhodněte, o jaký typ zadaných zobrazení se jedná?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c,c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c,x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Zapište výčtem prvků jednu binární relaci z množiny A do množiny B, která není zobrazením.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Zapište výčtem prvků </w:t>
      </w:r>
    </w:p>
    <w:p w:rsidR="004C3605" w:rsidRDefault="004C3605" w:rsidP="004C36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jedno zobrazení</w:t>
      </w:r>
      <w:r w:rsidR="00352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typu z množiny A do množiny B,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jedno zobrazení </w:t>
      </w:r>
      <w:r w:rsidR="0035281A"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množiny A do množiny B,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jedno zobrazení množiny A na množinu B,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jedno zobrazení z množiny A na množinu B.</w:t>
      </w:r>
    </w:p>
    <w:p w:rsidR="004C3605" w:rsidRDefault="004C3605" w:rsidP="004C36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605" w:rsidRDefault="004C3605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se nazývá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relace 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D634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B do množiny A. </w:t>
      </w:r>
    </w:p>
    <w:p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Důsledek: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Zobrazení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 množiny A do množiny B je </w:t>
      </w:r>
      <w:r w:rsidRPr="004C3605">
        <w:rPr>
          <w:rFonts w:ascii="Times New Roman" w:eastAsia="Times New Roman" w:hAnsi="Times New Roman" w:cs="Times New Roman"/>
          <w:b/>
          <w:sz w:val="24"/>
          <w:szCs w:val="24"/>
        </w:rPr>
        <w:t>prosté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</w:t>
      </w:r>
    </w:p>
    <w:p w:rsidR="007547C9" w:rsidRDefault="007547C9" w:rsidP="004C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ke každému </w:t>
      </w:r>
      <w:r>
        <w:rPr>
          <w:rFonts w:ascii="Times New Roman" w:eastAsia="Times New Roman" w:hAnsi="Times New Roman" w:cs="Times New Roman"/>
          <w:sz w:val="24"/>
        </w:rPr>
        <w:t>y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69" style="width:9.75pt;height:9.75pt" o:ole="" o:preferrelative="t" stroked="f">
            <v:imagedata r:id="rId5" o:title=""/>
          </v:rect>
          <o:OLEObject Type="Embed" ProgID="Equation.3" ShapeID="_x0000_i1069" DrawAspect="Content" ObjectID="_1645545766" r:id="rId52"/>
        </w:object>
      </w:r>
      <w:r>
        <w:t xml:space="preserve"> </w:t>
      </w:r>
      <w:r w:rsidRPr="00FE7B99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existuje nejvýše jedno x</w:t>
      </w:r>
      <w:r w:rsidRPr="00FE7B99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>
          <v:rect id="_x0000_i1070" style="width:9.75pt;height:9.75pt" o:ole="" o:preferrelative="t" stroked="f">
            <v:imagedata r:id="rId5" o:title=""/>
          </v:rect>
          <o:OLEObject Type="Embed" ProgID="Equation.3" ShapeID="_x0000_i1070" DrawAspect="Content" ObjectID="_1645545767" r:id="rId53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takové, že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x,y</w:t>
      </w:r>
      <w:proofErr w:type="spellEnd"/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r w:rsidRPr="004733CC">
        <w:rPr>
          <w:rFonts w:eastAsia="Times New Roman"/>
          <w:lang w:val="en-US"/>
        </w:rPr>
        <w:object w:dxaOrig="201" w:dyaOrig="201">
          <v:rect id="_x0000_i1071" style="width:9.75pt;height:9.75pt" o:ole="" o:preferrelative="t" stroked="f">
            <v:imagedata r:id="rId5" o:title=""/>
          </v:rect>
          <o:OLEObject Type="Embed" ProgID="Equation.3" ShapeID="_x0000_i1071" DrawAspect="Content" ObjectID="_1645545768" r:id="rId54"/>
        </w:object>
      </w:r>
      <w:r w:rsidRPr="00FE7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7B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7547C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) ke každým dvěma různým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vzorům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>
          <v:rect id="_x0000_i1072" style="width:9.75pt;height:9.75pt" o:ole="" o:preferrelative="t" stroked="f">
            <v:imagedata r:id="rId5" o:title=""/>
          </v:rect>
          <o:OLEObject Type="Embed" ProgID="Equation.3" ShapeID="_x0000_i1072" DrawAspect="Content" ObjectID="_1645545769" r:id="rId55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přiřadíme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dva různé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FC7">
        <w:rPr>
          <w:rFonts w:ascii="Times New Roman" w:eastAsia="Times New Roman" w:hAnsi="Times New Roman" w:cs="Times New Roman"/>
          <w:sz w:val="24"/>
          <w:szCs w:val="24"/>
        </w:rPr>
        <w:t>obrazy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1, </w:t>
      </w:r>
      <w:r w:rsidRPr="007547C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7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547C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object w:dxaOrig="201" w:dyaOrig="201">
          <v:rect id="_x0000_i1073" style="width:9.75pt;height:9.75pt" o:ole="" o:preferrelative="t" stroked="f">
            <v:imagedata r:id="rId5" o:title=""/>
          </v:rect>
          <o:OLEObject Type="Embed" ProgID="Equation.3" ShapeID="_x0000_i1073" DrawAspect="Content" ObjectID="_1645545770" r:id="rId56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    </w:t>
      </w:r>
    </w:p>
    <w:p w:rsidR="007547C9" w:rsidRDefault="007547C9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v zobrazení </w:t>
      </w:r>
      <w:r w:rsidRPr="00A00C6B">
        <w:rPr>
          <w:rFonts w:ascii="Times New Roman" w:eastAsia="Times New Roman" w:hAnsi="Times New Roman" w:cs="Times New Roman"/>
          <w:b/>
          <w:sz w:val="24"/>
        </w:rPr>
        <w:t>R.</w:t>
      </w:r>
    </w:p>
    <w:p w:rsidR="00A00C6B" w:rsidRDefault="00BA5EBD" w:rsidP="00754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Hovoříme pak o</w:t>
      </w:r>
      <w:r w:rsidR="00A00C6B">
        <w:rPr>
          <w:rFonts w:ascii="Times New Roman" w:eastAsia="Times New Roman" w:hAnsi="Times New Roman" w:cs="Times New Roman"/>
          <w:sz w:val="24"/>
        </w:rPr>
        <w:t xml:space="preserve">: </w:t>
      </w:r>
    </w:p>
    <w:p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>množiny A do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zobrazení z množiny </w:t>
      </w:r>
      <w:r>
        <w:rPr>
          <w:rFonts w:ascii="Times New Roman" w:eastAsia="Times New Roman" w:hAnsi="Times New Roman" w:cs="Times New Roman"/>
          <w:sz w:val="24"/>
        </w:rPr>
        <w:t>A na množinu</w:t>
      </w:r>
      <w:r w:rsidRPr="00A00C6B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 xml:space="preserve">Prostém </w:t>
      </w:r>
      <w:r>
        <w:rPr>
          <w:rFonts w:ascii="Times New Roman" w:eastAsia="Times New Roman" w:hAnsi="Times New Roman" w:cs="Times New Roman"/>
          <w:sz w:val="24"/>
        </w:rPr>
        <w:t xml:space="preserve">zobrazení </w:t>
      </w:r>
      <w:r w:rsidRPr="00A00C6B">
        <w:rPr>
          <w:rFonts w:ascii="Times New Roman" w:eastAsia="Times New Roman" w:hAnsi="Times New Roman" w:cs="Times New Roman"/>
          <w:sz w:val="24"/>
        </w:rPr>
        <w:t xml:space="preserve">množiny </w:t>
      </w:r>
      <w:r>
        <w:rPr>
          <w:rFonts w:ascii="Times New Roman" w:eastAsia="Times New Roman" w:hAnsi="Times New Roman" w:cs="Times New Roman"/>
          <w:sz w:val="24"/>
        </w:rPr>
        <w:t>A na</w:t>
      </w:r>
      <w:r w:rsidRPr="00A00C6B">
        <w:rPr>
          <w:rFonts w:ascii="Times New Roman" w:eastAsia="Times New Roman" w:hAnsi="Times New Roman" w:cs="Times New Roman"/>
          <w:sz w:val="24"/>
        </w:rPr>
        <w:t xml:space="preserve"> množiny B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00C6B" w:rsidRDefault="00A00C6B" w:rsidP="00A00C6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C6B">
        <w:rPr>
          <w:rFonts w:ascii="Times New Roman" w:eastAsia="Times New Roman" w:hAnsi="Times New Roman" w:cs="Times New Roman"/>
          <w:sz w:val="24"/>
        </w:rPr>
        <w:t>Prostém zobrazení z množiny A do množiny B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Prosté zobrazení množiny A na množinu B nazýváme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bijektivní zobrazení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také </w:t>
      </w:r>
      <w:r w:rsidRPr="00B82ED7">
        <w:rPr>
          <w:rFonts w:ascii="Times New Roman" w:eastAsia="Times New Roman" w:hAnsi="Times New Roman" w:cs="Times New Roman"/>
          <w:b/>
          <w:sz w:val="24"/>
          <w:szCs w:val="24"/>
        </w:rPr>
        <w:t>vzájemně jednoznačné zobrazení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7.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{1, 2, 3, 4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{a, b, c, d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o jaký typ zobrazení se jedná a zda je toto zobrazení prosté:</w:t>
      </w:r>
    </w:p>
    <w:p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281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{[1,a], [2,c], [3,d], [4,a]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 w:rsidRPr="0035281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{[2,a], [1,c], [3,b], [4,d]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81A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7: </w:t>
      </w:r>
      <w:r w:rsidRPr="0000180B">
        <w:rPr>
          <w:rFonts w:ascii="Times New Roman" w:eastAsia="Times New Roman" w:hAnsi="Times New Roman" w:cs="Times New Roman"/>
          <w:b/>
          <w:sz w:val="24"/>
          <w:szCs w:val="24"/>
        </w:rPr>
        <w:t>Permutací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konečné množiny A nazýváme každé prosté zobrazení množiny A na množinu A (vzájemně jednoznačné zobrazení).</w:t>
      </w:r>
    </w:p>
    <w:p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8. </w:t>
      </w:r>
      <w:r>
        <w:rPr>
          <w:rFonts w:ascii="Times New Roman" w:eastAsia="Times New Roman" w:hAnsi="Times New Roman" w:cs="Times New Roman"/>
          <w:sz w:val="24"/>
          <w:szCs w:val="24"/>
        </w:rPr>
        <w:t>Zapište všechny permutace tříprvkové množiny A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0B" w:rsidRDefault="0000180B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Nechť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zobrazení z množiny M do množiny N a </w:t>
      </w:r>
      <w:r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 je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 množiny N do množiny K. Pak relace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3D2" w:rsidRPr="004733CC">
        <w:rPr>
          <w:rFonts w:ascii="Times New Roman" w:eastAsia="Times New Roman" w:hAnsi="Times New Roman" w:cs="Times New Roman"/>
          <w:b/>
          <w:sz w:val="24"/>
          <w:szCs w:val="24"/>
        </w:rPr>
        <w:t>R ○ S</w:t>
      </w:r>
      <w:r w:rsidR="002E73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je zobrazení a nazývá se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složené zobrazení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ze zobrazení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E73D2" w:rsidRPr="002E73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E7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Složte permutace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○ P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Příkladu 8.</w:t>
      </w:r>
    </w:p>
    <w:p w:rsid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EBD" w:rsidRPr="00BA5EBD" w:rsidRDefault="00BA5EBD" w:rsidP="00BA5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Ekvivalence množin, konečné a nekonečné množiny</w:t>
      </w:r>
    </w:p>
    <w:p w:rsidR="00146572" w:rsidRDefault="00146572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6572" w:rsidRDefault="008670A0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Říkáme, že dvě množiny A, B jsou </w:t>
      </w:r>
      <w:r w:rsidRPr="008670A0">
        <w:rPr>
          <w:rFonts w:ascii="Times New Roman" w:eastAsia="Times New Roman" w:hAnsi="Times New Roman" w:cs="Times New Roman"/>
          <w:b/>
          <w:sz w:val="24"/>
          <w:szCs w:val="24"/>
        </w:rPr>
        <w:t>ekvivalentní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prosté zobrazení množiny A na množinu B. </w:t>
      </w:r>
      <w:r w:rsidR="007F64D2">
        <w:rPr>
          <w:rFonts w:ascii="Times New Roman" w:eastAsia="Times New Roman" w:hAnsi="Times New Roman" w:cs="Times New Roman"/>
          <w:sz w:val="24"/>
          <w:szCs w:val="24"/>
        </w:rPr>
        <w:t xml:space="preserve"> Zapisujeme </w:t>
      </w:r>
      <w:r w:rsidR="000A34C7">
        <w:rPr>
          <w:rFonts w:ascii="Times New Roman" w:eastAsia="Times New Roman" w:hAnsi="Times New Roman" w:cs="Times New Roman"/>
          <w:sz w:val="24"/>
          <w:szCs w:val="24"/>
        </w:rPr>
        <w:t>A ~ B.</w:t>
      </w:r>
    </w:p>
    <w:p w:rsidR="000A34C7" w:rsidRPr="008670A0" w:rsidRDefault="000A34C7" w:rsidP="00146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5EBD" w:rsidRDefault="000A34C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10. </w:t>
      </w:r>
      <w:r>
        <w:rPr>
          <w:rFonts w:ascii="Times New Roman" w:eastAsia="Times New Roman" w:hAnsi="Times New Roman" w:cs="Times New Roman"/>
          <w:sz w:val="24"/>
          <w:szCs w:val="24"/>
        </w:rPr>
        <w:t>Jsou dány množiny A = {a, b, c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B = {x, y, z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sz w:val="24"/>
          <w:szCs w:val="24"/>
        </w:rPr>
        <w:t>. Rozhodněte, které dvojice zadaných množin jsou ekvivalentní.</w:t>
      </w:r>
    </w:p>
    <w:p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Poznámka.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Relace  ~  dvou množin definovaná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vlastnosti: reflexivní, symetrická, tranzitivní. Relace ~ je tedy relací ekvivalence. Relace ekvivalence dvou množin v libovolném systému množin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vytváří rozklad systému </w:t>
      </w:r>
      <w:r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 třídy ekvivalentních množin.</w:t>
      </w:r>
    </w:p>
    <w:p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2D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11.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e dán systém množin </w:t>
      </w:r>
      <w:r w:rsidR="00C97623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A, B, C, D, E, F, G, H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}, </w:t>
      </w:r>
      <w:proofErr w:type="spellStart"/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>kde</w:t>
      </w:r>
      <w:proofErr w:type="spellEnd"/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{a, b, c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B = {1, 2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, C = {x, y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97623" w:rsidRPr="00C97623">
        <w:rPr>
          <w:rFonts w:ascii="Times New Roman" w:eastAsia="Times New Roman" w:hAnsi="Times New Roman" w:cs="Times New Roman"/>
          <w:sz w:val="32"/>
          <w:szCs w:val="32"/>
        </w:rPr>
        <w:t>○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E = </w:t>
      </w:r>
      <w:r w:rsidR="00C97623" w:rsidRPr="00C97623">
        <w:rPr>
          <w:rFonts w:ascii="Times New Roman" w:hAnsi="Times New Roman" w:cs="Times New Roman"/>
          <w:sz w:val="24"/>
          <w:szCs w:val="24"/>
        </w:rPr>
        <w:t>{∆, ∆</w:t>
      </w:r>
      <w:r w:rsidR="00C97623">
        <w:rPr>
          <w:rFonts w:ascii="Times New Roman" w:hAnsi="Times New Roman" w:cs="Times New Roman"/>
          <w:sz w:val="24"/>
          <w:szCs w:val="24"/>
        </w:rPr>
        <w:t xml:space="preserve">, </w:t>
      </w:r>
      <w:r w:rsidR="00C97623" w:rsidRPr="00C97623">
        <w:rPr>
          <w:rFonts w:ascii="Times New Roman" w:hAnsi="Times New Roman" w:cs="Times New Roman"/>
          <w:sz w:val="24"/>
          <w:szCs w:val="24"/>
        </w:rPr>
        <w:t>∆},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 F = {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97623" w:rsidRPr="00C97623">
        <w:rPr>
          <w:rFonts w:ascii="Times New Roman" w:eastAsia="Times New Roman" w:hAnsi="Times New Roman" w:cs="Times New Roman"/>
          <w:sz w:val="44"/>
          <w:szCs w:val="44"/>
          <w:vertAlign w:val="subscript"/>
        </w:rPr>
        <w:t>*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G = { □ 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= 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{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C976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6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162A" w:rsidRPr="00F8162A">
        <w:rPr>
          <w:rFonts w:ascii="Segoe UI Symbol" w:eastAsia="Times New Roman" w:hAnsi="Segoe UI Symbol" w:cs="Segoe UI Symbol"/>
        </w:rPr>
        <w:t>☺</w:t>
      </w:r>
      <w:r w:rsidR="00C97623" w:rsidRPr="00E30258">
        <w:rPr>
          <w:rFonts w:ascii="Times New Roman" w:eastAsia="Times New Roman" w:hAnsi="Times New Roman" w:cs="Times New Roman"/>
          <w:sz w:val="24"/>
          <w:szCs w:val="24"/>
        </w:rPr>
        <w:t>}</w:t>
      </w:r>
      <w:r w:rsidR="00C976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Rozhodněte, které množiny ze systému </w:t>
      </w:r>
      <w:r w:rsidR="00F8162A" w:rsidRPr="00145F4A">
        <w:rPr>
          <w:rFonts w:ascii="Script MT Bold" w:eastAsia="Times New Roman" w:hAnsi="Script MT Bold" w:cs="Times New Roman"/>
          <w:sz w:val="24"/>
          <w:szCs w:val="24"/>
        </w:rPr>
        <w:t>M</w:t>
      </w:r>
      <w:r w:rsidR="00F8162A">
        <w:rPr>
          <w:rFonts w:ascii="Times New Roman" w:eastAsia="Times New Roman" w:hAnsi="Times New Roman" w:cs="Times New Roman"/>
          <w:sz w:val="24"/>
          <w:szCs w:val="24"/>
        </w:rPr>
        <w:t xml:space="preserve">  jsou ekvivalentní.</w:t>
      </w:r>
    </w:p>
    <w:p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A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žádná vlastní podmnožina množiny A není ekvivalentní s množinou A.</w:t>
      </w:r>
    </w:p>
    <w:p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C7">
        <w:rPr>
          <w:rFonts w:ascii="Times New Roman" w:eastAsia="Times New Roman" w:hAnsi="Times New Roman" w:cs="Times New Roman"/>
          <w:i/>
          <w:sz w:val="24"/>
          <w:szCs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Řekneme, že množina B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nekonečná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existuje alespoň jedna vlastní podmnožina množiny B, která je ekvivalentní s množinou B.</w:t>
      </w:r>
    </w:p>
    <w:p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Množina M je </w:t>
      </w:r>
      <w:r w:rsidRPr="0027432D">
        <w:rPr>
          <w:rFonts w:ascii="Times New Roman" w:eastAsia="Times New Roman" w:hAnsi="Times New Roman" w:cs="Times New Roman"/>
          <w:b/>
          <w:sz w:val="24"/>
          <w:szCs w:val="24"/>
        </w:rPr>
        <w:t>vlastní podmnožinou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množiny N právě tehdy, když </w:t>
      </w:r>
    </w:p>
    <w:p w:rsidR="0027432D" w:rsidRPr="0027432D" w:rsidRDefault="0027432D" w:rsidP="0027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B00B32">
        <w:rPr>
          <w:position w:val="-4"/>
          <w:sz w:val="24"/>
          <w:szCs w:val="24"/>
        </w:rPr>
        <w:object w:dxaOrig="240" w:dyaOrig="200">
          <v:shape id="_x0000_i1074" type="#_x0000_t75" style="width:12pt;height:10.5pt" o:ole="">
            <v:imagedata r:id="rId21" o:title=""/>
          </v:shape>
          <o:OLEObject Type="Embed" ProgID="Equation.3" ShapeID="_x0000_i1074" DrawAspect="Content" ObjectID="_1645545771" r:id="rId57"/>
        </w:objec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 </w:t>
      </w:r>
      <w:r>
        <w:object w:dxaOrig="222" w:dyaOrig="201">
          <v:rect id="_x0000_i1075" style="width:11.25pt;height:9.75pt" o:ole="" o:preferrelative="t" stroked="f">
            <v:imagedata r:id="rId7" o:title=""/>
          </v:rect>
          <o:OLEObject Type="Embed" ProgID="Equation.3" ShapeID="_x0000_i1075" DrawAspect="Content" ObjectID="_1645545772" r:id="rId58"/>
        </w:object>
      </w:r>
      <w:r>
        <w:rPr>
          <w:rFonts w:ascii="Times New Roman" w:eastAsia="Times New Roman" w:hAnsi="Times New Roman" w:cs="Times New Roman"/>
          <w:sz w:val="24"/>
        </w:rPr>
        <w:t xml:space="preserve"> M </w:t>
      </w:r>
      <w:r>
        <w:rPr>
          <w:rFonts w:cstheme="minorHAnsi"/>
          <w:sz w:val="24"/>
          <w:szCs w:val="24"/>
        </w:rPr>
        <w:t>≠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N.</w:t>
      </w:r>
    </w:p>
    <w:p w:rsid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32D" w:rsidRPr="0027432D" w:rsidRDefault="0027432D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F4A" w:rsidRDefault="00145F4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B07" w:rsidRPr="00145F4A" w:rsidRDefault="00281B07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81A" w:rsidRPr="0035281A" w:rsidRDefault="0035281A" w:rsidP="0035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82ED7" w:rsidRPr="00B82ED7" w:rsidRDefault="00B82ED7" w:rsidP="00B82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00C6B" w:rsidRPr="00A00C6B" w:rsidRDefault="00A00C6B" w:rsidP="00A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3AFC" w:rsidRP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3AFC" w:rsidRDefault="007C3AFC" w:rsidP="007C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AFC" w:rsidRPr="007C3AFC" w:rsidRDefault="007C3AFC" w:rsidP="00732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2B79" w:rsidRDefault="00732B79" w:rsidP="00732B79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:rsidR="00FF0158" w:rsidRPr="00FF0158" w:rsidRDefault="00FF0158" w:rsidP="00FF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3726" w:rsidRPr="0015264D" w:rsidRDefault="00773726" w:rsidP="00773726">
      <w:pPr>
        <w:pStyle w:val="Odstavecseseznamem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</w:rPr>
      </w:pPr>
    </w:p>
    <w:p w:rsidR="00DC2994" w:rsidRPr="00FE7B99" w:rsidRDefault="00DC2994" w:rsidP="00DC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994" w:rsidRPr="00DC2994" w:rsidRDefault="00DC2994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70" w:rsidRPr="00481970" w:rsidRDefault="00481970" w:rsidP="009B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81970" w:rsidRPr="0048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C1"/>
    <w:rsid w:val="0000180B"/>
    <w:rsid w:val="000137C7"/>
    <w:rsid w:val="00024DEC"/>
    <w:rsid w:val="000720D2"/>
    <w:rsid w:val="000A34C7"/>
    <w:rsid w:val="000C7463"/>
    <w:rsid w:val="00145F4A"/>
    <w:rsid w:val="00146572"/>
    <w:rsid w:val="0015264D"/>
    <w:rsid w:val="00152EBD"/>
    <w:rsid w:val="001F5FC7"/>
    <w:rsid w:val="0027432D"/>
    <w:rsid w:val="00281B07"/>
    <w:rsid w:val="002838E4"/>
    <w:rsid w:val="002E73D2"/>
    <w:rsid w:val="0035281A"/>
    <w:rsid w:val="003D6343"/>
    <w:rsid w:val="004733CC"/>
    <w:rsid w:val="00473ACA"/>
    <w:rsid w:val="00481970"/>
    <w:rsid w:val="004C3605"/>
    <w:rsid w:val="004E4678"/>
    <w:rsid w:val="00531E7B"/>
    <w:rsid w:val="005D4318"/>
    <w:rsid w:val="006A21C1"/>
    <w:rsid w:val="00732B79"/>
    <w:rsid w:val="007547C9"/>
    <w:rsid w:val="00773726"/>
    <w:rsid w:val="007A1AC9"/>
    <w:rsid w:val="007C3AFC"/>
    <w:rsid w:val="007F64D2"/>
    <w:rsid w:val="008376F5"/>
    <w:rsid w:val="008670A0"/>
    <w:rsid w:val="009B52C9"/>
    <w:rsid w:val="00A00C6B"/>
    <w:rsid w:val="00AA6FE7"/>
    <w:rsid w:val="00AC56C1"/>
    <w:rsid w:val="00B00B32"/>
    <w:rsid w:val="00B437CD"/>
    <w:rsid w:val="00B82ED7"/>
    <w:rsid w:val="00BA5EBD"/>
    <w:rsid w:val="00C97623"/>
    <w:rsid w:val="00CD35AC"/>
    <w:rsid w:val="00DC2994"/>
    <w:rsid w:val="00E30258"/>
    <w:rsid w:val="00EB319A"/>
    <w:rsid w:val="00F207D2"/>
    <w:rsid w:val="00F76676"/>
    <w:rsid w:val="00F8162A"/>
    <w:rsid w:val="00FE7B9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258"/>
    <w:pPr>
      <w:ind w:left="720"/>
      <w:contextualSpacing/>
    </w:pPr>
  </w:style>
  <w:style w:type="table" w:styleId="Mkatabulky">
    <w:name w:val="Table Grid"/>
    <w:basedOn w:val="Normlntabulka"/>
    <w:uiPriority w:val="39"/>
    <w:rsid w:val="004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21" Type="http://schemas.openxmlformats.org/officeDocument/2006/relationships/image" Target="media/image3.wmf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7" Type="http://schemas.openxmlformats.org/officeDocument/2006/relationships/image" Target="media/image2.png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oleObject" Target="embeddings/oleObject51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Panáčová</cp:lastModifiedBy>
  <cp:revision>2</cp:revision>
  <cp:lastPrinted>2018-10-15T07:36:00Z</cp:lastPrinted>
  <dcterms:created xsi:type="dcterms:W3CDTF">2020-03-12T18:08:00Z</dcterms:created>
  <dcterms:modified xsi:type="dcterms:W3CDTF">2020-03-12T18:08:00Z</dcterms:modified>
</cp:coreProperties>
</file>