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AE" w:rsidRPr="00A92FB7" w:rsidRDefault="00C151AE" w:rsidP="00C151AE">
      <w:pPr>
        <w:pStyle w:val="Nadpis1"/>
        <w:spacing w:before="0" w:after="48"/>
        <w:jc w:val="center"/>
        <w:textAlignment w:val="baseline"/>
        <w:rPr>
          <w:rFonts w:ascii="Garamond" w:hAnsi="Garamond" w:cs="Arial"/>
          <w:b/>
          <w:color w:val="212121"/>
          <w:sz w:val="30"/>
          <w:szCs w:val="30"/>
          <w:lang w:val="ru-RU"/>
        </w:rPr>
      </w:pPr>
      <w:r w:rsidRPr="00A92FB7">
        <w:rPr>
          <w:rFonts w:ascii="Garamond" w:hAnsi="Garamond" w:cs="Arial"/>
          <w:b/>
          <w:color w:val="212121"/>
          <w:sz w:val="30"/>
          <w:szCs w:val="30"/>
          <w:lang w:val="ru-RU"/>
        </w:rPr>
        <w:t>Причины возникновения конфликтов</w:t>
      </w:r>
    </w:p>
    <w:p w:rsidR="00C151AE" w:rsidRPr="00CB6C64" w:rsidRDefault="00CB6C64" w:rsidP="00C151AE">
      <w:pPr>
        <w:spacing w:line="360" w:lineRule="auto"/>
        <w:jc w:val="both"/>
        <w:rPr>
          <w:rFonts w:ascii="Cambria" w:hAnsi="Cambria"/>
          <w:i/>
          <w:lang w:val="en-US" w:eastAsia="cs-CZ"/>
        </w:rPr>
      </w:pPr>
      <w:r>
        <w:rPr>
          <w:rFonts w:ascii="Cambria" w:hAnsi="Cambria"/>
          <w:i/>
          <w:lang w:val="ru-RU"/>
        </w:rPr>
        <w:t>зрение, компромисс, ко</w:t>
      </w:r>
      <w:r w:rsidRPr="00CB6C64">
        <w:rPr>
          <w:rFonts w:ascii="Cambria" w:hAnsi="Cambria"/>
          <w:i/>
          <w:lang w:val="ru-RU"/>
        </w:rPr>
        <w:t>нфликты,</w:t>
      </w:r>
      <w:r>
        <w:rPr>
          <w:rFonts w:ascii="Cambria" w:hAnsi="Cambria"/>
          <w:i/>
          <w:lang w:val="ru-RU"/>
        </w:rPr>
        <w:t xml:space="preserve"> люди, место, причины, </w:t>
      </w:r>
      <w:r w:rsidR="00A92FB7">
        <w:rPr>
          <w:rFonts w:ascii="Cambria" w:hAnsi="Cambria"/>
          <w:i/>
          <w:lang w:val="ru-RU"/>
        </w:rPr>
        <w:t xml:space="preserve">равенство, </w:t>
      </w:r>
      <w:r>
        <w:rPr>
          <w:rFonts w:ascii="Cambria" w:hAnsi="Cambria"/>
          <w:i/>
          <w:lang w:val="ru-RU"/>
        </w:rPr>
        <w:t>различия, сотрудничество,</w:t>
      </w:r>
      <w:r w:rsidR="00A92FB7">
        <w:rPr>
          <w:rFonts w:ascii="Cambria" w:hAnsi="Cambria"/>
          <w:i/>
          <w:lang w:val="ru-RU"/>
        </w:rPr>
        <w:t xml:space="preserve"> сохраняться,</w:t>
      </w:r>
      <w:r>
        <w:rPr>
          <w:rFonts w:ascii="Cambria" w:hAnsi="Cambria"/>
          <w:i/>
          <w:lang w:val="ru-RU"/>
        </w:rPr>
        <w:t xml:space="preserve"> сталкиваться, уступка</w:t>
      </w:r>
    </w:p>
    <w:p w:rsidR="00CB6C64" w:rsidRDefault="00CB6C64" w:rsidP="00CB6C64">
      <w:pPr>
        <w:spacing w:line="360" w:lineRule="auto"/>
        <w:jc w:val="both"/>
        <w:rPr>
          <w:rFonts w:ascii="Garamond" w:hAnsi="Garamond"/>
          <w:sz w:val="24"/>
          <w:szCs w:val="24"/>
          <w:lang w:val="ru-RU"/>
        </w:rPr>
      </w:pP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(1.)</w:t>
      </w:r>
      <w:r w:rsidR="00F30F60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="00F30F60" w:rsidRPr="00CB6C64">
        <w:rPr>
          <w:rFonts w:ascii="Garamond" w:hAnsi="Garamond" w:cs="Helvetica"/>
          <w:sz w:val="24"/>
          <w:szCs w:val="24"/>
          <w:shd w:val="clear" w:color="auto" w:fill="FFFFFF"/>
          <w:lang w:val="ru-RU"/>
        </w:rPr>
        <w:t>встречаются в жизни каждого человека.</w:t>
      </w:r>
      <w:r w:rsidR="00FF39F1" w:rsidRPr="00CB6C64">
        <w:rPr>
          <w:rFonts w:ascii="Garamond" w:hAnsi="Garamond" w:cs="Helvetica"/>
          <w:color w:val="555555"/>
          <w:sz w:val="24"/>
          <w:szCs w:val="24"/>
          <w:shd w:val="clear" w:color="auto" w:fill="FFFFFF"/>
          <w:lang w:val="ru-RU"/>
        </w:rPr>
        <w:t xml:space="preserve"> </w:t>
      </w:r>
      <w:r w:rsidR="00FF39F1" w:rsidRPr="00CB6C64">
        <w:rPr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>Каковы</w:t>
      </w:r>
      <w:r w:rsidRPr="00CB6C64">
        <w:rPr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 xml:space="preserve"> (2.)</w:t>
      </w:r>
      <w:r w:rsidR="00FF39F1" w:rsidRPr="00CB6C64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> </w:t>
      </w:r>
      <w:r w:rsidR="00FF39F1" w:rsidRPr="00CB6C64">
        <w:rPr>
          <w:rFonts w:ascii="Garamond" w:hAnsi="Garamond" w:cs="Arial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ко</w:t>
      </w:r>
      <w:r w:rsidR="00FF39F1" w:rsidRPr="00CB6C64">
        <w:rPr>
          <w:rFonts w:ascii="Garamond" w:hAnsi="Garamond"/>
          <w:sz w:val="24"/>
          <w:szCs w:val="24"/>
          <w:lang w:val="ru-RU"/>
        </w:rPr>
        <w:t xml:space="preserve">нфликта? </w:t>
      </w:r>
      <w:r w:rsidR="00FF39F1"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 xml:space="preserve">Основные причины возникновения конфликтов в организациях следующие: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(3.)</w:t>
      </w:r>
      <w:r w:rsidR="00C151AE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F39F1"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 xml:space="preserve"> во взглядах и представлениях,</w:t>
      </w:r>
      <w:r w:rsidR="00FF39F1" w:rsidRPr="00CB6C64">
        <w:rPr>
          <w:rFonts w:ascii="Garamond" w:hAnsi="Garamond"/>
          <w:sz w:val="24"/>
          <w:szCs w:val="24"/>
          <w:lang w:val="ru-RU"/>
        </w:rPr>
        <w:t xml:space="preserve"> </w:t>
      </w:r>
      <w:r w:rsidR="00FF39F1" w:rsidRPr="00CB6C64">
        <w:rPr>
          <w:rFonts w:ascii="Garamond" w:hAnsi="Garamond" w:cs="Arial"/>
          <w:sz w:val="24"/>
          <w:szCs w:val="24"/>
          <w:shd w:val="clear" w:color="auto" w:fill="FFFFFF"/>
          <w:lang w:val="ru-RU"/>
        </w:rPr>
        <w:t xml:space="preserve">в психологических особенностях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4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="00FF39F1" w:rsidRPr="00CB6C64">
        <w:rPr>
          <w:rFonts w:ascii="Garamond" w:hAnsi="Garamond"/>
          <w:sz w:val="24"/>
          <w:szCs w:val="24"/>
          <w:lang w:val="uk-UA"/>
        </w:rPr>
        <w:t>П</w:t>
      </w:r>
      <w:r w:rsidR="00F30F60" w:rsidRPr="00CB6C64">
        <w:rPr>
          <w:rFonts w:ascii="Garamond" w:hAnsi="Garamond"/>
          <w:sz w:val="24"/>
          <w:szCs w:val="24"/>
          <w:lang w:val="ru-RU"/>
        </w:rPr>
        <w:t>ри конфликте делового характера</w:t>
      </w:r>
      <w:r w:rsidRPr="00CB6C64">
        <w:rPr>
          <w:rFonts w:ascii="Garamond" w:hAnsi="Garamond"/>
          <w:sz w:val="24"/>
          <w:szCs w:val="24"/>
          <w:lang w:val="ru-RU"/>
        </w:rPr>
        <w:t xml:space="preserve"> (5.) </w:t>
      </w:r>
      <w:r w:rsidR="0026023B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30F60" w:rsidRPr="00CB6C64">
        <w:rPr>
          <w:rFonts w:ascii="Garamond" w:hAnsi="Garamond"/>
          <w:color w:val="FF0000"/>
          <w:sz w:val="24"/>
          <w:szCs w:val="24"/>
          <w:lang w:val="ru-RU"/>
        </w:rPr>
        <w:t xml:space="preserve"> </w:t>
      </w:r>
      <w:r w:rsidR="00F30F60" w:rsidRPr="00CB6C64">
        <w:rPr>
          <w:rFonts w:ascii="Garamond" w:hAnsi="Garamond"/>
          <w:sz w:val="24"/>
          <w:szCs w:val="24"/>
          <w:lang w:val="ru-RU"/>
        </w:rPr>
        <w:t>различные, противоположные точки</w:t>
      </w:r>
      <w:r w:rsidRPr="00CB6C64">
        <w:rPr>
          <w:rFonts w:ascii="Garamond" w:hAnsi="Garamond"/>
          <w:sz w:val="24"/>
          <w:szCs w:val="24"/>
          <w:lang w:val="ru-RU"/>
        </w:rPr>
        <w:t xml:space="preserve"> (6.)</w:t>
      </w:r>
      <w:r w:rsidR="0026023B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26023B" w:rsidRPr="00CB6C64">
        <w:rPr>
          <w:rFonts w:ascii="Garamond" w:hAnsi="Garamond"/>
          <w:sz w:val="24"/>
          <w:szCs w:val="24"/>
          <w:lang w:val="ru-RU"/>
        </w:rPr>
        <w:t>. Порой конфликты возникают на</w:t>
      </w:r>
      <w:r w:rsidRPr="00CB6C64">
        <w:rPr>
          <w:rFonts w:ascii="Garamond" w:hAnsi="Garamond"/>
          <w:sz w:val="24"/>
          <w:szCs w:val="24"/>
          <w:lang w:val="ru-RU"/>
        </w:rPr>
        <w:t xml:space="preserve"> пустом (7.)</w:t>
      </w:r>
      <w:r w:rsidR="0026023B" w:rsidRPr="00CB6C64">
        <w:rPr>
          <w:rFonts w:ascii="Garamond" w:hAnsi="Garamond"/>
          <w:sz w:val="24"/>
          <w:szCs w:val="24"/>
          <w:lang w:val="ru-RU"/>
        </w:rPr>
        <w:t xml:space="preserve"> </w:t>
      </w:r>
      <w:r w:rsidR="0026023B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26023B" w:rsidRPr="00CB6C64">
        <w:rPr>
          <w:rFonts w:ascii="Garamond" w:hAnsi="Garamond"/>
          <w:sz w:val="24"/>
          <w:szCs w:val="24"/>
          <w:lang w:val="ru-RU"/>
        </w:rPr>
        <w:t>.</w:t>
      </w:r>
      <w:r w:rsidRPr="00CB6C64">
        <w:rPr>
          <w:rFonts w:ascii="Garamond" w:hAnsi="Garamond"/>
          <w:sz w:val="24"/>
          <w:szCs w:val="24"/>
          <w:lang w:val="ru-RU"/>
        </w:rPr>
        <w:t xml:space="preserve"> </w:t>
      </w:r>
      <w:r w:rsidR="00F30F60" w:rsidRPr="00CB6C64">
        <w:rPr>
          <w:rFonts w:ascii="Garamond" w:hAnsi="Garamond"/>
          <w:sz w:val="24"/>
          <w:szCs w:val="24"/>
          <w:lang w:val="ru-RU"/>
        </w:rPr>
        <w:t xml:space="preserve">Путей выхода из конфликта много, и один из них — это соглашение на основе взаимных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8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30F60" w:rsidRPr="00CB6C64">
        <w:rPr>
          <w:rFonts w:ascii="Garamond" w:hAnsi="Garamond"/>
          <w:sz w:val="24"/>
          <w:szCs w:val="24"/>
          <w:lang w:val="ru-RU"/>
        </w:rPr>
        <w:t>, называемое</w:t>
      </w:r>
      <w:r w:rsidRPr="00CB6C64">
        <w:rPr>
          <w:rFonts w:ascii="Garamond" w:hAnsi="Garamond"/>
          <w:sz w:val="24"/>
          <w:szCs w:val="24"/>
          <w:lang w:val="ru-RU"/>
        </w:rPr>
        <w:t xml:space="preserve"> (9.)</w:t>
      </w:r>
      <w:r w:rsidR="00F30F60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30F60" w:rsidRPr="00CB6C64">
        <w:rPr>
          <w:rFonts w:ascii="Garamond" w:hAnsi="Garamond"/>
          <w:color w:val="FF0000"/>
          <w:sz w:val="24"/>
          <w:szCs w:val="24"/>
          <w:lang w:val="ru-RU"/>
        </w:rPr>
        <w:t>.</w:t>
      </w:r>
      <w:r w:rsidR="00F30F60" w:rsidRPr="00CB6C64">
        <w:rPr>
          <w:rFonts w:ascii="Garamond" w:hAnsi="Garamond"/>
          <w:sz w:val="24"/>
          <w:szCs w:val="24"/>
          <w:lang w:val="ru-RU"/>
        </w:rPr>
        <w:t xml:space="preserve"> Есть ещё более совершенный выход из ситуации —</w:t>
      </w:r>
      <w:r w:rsidRPr="00CB6C64">
        <w:rPr>
          <w:rFonts w:ascii="Garamond" w:hAnsi="Garamond"/>
          <w:sz w:val="24"/>
          <w:szCs w:val="24"/>
          <w:lang w:val="ru-RU"/>
        </w:rPr>
        <w:t xml:space="preserve"> (10.)</w:t>
      </w:r>
      <w:r w:rsidR="0026023B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30F60" w:rsidRPr="00CB6C64">
        <w:rPr>
          <w:rFonts w:ascii="Garamond" w:hAnsi="Garamond"/>
          <w:sz w:val="24"/>
          <w:szCs w:val="24"/>
          <w:lang w:val="ru-RU"/>
        </w:rPr>
        <w:t xml:space="preserve">. Так как при сотрудничестве </w:t>
      </w:r>
      <w:r w:rsidRPr="00CB6C64">
        <w:rPr>
          <w:rFonts w:ascii="Garamond" w:hAnsi="Garamond"/>
          <w:sz w:val="24"/>
          <w:szCs w:val="24"/>
          <w:lang w:val="ru-RU"/>
        </w:rPr>
        <w:t>(1</w:t>
      </w:r>
      <w:r w:rsidRPr="00CB6C64">
        <w:rPr>
          <w:rFonts w:ascii="Garamond" w:hAnsi="Garamond"/>
          <w:sz w:val="24"/>
          <w:szCs w:val="24"/>
          <w:lang w:val="ru-RU"/>
        </w:rPr>
        <w:t>1</w:t>
      </w:r>
      <w:r w:rsidRPr="00CB6C64">
        <w:rPr>
          <w:rFonts w:ascii="Garamond" w:hAnsi="Garamond"/>
          <w:sz w:val="24"/>
          <w:szCs w:val="24"/>
          <w:lang w:val="ru-RU"/>
        </w:rPr>
        <w:t>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30F60" w:rsidRPr="00CB6C64">
        <w:rPr>
          <w:rFonts w:ascii="Garamond" w:hAnsi="Garamond"/>
          <w:sz w:val="24"/>
          <w:szCs w:val="24"/>
          <w:lang w:val="ru-RU"/>
        </w:rPr>
        <w:t xml:space="preserve"> уважение к личности партнёра</w:t>
      </w:r>
      <w:r w:rsidR="00FF39F1" w:rsidRPr="00CB6C64">
        <w:rPr>
          <w:rFonts w:ascii="Garamond" w:hAnsi="Garamond"/>
          <w:sz w:val="24"/>
          <w:szCs w:val="24"/>
          <w:lang w:val="ru-RU"/>
        </w:rPr>
        <w:t xml:space="preserve"> и</w:t>
      </w:r>
      <w:r w:rsidRPr="00CB6C64">
        <w:rPr>
          <w:rFonts w:ascii="Garamond" w:hAnsi="Garamond"/>
          <w:sz w:val="24"/>
          <w:szCs w:val="24"/>
          <w:lang w:val="ru-RU"/>
        </w:rPr>
        <w:t xml:space="preserve"> (12.) </w:t>
      </w:r>
      <w:r w:rsidR="0026023B"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="00F30F60" w:rsidRPr="00CB6C64">
        <w:rPr>
          <w:rFonts w:ascii="Garamond" w:hAnsi="Garamond"/>
          <w:sz w:val="24"/>
          <w:szCs w:val="24"/>
          <w:lang w:val="ru-RU"/>
        </w:rPr>
        <w:t xml:space="preserve"> с ним.</w:t>
      </w:r>
    </w:p>
    <w:p w:rsidR="00A92FB7" w:rsidRPr="00A92FB7" w:rsidRDefault="00A92FB7" w:rsidP="00A92FB7">
      <w:pPr>
        <w:pStyle w:val="Nadpis1"/>
        <w:spacing w:before="0" w:after="48"/>
        <w:jc w:val="center"/>
        <w:textAlignment w:val="baseline"/>
        <w:rPr>
          <w:rFonts w:ascii="Garamond" w:hAnsi="Garamond" w:cs="Arial"/>
          <w:b/>
          <w:color w:val="212121"/>
          <w:sz w:val="30"/>
          <w:szCs w:val="30"/>
          <w:lang w:val="ru-RU"/>
        </w:rPr>
      </w:pPr>
      <w:r w:rsidRPr="00A92FB7">
        <w:rPr>
          <w:rFonts w:ascii="Garamond" w:hAnsi="Garamond" w:cs="Arial"/>
          <w:b/>
          <w:color w:val="212121"/>
          <w:sz w:val="30"/>
          <w:szCs w:val="30"/>
          <w:lang w:val="ru-RU"/>
        </w:rPr>
        <w:t>Причины возникновения конфликтов</w:t>
      </w:r>
    </w:p>
    <w:p w:rsidR="00A92FB7" w:rsidRPr="00CB6C64" w:rsidRDefault="00A92FB7" w:rsidP="00A92FB7">
      <w:pPr>
        <w:spacing w:line="360" w:lineRule="auto"/>
        <w:jc w:val="both"/>
        <w:rPr>
          <w:rFonts w:ascii="Cambria" w:hAnsi="Cambria"/>
          <w:i/>
          <w:lang w:val="en-US" w:eastAsia="cs-CZ"/>
        </w:rPr>
      </w:pPr>
      <w:r>
        <w:rPr>
          <w:rFonts w:ascii="Cambria" w:hAnsi="Cambria"/>
          <w:i/>
          <w:lang w:val="ru-RU"/>
        </w:rPr>
        <w:t>зрение, компромисс, ко</w:t>
      </w:r>
      <w:r w:rsidRPr="00CB6C64">
        <w:rPr>
          <w:rFonts w:ascii="Cambria" w:hAnsi="Cambria"/>
          <w:i/>
          <w:lang w:val="ru-RU"/>
        </w:rPr>
        <w:t>нфликты,</w:t>
      </w:r>
      <w:r>
        <w:rPr>
          <w:rFonts w:ascii="Cambria" w:hAnsi="Cambria"/>
          <w:i/>
          <w:lang w:val="ru-RU"/>
        </w:rPr>
        <w:t xml:space="preserve"> люди, место, причины, равенство, различия, сотрудничество, сохраняться, сталкиваться, уступка</w:t>
      </w:r>
    </w:p>
    <w:p w:rsidR="00A92FB7" w:rsidRDefault="00A92FB7" w:rsidP="00A92FB7">
      <w:pPr>
        <w:spacing w:line="360" w:lineRule="auto"/>
        <w:jc w:val="both"/>
        <w:rPr>
          <w:rFonts w:ascii="Garamond" w:hAnsi="Garamond"/>
          <w:sz w:val="24"/>
          <w:szCs w:val="24"/>
          <w:lang w:val="ru-RU"/>
        </w:rPr>
      </w:pP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 xml:space="preserve">(1.)________ </w:t>
      </w:r>
      <w:r w:rsidRPr="00CB6C64">
        <w:rPr>
          <w:rFonts w:ascii="Garamond" w:hAnsi="Garamond" w:cs="Helvetica"/>
          <w:sz w:val="24"/>
          <w:szCs w:val="24"/>
          <w:shd w:val="clear" w:color="auto" w:fill="FFFFFF"/>
          <w:lang w:val="ru-RU"/>
        </w:rPr>
        <w:t>встречаются в жизни каждого человека.</w:t>
      </w:r>
      <w:r w:rsidRPr="00CB6C64">
        <w:rPr>
          <w:rFonts w:ascii="Garamond" w:hAnsi="Garamond" w:cs="Helvetica"/>
          <w:color w:val="555555"/>
          <w:sz w:val="24"/>
          <w:szCs w:val="24"/>
          <w:shd w:val="clear" w:color="auto" w:fill="FFFFFF"/>
          <w:lang w:val="ru-RU"/>
        </w:rPr>
        <w:t xml:space="preserve"> </w:t>
      </w:r>
      <w:r w:rsidRPr="00CB6C64">
        <w:rPr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>Каковы (2.)</w:t>
      </w:r>
      <w:r w:rsidRPr="00CB6C64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> </w:t>
      </w:r>
      <w:r w:rsidRPr="00CB6C64">
        <w:rPr>
          <w:rFonts w:ascii="Garamond" w:hAnsi="Garamond" w:cs="Arial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конфликта?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Основные причины возникновения конфликтов в организациях следующие: (3.)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 xml:space="preserve"> во взглядах и представлениях,</w:t>
      </w:r>
      <w:r w:rsidRPr="00CB6C64">
        <w:rPr>
          <w:rFonts w:ascii="Garamond" w:hAnsi="Garamond"/>
          <w:sz w:val="24"/>
          <w:szCs w:val="24"/>
          <w:lang w:val="ru-RU"/>
        </w:rPr>
        <w:t xml:space="preserve"> </w:t>
      </w:r>
      <w:r w:rsidRPr="00CB6C64">
        <w:rPr>
          <w:rFonts w:ascii="Garamond" w:hAnsi="Garamond" w:cs="Arial"/>
          <w:sz w:val="24"/>
          <w:szCs w:val="24"/>
          <w:shd w:val="clear" w:color="auto" w:fill="FFFFFF"/>
          <w:lang w:val="ru-RU"/>
        </w:rPr>
        <w:t xml:space="preserve">в психологических особенностях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(4.)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Pr="00CB6C64">
        <w:rPr>
          <w:rFonts w:ascii="Garamond" w:hAnsi="Garamond"/>
          <w:sz w:val="24"/>
          <w:szCs w:val="24"/>
          <w:lang w:val="uk-UA"/>
        </w:rPr>
        <w:t>П</w:t>
      </w:r>
      <w:r w:rsidRPr="00CB6C64">
        <w:rPr>
          <w:rFonts w:ascii="Garamond" w:hAnsi="Garamond"/>
          <w:sz w:val="24"/>
          <w:szCs w:val="24"/>
          <w:lang w:val="ru-RU"/>
        </w:rPr>
        <w:t xml:space="preserve">ри конфликте делового характера (5.) 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color w:val="FF0000"/>
          <w:sz w:val="24"/>
          <w:szCs w:val="24"/>
          <w:lang w:val="ru-RU"/>
        </w:rPr>
        <w:t xml:space="preserve"> </w:t>
      </w:r>
      <w:r w:rsidRPr="00CB6C64">
        <w:rPr>
          <w:rFonts w:ascii="Garamond" w:hAnsi="Garamond"/>
          <w:sz w:val="24"/>
          <w:szCs w:val="24"/>
          <w:lang w:val="ru-RU"/>
        </w:rPr>
        <w:t>различные, противоположные точки (6.)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. Порой конфликты возникают на пустом (7.) 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. Путей выхода из конфликта много, и один из них — это соглашение на основе взаимных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(8.)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>, называемое (9.)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color w:val="FF0000"/>
          <w:sz w:val="24"/>
          <w:szCs w:val="24"/>
          <w:lang w:val="ru-RU"/>
        </w:rPr>
        <w:t>.</w:t>
      </w:r>
      <w:r w:rsidRPr="00CB6C64">
        <w:rPr>
          <w:rFonts w:ascii="Garamond" w:hAnsi="Garamond"/>
          <w:sz w:val="24"/>
          <w:szCs w:val="24"/>
          <w:lang w:val="ru-RU"/>
        </w:rPr>
        <w:t xml:space="preserve"> Есть ещё более совершенный выход из ситуации — (10.)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>. Так как при сотрудничестве (11.)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уважение к личности партнёра и (12.) 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с ним.</w:t>
      </w:r>
    </w:p>
    <w:p w:rsidR="00A92FB7" w:rsidRPr="00A92FB7" w:rsidRDefault="00A92FB7" w:rsidP="00A92FB7">
      <w:pPr>
        <w:pStyle w:val="Nadpis1"/>
        <w:spacing w:before="0" w:after="48"/>
        <w:jc w:val="center"/>
        <w:textAlignment w:val="baseline"/>
        <w:rPr>
          <w:rFonts w:ascii="Garamond" w:hAnsi="Garamond" w:cs="Arial"/>
          <w:b/>
          <w:color w:val="212121"/>
          <w:sz w:val="30"/>
          <w:szCs w:val="30"/>
          <w:lang w:val="ru-RU"/>
        </w:rPr>
      </w:pPr>
      <w:r w:rsidRPr="00A92FB7">
        <w:rPr>
          <w:rFonts w:ascii="Garamond" w:hAnsi="Garamond" w:cs="Arial"/>
          <w:b/>
          <w:color w:val="212121"/>
          <w:sz w:val="30"/>
          <w:szCs w:val="30"/>
          <w:lang w:val="ru-RU"/>
        </w:rPr>
        <w:t>Причины возникновения конфликтов</w:t>
      </w:r>
    </w:p>
    <w:p w:rsidR="00A92FB7" w:rsidRPr="00CB6C64" w:rsidRDefault="00A92FB7" w:rsidP="00A92FB7">
      <w:pPr>
        <w:spacing w:line="360" w:lineRule="auto"/>
        <w:jc w:val="both"/>
        <w:rPr>
          <w:rFonts w:ascii="Cambria" w:hAnsi="Cambria"/>
          <w:i/>
          <w:lang w:val="en-US" w:eastAsia="cs-CZ"/>
        </w:rPr>
      </w:pPr>
      <w:r>
        <w:rPr>
          <w:rFonts w:ascii="Cambria" w:hAnsi="Cambria"/>
          <w:i/>
          <w:lang w:val="ru-RU"/>
        </w:rPr>
        <w:t>зрение, компромисс, ко</w:t>
      </w:r>
      <w:r w:rsidRPr="00CB6C64">
        <w:rPr>
          <w:rFonts w:ascii="Cambria" w:hAnsi="Cambria"/>
          <w:i/>
          <w:lang w:val="ru-RU"/>
        </w:rPr>
        <w:t>нфликты,</w:t>
      </w:r>
      <w:r>
        <w:rPr>
          <w:rFonts w:ascii="Cambria" w:hAnsi="Cambria"/>
          <w:i/>
          <w:lang w:val="ru-RU"/>
        </w:rPr>
        <w:t xml:space="preserve"> люди, место, причины, равенство, различия, сотрудничество, сохраняться, сталкиваться, уступка</w:t>
      </w:r>
    </w:p>
    <w:p w:rsidR="00A92FB7" w:rsidRDefault="00A92FB7" w:rsidP="00A92FB7">
      <w:pPr>
        <w:spacing w:line="360" w:lineRule="auto"/>
        <w:jc w:val="both"/>
        <w:rPr>
          <w:rFonts w:ascii="Garamond" w:hAnsi="Garamond"/>
          <w:sz w:val="24"/>
          <w:szCs w:val="24"/>
          <w:lang w:val="ru-RU"/>
        </w:rPr>
      </w:pP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 xml:space="preserve">(1.)________ </w:t>
      </w:r>
      <w:r w:rsidRPr="00CB6C64">
        <w:rPr>
          <w:rFonts w:ascii="Garamond" w:hAnsi="Garamond" w:cs="Helvetica"/>
          <w:sz w:val="24"/>
          <w:szCs w:val="24"/>
          <w:shd w:val="clear" w:color="auto" w:fill="FFFFFF"/>
          <w:lang w:val="ru-RU"/>
        </w:rPr>
        <w:t>встречаются в жизни каждого человека.</w:t>
      </w:r>
      <w:r w:rsidRPr="00CB6C64">
        <w:rPr>
          <w:rFonts w:ascii="Garamond" w:hAnsi="Garamond" w:cs="Helvetica"/>
          <w:color w:val="555555"/>
          <w:sz w:val="24"/>
          <w:szCs w:val="24"/>
          <w:shd w:val="clear" w:color="auto" w:fill="FFFFFF"/>
          <w:lang w:val="ru-RU"/>
        </w:rPr>
        <w:t xml:space="preserve"> </w:t>
      </w:r>
      <w:r w:rsidRPr="00CB6C64">
        <w:rPr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>Каковы (2.)</w:t>
      </w:r>
      <w:r w:rsidRPr="00CB6C64">
        <w:rPr>
          <w:rStyle w:val="apple-converted-space"/>
          <w:rFonts w:ascii="Garamond" w:hAnsi="Garamond" w:cs="Arial"/>
          <w:color w:val="000000"/>
          <w:sz w:val="24"/>
          <w:szCs w:val="24"/>
          <w:shd w:val="clear" w:color="auto" w:fill="FFFFFF"/>
          <w:lang w:val="ru-RU"/>
        </w:rPr>
        <w:t> </w:t>
      </w:r>
      <w:r w:rsidRPr="00CB6C64">
        <w:rPr>
          <w:rFonts w:ascii="Garamond" w:hAnsi="Garamond" w:cs="Arial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конфликта?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Основные причины возникновения конфликтов в организациях следующие: (3.)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 xml:space="preserve"> во взглядах и представлениях,</w:t>
      </w:r>
      <w:r w:rsidRPr="00CB6C64">
        <w:rPr>
          <w:rFonts w:ascii="Garamond" w:hAnsi="Garamond"/>
          <w:sz w:val="24"/>
          <w:szCs w:val="24"/>
          <w:lang w:val="ru-RU"/>
        </w:rPr>
        <w:t xml:space="preserve"> </w:t>
      </w:r>
      <w:r w:rsidRPr="00CB6C64">
        <w:rPr>
          <w:rFonts w:ascii="Garamond" w:hAnsi="Garamond" w:cs="Arial"/>
          <w:sz w:val="24"/>
          <w:szCs w:val="24"/>
          <w:shd w:val="clear" w:color="auto" w:fill="FFFFFF"/>
          <w:lang w:val="ru-RU"/>
        </w:rPr>
        <w:t xml:space="preserve">в психологических особенностях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(4.)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Pr="00CB6C64">
        <w:rPr>
          <w:rFonts w:ascii="Garamond" w:hAnsi="Garamond"/>
          <w:sz w:val="24"/>
          <w:szCs w:val="24"/>
          <w:lang w:val="uk-UA"/>
        </w:rPr>
        <w:t>П</w:t>
      </w:r>
      <w:r w:rsidRPr="00CB6C64">
        <w:rPr>
          <w:rFonts w:ascii="Garamond" w:hAnsi="Garamond"/>
          <w:sz w:val="24"/>
          <w:szCs w:val="24"/>
          <w:lang w:val="ru-RU"/>
        </w:rPr>
        <w:t xml:space="preserve">ри конфликте делового характера (5.) 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color w:val="FF0000"/>
          <w:sz w:val="24"/>
          <w:szCs w:val="24"/>
          <w:lang w:val="ru-RU"/>
        </w:rPr>
        <w:t xml:space="preserve"> </w:t>
      </w:r>
      <w:r w:rsidRPr="00CB6C64">
        <w:rPr>
          <w:rFonts w:ascii="Garamond" w:hAnsi="Garamond"/>
          <w:sz w:val="24"/>
          <w:szCs w:val="24"/>
          <w:lang w:val="ru-RU"/>
        </w:rPr>
        <w:t>различные, противоположные точки (6.)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. Порой конфликты возникают на пустом (7.) 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. Путей выхода из конфликта много, и один из них — это соглашение на основе взаимных </w:t>
      </w:r>
      <w:r w:rsidRPr="00CB6C64">
        <w:rPr>
          <w:rFonts w:ascii="Garamond" w:hAnsi="Garamond" w:cs="Arial"/>
          <w:color w:val="212121"/>
          <w:sz w:val="24"/>
          <w:szCs w:val="24"/>
          <w:shd w:val="clear" w:color="auto" w:fill="FFFFFF"/>
          <w:lang w:val="ru-RU"/>
        </w:rPr>
        <w:t>(8.)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>, называемое (9.)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color w:val="FF0000"/>
          <w:sz w:val="24"/>
          <w:szCs w:val="24"/>
          <w:lang w:val="ru-RU"/>
        </w:rPr>
        <w:t>.</w:t>
      </w:r>
      <w:r w:rsidRPr="00CB6C64">
        <w:rPr>
          <w:rFonts w:ascii="Garamond" w:hAnsi="Garamond"/>
          <w:sz w:val="24"/>
          <w:szCs w:val="24"/>
          <w:lang w:val="ru-RU"/>
        </w:rPr>
        <w:t xml:space="preserve"> Есть ещё более совершенный выход из ситуации — (10.)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>. Так как при сотрудничестве (11.)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уважение к личности партнёра и (12.) </w:t>
      </w:r>
      <w:r w:rsidRPr="00CB6C64">
        <w:rPr>
          <w:rFonts w:ascii="Garamond" w:hAnsi="Garamond" w:cs="Arial"/>
          <w:color w:val="0A0A0A"/>
          <w:sz w:val="24"/>
          <w:szCs w:val="24"/>
          <w:shd w:val="clear" w:color="auto" w:fill="FFFFFF"/>
          <w:lang w:val="ru-RU"/>
        </w:rPr>
        <w:t>________</w:t>
      </w:r>
      <w:r w:rsidRPr="00CB6C64">
        <w:rPr>
          <w:rFonts w:ascii="Garamond" w:hAnsi="Garamond"/>
          <w:sz w:val="24"/>
          <w:szCs w:val="24"/>
          <w:lang w:val="ru-RU"/>
        </w:rPr>
        <w:t xml:space="preserve"> с ним.</w:t>
      </w:r>
    </w:p>
    <w:p w:rsidR="00F30F60" w:rsidRPr="00A92FB7" w:rsidRDefault="00F30F60" w:rsidP="00A92FB7">
      <w:pPr>
        <w:spacing w:line="360" w:lineRule="auto"/>
        <w:jc w:val="both"/>
        <w:rPr>
          <w:rFonts w:ascii="Cambria" w:hAnsi="Cambria"/>
          <w:lang w:val="en-US"/>
        </w:rPr>
      </w:pPr>
      <w:bookmarkStart w:id="0" w:name="_GoBack"/>
      <w:bookmarkEnd w:id="0"/>
    </w:p>
    <w:sectPr w:rsidR="00F30F60" w:rsidRPr="00A92FB7" w:rsidSect="00A92FB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60"/>
    <w:rsid w:val="001A5C50"/>
    <w:rsid w:val="0026023B"/>
    <w:rsid w:val="00A92FB7"/>
    <w:rsid w:val="00C151AE"/>
    <w:rsid w:val="00CB6C64"/>
    <w:rsid w:val="00F30F60"/>
    <w:rsid w:val="00FE7B81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2CB3"/>
  <w15:chartTrackingRefBased/>
  <w15:docId w15:val="{298BA6EB-442B-42CB-9D68-7DFA76F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5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30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30F60"/>
  </w:style>
  <w:style w:type="character" w:styleId="Hypertextovodkaz">
    <w:name w:val="Hyperlink"/>
    <w:basedOn w:val="Standardnpsmoodstavce"/>
    <w:uiPriority w:val="99"/>
    <w:unhideWhenUsed/>
    <w:rsid w:val="00F30F6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30F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DC6F-CF23-4750-AEAA-CF63FBEA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X553MA</dc:creator>
  <cp:keywords/>
  <dc:description/>
  <cp:lastModifiedBy>Monika Ševečková</cp:lastModifiedBy>
  <cp:revision>3</cp:revision>
  <dcterms:created xsi:type="dcterms:W3CDTF">2018-10-15T06:47:00Z</dcterms:created>
  <dcterms:modified xsi:type="dcterms:W3CDTF">2018-10-15T06:58:00Z</dcterms:modified>
</cp:coreProperties>
</file>