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0" w:rsidRPr="00156CFD" w:rsidRDefault="00246CB0" w:rsidP="0024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6CFD">
        <w:rPr>
          <w:rFonts w:ascii="Times New Roman" w:hAnsi="Times New Roman" w:cs="Times New Roman"/>
          <w:b/>
          <w:sz w:val="24"/>
          <w:szCs w:val="24"/>
        </w:rPr>
        <w:t>Témata semestrální práce z Dějin Ruska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1. Vznik prvního ruského státu, období Kyjevské Rusi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knížata: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Rjurik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Askold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Oleg, Igor, Olga, Svjatoslav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2. Kníže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Svjatoslavič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Přijetí křesťanství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Vztahy Kyjevské Rusi s Byzancí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3. Jaroslav Moudrý,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Monomach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, Mstislav Veliký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Systém raně feudálních vztahů, zahraniční politika, boj proti kočovníkům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4. Kultura Kyjevské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Písemnictví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Architektura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5. Rusko v období feudální rozdrobenosti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Novgorodská republika, uspořádání, systém vlády, zahraniční kontakty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Popište termín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večevoj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zvon“, přibližte jejich funkci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Něvě, bitva u Čudského jezera a Alexandr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Něvskij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6. Boj Ruska s vnějšími nepřáteli ve 13.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Čingischán a jeho potomci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Kalce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7. Vznik tatarsko-mongolského státu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Nájezdy Tatarů, porobení Rusi – chán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Bátua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Zlatá Horda – vznik, systém uspořádání, administrativa atd.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8. Moskevské knížectví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Vznik, význam Moskvy pro sjednocení země, Ivan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Dmitrij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Donskij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Osobnost, význam, bitva 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Kulikovském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poli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10. Moskevský stát a vládce Ivan III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Definitivní ukončení tatarsko-mongolského jha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11. Moskva – třetí Řím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12. Kultura Moskevské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Maxim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Grek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Andrej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Rubljov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(ikony)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Architektura, písemnictví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13. Ivan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Opričnina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Suděbnik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Ivana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14. Donští kozáci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Povstání Ivana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Bolotnikova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Jermak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a dobývání nových území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16. Boris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Godunov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17. Období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smuty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Lžicarové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Bogdan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Chmelnickij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Připojení Ukrajiny k Rusku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19. První Romanovci na carském trůnu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Alexej Michajlovič,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Fjodor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Alexejevič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20. Cestovatelské a objevitelské expedice na Sibiř a Dálný Východ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21. Patriarcha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Nikon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Rozkol v pravoslavné církvi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22. Národní povstání v 17.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Stěpka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Razin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23. Petr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Dětství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Dvojvládí, carevna Sofie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24. Počátek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Vnitřní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25. Reformy Petra 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Reformy hospodářské, státní správy, vojenské a ve školství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Reforma azbuky, kalendáře a letopočtu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26. Kultura období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oficiální noviny, první vědecká knihovna, muzeum, Akademie věd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Kunstkamera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>, tzv. Petrovské baroko, termín tzv.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assambleja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Rolnická válka za Kateřiny II.,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Jemeljan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Pugačov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28.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Výtvarné umění a rozvoj architektury za vlády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Filozofie a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29.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Alexandr I., počátky jeho vlády </w:t>
      </w:r>
    </w:p>
    <w:p w:rsidR="00246CB0" w:rsidRPr="00156CFD" w:rsidRDefault="006F4643" w:rsidP="0024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lastenecká válka s Francouzi (1812)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Svatá aliance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30.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Povstání děkabristů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31.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Mikuláš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32.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Nástup a reformy Alexandra II. na ruský trůn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33.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Role Alexandra III.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34.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Agrární stát, stav a poměry v zemědělství a průmyslu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35. Rusko-japonská válka.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36. Revoluce 1905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37.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Stolypinovy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reformy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38.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Rusko v 1. světové válce, vnější politika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39. Rusko v období 1917 – 1922</w:t>
      </w:r>
      <w:r w:rsidRPr="00156CFD">
        <w:rPr>
          <w:rFonts w:ascii="Times New Roman" w:hAnsi="Times New Roman" w:cs="Times New Roman"/>
          <w:sz w:val="24"/>
          <w:szCs w:val="24"/>
        </w:rPr>
        <w:t>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 I. Lenin 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Naděžda Krupská 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40. Rusko v období 1917 – 1922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Říjnová revoluce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41. Rusko v období 1918 – 1922 </w:t>
      </w:r>
    </w:p>
    <w:p w:rsidR="00D17474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D17474" w:rsidRPr="00156CFD">
        <w:rPr>
          <w:rFonts w:ascii="Times New Roman" w:hAnsi="Times New Roman" w:cs="Times New Roman"/>
          <w:sz w:val="24"/>
          <w:szCs w:val="24"/>
        </w:rPr>
        <w:t>astolení sovětské moci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</w:t>
      </w:r>
      <w:r w:rsidRPr="00156CFD">
        <w:rPr>
          <w:rFonts w:ascii="Times New Roman" w:hAnsi="Times New Roman" w:cs="Times New Roman"/>
          <w:sz w:val="24"/>
          <w:szCs w:val="24"/>
        </w:rPr>
        <w:t>l. světové války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restský mír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Začátek, hlavní mezníky občanské války, intervence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NEPu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GOELRO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a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I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ndustrializace a kolektivizace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ětiletky.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tachanovci.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44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talinské represe a monstrprocesy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G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ulagy.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Přípravy na válku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lán Barbarossa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Moskvu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Leningrad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řelom ve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Stalingrad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u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Kurska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svobození Československa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D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obytí Berlína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války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Poválečné uspořádání Evropy</w:t>
      </w:r>
    </w:p>
    <w:p w:rsidR="00246CB0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po skončení války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východního bloku, železná opona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52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Varšavská smlouva,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RVHP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50.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Kult osobnosti Stalina.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Nikita Chruščov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tzv. oteplení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Rusko-americké vztahy - tzv. karibská krize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tzv. stagnace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Leonid Brežněv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a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M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oskevská olympiáda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ástupníci po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Brežnevovi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ve funkci 1. tajemníka UV KSSS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M. Gorbačov </w:t>
      </w:r>
    </w:p>
    <w:p w:rsid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perestrojky a glasnosti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vnitřní politiky a systému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vnější politiky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ejvětší ohniska napětí v rámci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Rozpad SSSR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a role SNS.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Z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měny v politickém systému, problémy v rámci vnější politiky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90. letech 20. st.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Ruská federace jako nástupnický stát SSSR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 90. letech 20. st.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uč a Michail Gorbačov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oris Jelcin. </w:t>
      </w:r>
    </w:p>
    <w:p w:rsidR="00582F0A" w:rsidRPr="00156CFD" w:rsidRDefault="00582F0A">
      <w:pPr>
        <w:rPr>
          <w:rFonts w:ascii="Times New Roman" w:hAnsi="Times New Roman" w:cs="Times New Roman"/>
          <w:sz w:val="24"/>
          <w:szCs w:val="24"/>
        </w:rPr>
      </w:pPr>
    </w:p>
    <w:sectPr w:rsidR="00582F0A" w:rsidRPr="001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0"/>
    <w:rsid w:val="00156CFD"/>
    <w:rsid w:val="00246CB0"/>
    <w:rsid w:val="003A7CDA"/>
    <w:rsid w:val="00582F0A"/>
    <w:rsid w:val="006F4643"/>
    <w:rsid w:val="00D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8AD9-93A0-4A28-8F04-C2BFB26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cp:lastPrinted>2019-02-13T14:11:00Z</cp:lastPrinted>
  <dcterms:created xsi:type="dcterms:W3CDTF">2020-02-17T11:34:00Z</dcterms:created>
  <dcterms:modified xsi:type="dcterms:W3CDTF">2020-02-17T11:34:00Z</dcterms:modified>
</cp:coreProperties>
</file>