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12" w:rsidRDefault="00077F12"/>
    <w:p w:rsidR="00077F12" w:rsidRDefault="00D505F5">
      <w:r>
        <w:t>Požadavky na ukončení předmětů</w:t>
      </w:r>
    </w:p>
    <w:tbl>
      <w:tblPr>
        <w:tblStyle w:val="a"/>
        <w:tblW w:w="152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1976"/>
        <w:gridCol w:w="1149"/>
        <w:gridCol w:w="1545"/>
        <w:gridCol w:w="691"/>
        <w:gridCol w:w="807"/>
        <w:gridCol w:w="483"/>
        <w:gridCol w:w="1795"/>
        <w:gridCol w:w="1787"/>
        <w:gridCol w:w="2070"/>
        <w:gridCol w:w="2070"/>
      </w:tblGrid>
      <w:tr w:rsidR="00077F12">
        <w:tc>
          <w:tcPr>
            <w:tcW w:w="85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1795" w:type="dxa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 pro studenty)</w:t>
            </w:r>
          </w:p>
        </w:tc>
        <w:tc>
          <w:tcPr>
            <w:tcW w:w="178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(konzultace, seminární práce,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test,…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)</w:t>
            </w:r>
          </w:p>
        </w:tc>
        <w:tc>
          <w:tcPr>
            <w:tcW w:w="2070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požadované úkoly či kdy se budou konat testy)</w:t>
            </w:r>
          </w:p>
        </w:tc>
        <w:tc>
          <w:tcPr>
            <w:tcW w:w="2070" w:type="dxa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SOk120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Dějiny sociální pedagogiky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Klapko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-seminární práce, </w:t>
            </w:r>
          </w:p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-písemná zkouška, </w:t>
            </w:r>
          </w:p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- oba výstupy jsou součástí známky, nicméně seminární práce tvoří 70 % známky</w:t>
            </w:r>
          </w:p>
        </w:tc>
        <w:tc>
          <w:tcPr>
            <w:tcW w:w="1787" w:type="dxa"/>
            <w:vAlign w:val="center"/>
          </w:tcPr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-seminární práce: vložte pět stran textu do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moodlinky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(“Dějiny sociální pedagogiky, distanční e-kurz”), postupujte dle požadavků v sylabu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, </w:t>
            </w:r>
          </w:p>
          <w:p w:rsidR="00077F12" w:rsidRPr="00970EBB" w:rsidRDefault="00077F12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-písemná zkouška pouze ze studijních materiálů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  <w:p w:rsidR="00077F12" w:rsidRPr="00970EBB" w:rsidRDefault="00077F12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konzultace: v rámci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činnosti“diskusní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fórum”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, e-mailem, případně po telefonu.</w:t>
            </w:r>
          </w:p>
        </w:tc>
        <w:tc>
          <w:tcPr>
            <w:tcW w:w="2070" w:type="dxa"/>
            <w:vAlign w:val="center"/>
          </w:tcPr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BB">
              <w:rPr>
                <w:rFonts w:ascii="Times New Roman" w:eastAsia="Times New Roman" w:hAnsi="Times New Roman" w:cs="Times New Roman"/>
              </w:rPr>
              <w:t>15. května 2020 (seminární práce),</w:t>
            </w:r>
          </w:p>
          <w:p w:rsidR="00077F12" w:rsidRPr="00970EBB" w:rsidRDefault="00D505F5" w:rsidP="00970E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BB">
              <w:rPr>
                <w:rFonts w:ascii="Times New Roman" w:eastAsia="Times New Roman" w:hAnsi="Times New Roman" w:cs="Times New Roman"/>
              </w:rPr>
              <w:t>10.-15. června 2020 písemná zkouška (online nebo kontaktně).</w:t>
            </w: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SOk121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Vývojová psychologie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Strobachová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Viz IS – studijní materiály</w:t>
            </w:r>
          </w:p>
        </w:tc>
        <w:tc>
          <w:tcPr>
            <w:tcW w:w="1787" w:type="dxa"/>
            <w:vAlign w:val="center"/>
          </w:tcPr>
          <w:p w:rsidR="00077F12" w:rsidRPr="00970EBB" w:rsidRDefault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Úkoly dle předchozí domluvy</w:t>
            </w:r>
          </w:p>
        </w:tc>
        <w:tc>
          <w:tcPr>
            <w:tcW w:w="2070" w:type="dxa"/>
            <w:vAlign w:val="center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SOk122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Pedagogika volného času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Němec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14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Viz. </w:t>
            </w:r>
            <w:r w:rsidR="000D1344">
              <w:rPr>
                <w:rFonts w:ascii="Times New Roman" w:eastAsia="Times New Roman" w:hAnsi="Times New Roman" w:cs="Times New Roman"/>
                <w:color w:val="0A0A0A"/>
              </w:rPr>
              <w:t>e-mail ze dne 19.3.2020</w:t>
            </w:r>
          </w:p>
        </w:tc>
        <w:tc>
          <w:tcPr>
            <w:tcW w:w="1787" w:type="dxa"/>
            <w:vAlign w:val="center"/>
          </w:tcPr>
          <w:p w:rsidR="00077F12" w:rsidRPr="00970EBB" w:rsidRDefault="000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Požadavky k ukončení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předmětu viz E-learningový kurz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Moodlince</w:t>
            </w:r>
            <w:proofErr w:type="spellEnd"/>
          </w:p>
        </w:tc>
        <w:tc>
          <w:tcPr>
            <w:tcW w:w="2070" w:type="dxa"/>
            <w:vAlign w:val="center"/>
          </w:tcPr>
          <w:p w:rsidR="00077F12" w:rsidRPr="00970EBB" w:rsidRDefault="000D1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Termíny uvedeny v E-kurzu</w:t>
            </w: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0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SOk124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Úvod do dramatické výchovy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Polánková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Polánková, Pavlovská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studium odborné literatury</w:t>
            </w:r>
          </w:p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studium dramatických online lekcí se zaměřením na vybranou cílovou skupinu</w:t>
            </w:r>
          </w:p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787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poznámky z četby rukou či elektronicky (co mě zaujalo a proč, s čím souhlasím/ne a proč, citace autorů) - podklad k on-line ústnímu </w:t>
            </w:r>
            <w:proofErr w:type="gram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zápočtu - prezentace</w:t>
            </w:r>
            <w:proofErr w:type="gram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vybraných knih a diskuse k výpiskům (skupinky po 3+ vyučující, 30´jedna skupina)</w:t>
            </w:r>
          </w:p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BB">
              <w:rPr>
                <w:rFonts w:ascii="Times New Roman" w:eastAsia="Times New Roman" w:hAnsi="Times New Roman" w:cs="Times New Roman"/>
              </w:rPr>
              <w:t>do 20.9. dle vypsaných termínů</w:t>
            </w: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1">
              <w:r w:rsidR="00D505F5">
                <w:rPr>
                  <w:rFonts w:ascii="Times New Roman" w:eastAsia="Times New Roman" w:hAnsi="Times New Roman" w:cs="Times New Roman"/>
                </w:rPr>
                <w:t>SOk126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Úvod do tělesné výchovy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Vrbas, Mužík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 xml:space="preserve">Aktivní účast dle rozvrhu v online webináři v sobotu 25. 4. 2020 v 17:00 – 19:30 a v pátek 15. 5. 2020 v 17:00 – 19:30 </w:t>
            </w:r>
          </w:p>
        </w:tc>
        <w:tc>
          <w:tcPr>
            <w:tcW w:w="1787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>Konzultace při Online výuce v předem stanovené termíny, diskuse</w:t>
            </w:r>
            <w:proofErr w:type="gramStart"/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 xml:space="preserve">   (</w:t>
            </w:r>
            <w:proofErr w:type="gramEnd"/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>Skype, MS T., aj.).</w:t>
            </w:r>
          </w:p>
        </w:tc>
        <w:tc>
          <w:tcPr>
            <w:tcW w:w="2070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>V případě, že se studenti nebudou moci aktivně účastnit webinářů, přijde na řadu individuální domluva na způsobu zakončení předmětu formou seminární práce na zadané téma v domluveném termínu.</w:t>
            </w:r>
          </w:p>
        </w:tc>
        <w:tc>
          <w:tcPr>
            <w:tcW w:w="2070" w:type="dxa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  <w:highlight w:val="white"/>
              </w:rPr>
              <w:t>Vzhledem k počtu zapsaných studentů bude možné předmět ukončit v rámci dvou webinářů v určené termíny. Pouze v případě neúčasti bude řešeno vše individuálním přístupem.</w:t>
            </w: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2">
              <w:r w:rsidR="00D505F5">
                <w:rPr>
                  <w:rFonts w:ascii="Times New Roman" w:eastAsia="Times New Roman" w:hAnsi="Times New Roman" w:cs="Times New Roman"/>
                </w:rPr>
                <w:t>S</w:t>
              </w:r>
            </w:hyperlink>
            <w:hyperlink r:id="rId13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Ok127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Sociální práce a sociální patologie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Gulová, Kolaříková, 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písemné úkoly k historii sociální práci, zpracování sociální sítě, recenze k odbornému textu, </w:t>
            </w:r>
            <w:r w:rsidRPr="00970EBB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dobrovolnická aktivita, plus úkol k tématu sociální patologie – bude dodán</w:t>
            </w:r>
          </w:p>
        </w:tc>
        <w:tc>
          <w:tcPr>
            <w:tcW w:w="1787" w:type="dxa"/>
            <w:vAlign w:val="center"/>
          </w:tcPr>
          <w:p w:rsidR="00142025" w:rsidRPr="00970EBB" w:rsidRDefault="00142025" w:rsidP="0014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Úkoly vložit do 6.5. – Gulová (4 úkoly)</w:t>
            </w:r>
          </w:p>
          <w:p w:rsidR="00077F12" w:rsidRPr="00970EBB" w:rsidRDefault="00142025" w:rsidP="0014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Úkol k části sociální patologie (budou dodány i </w:t>
            </w:r>
            <w:r w:rsidRPr="00970EBB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materiály do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) bude oznámen emailem</w:t>
            </w:r>
          </w:p>
        </w:tc>
        <w:tc>
          <w:tcPr>
            <w:tcW w:w="2070" w:type="dxa"/>
            <w:vAlign w:val="center"/>
          </w:tcPr>
          <w:p w:rsidR="00077F12" w:rsidRPr="00970EBB" w:rsidRDefault="0014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</w:rPr>
              <w:lastRenderedPageBreak/>
              <w:t xml:space="preserve">Po 15.5. začnou termíny zkoušení – online i fyzicky – bude test, 30 </w:t>
            </w:r>
            <w:proofErr w:type="gramStart"/>
            <w:r w:rsidRPr="00970EBB">
              <w:rPr>
                <w:rFonts w:ascii="Times New Roman" w:eastAsia="Times New Roman" w:hAnsi="Times New Roman" w:cs="Times New Roman"/>
              </w:rPr>
              <w:t>otázek,  k</w:t>
            </w:r>
            <w:proofErr w:type="gramEnd"/>
            <w:r w:rsidRPr="00970EBB">
              <w:rPr>
                <w:rFonts w:ascii="Times New Roman" w:eastAsia="Times New Roman" w:hAnsi="Times New Roman" w:cs="Times New Roman"/>
              </w:rPr>
              <w:t xml:space="preserve"> dispozici jsou studijní materiály, </w:t>
            </w:r>
            <w:r w:rsidRPr="00970EBB">
              <w:rPr>
                <w:rFonts w:ascii="Times New Roman" w:eastAsia="Times New Roman" w:hAnsi="Times New Roman" w:cs="Times New Roman"/>
              </w:rPr>
              <w:lastRenderedPageBreak/>
              <w:t>distanční texty a prezentace, v závěru semestru bude online výuka – termín bude v předstihu oznámen</w:t>
            </w: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SOk129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Úvod do environmentální edukace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Korvasová, Cikánková, Mikulicová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795" w:type="dxa"/>
            <w:vAlign w:val="center"/>
          </w:tcPr>
          <w:p w:rsidR="00077F12" w:rsidRPr="00970EBB" w:rsidRDefault="00970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heading=h.gjdgxs" w:colFirst="0" w:colLast="0"/>
            <w:bookmarkEnd w:id="0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Plnění distančních úkolů dle zadání zas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í</w:t>
            </w: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lané e-mailem studentům předmětu</w:t>
            </w:r>
          </w:p>
        </w:tc>
        <w:tc>
          <w:tcPr>
            <w:tcW w:w="1787" w:type="dxa"/>
            <w:vAlign w:val="center"/>
          </w:tcPr>
          <w:p w:rsidR="00970EBB" w:rsidRPr="00970EBB" w:rsidRDefault="00970EBB" w:rsidP="00970EB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Zadání a podrobnosti k 2. distančnímu úkolu naleznete zde:</w:t>
            </w:r>
          </w:p>
          <w:p w:rsidR="00970EBB" w:rsidRPr="00970EBB" w:rsidRDefault="001412AE" w:rsidP="00970EB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5" w:history="1">
              <w:r w:rsidR="00970EBB" w:rsidRPr="00970EBB">
                <w:rPr>
                  <w:rStyle w:val="Hypertextovodkaz"/>
                  <w:rFonts w:ascii="Times New Roman" w:eastAsia="Times New Roman" w:hAnsi="Times New Roman" w:cs="Times New Roman"/>
                </w:rPr>
                <w:t>https://docs.google.com/document/d/1wq7aOSGPkvjRnHolfm01Ffq-UtGXB_5jzsMw4NbBhVo/edit?usp=sharing</w:t>
              </w:r>
            </w:hyperlink>
            <w:r w:rsid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</w:p>
          <w:p w:rsidR="00077F12" w:rsidRPr="00970EBB" w:rsidRDefault="00970EBB" w:rsidP="00970EBB">
            <w:pPr>
              <w:shd w:val="clear" w:color="auto" w:fill="FDFDF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>Prosím o jeho odevzdání do 26. 4.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6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JVk015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Angličtina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JVk001 (obvykle v lednu). Výuka probíhá v angličtině.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Allan,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Williams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Herout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795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787" w:type="dxa"/>
            <w:vAlign w:val="center"/>
          </w:tcPr>
          <w:p w:rsidR="00077F12" w:rsidRPr="00970EBB" w:rsidRDefault="00D505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*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active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(online)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participation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.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This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mostly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includes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audio/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written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responses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in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forums</w:t>
            </w:r>
            <w:proofErr w:type="spellEnd"/>
          </w:p>
          <w:p w:rsidR="00077F12" w:rsidRPr="00970EBB" w:rsidRDefault="00D505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* end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of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semester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test (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written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+ oral)</w:t>
            </w:r>
          </w:p>
        </w:tc>
        <w:tc>
          <w:tcPr>
            <w:tcW w:w="2070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15th May,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though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extensions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will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be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granted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on a case-by-case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basis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7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JVk035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Němčina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JVk002 (obvykle v lednu). Výuka probíhá v němčině.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Herout, Dvořáková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795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1787" w:type="dxa"/>
            <w:vAlign w:val="center"/>
          </w:tcPr>
          <w:p w:rsidR="00077F12" w:rsidRPr="00970EBB" w:rsidRDefault="00D505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* průběžné úkoly: e-learningové platformy pro NJ (výběr a počet lekcí dle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a zaslaných instrukcí), </w:t>
            </w:r>
            <w:r w:rsidRPr="00970EBB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prezentace učební aktivity (audio-/videonahrávka) + peer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review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v </w:t>
            </w:r>
            <w:proofErr w:type="gram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diskuzním</w:t>
            </w:r>
            <w:proofErr w:type="gram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 fóru IS, písemné úkoly, učební deník</w:t>
            </w:r>
          </w:p>
          <w:p w:rsidR="00077F12" w:rsidRPr="00970EBB" w:rsidRDefault="00D505F5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* zkouška (dle situace online či kontaktně): závěrečná prezentace posteru + peer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review</w:t>
            </w:r>
            <w:proofErr w:type="spellEnd"/>
          </w:p>
        </w:tc>
        <w:tc>
          <w:tcPr>
            <w:tcW w:w="2070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15. 5. pro průběžné úkoly, zkouška ve zkouškovém období dle domluvy se studenty</w:t>
            </w:r>
          </w:p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7F12">
        <w:tc>
          <w:tcPr>
            <w:tcW w:w="859" w:type="dxa"/>
            <w:vAlign w:val="center"/>
          </w:tcPr>
          <w:p w:rsidR="00077F12" w:rsidRDefault="001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8">
              <w:r w:rsidR="00D505F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JVk043</w:t>
              </w:r>
            </w:hyperlink>
          </w:p>
        </w:tc>
        <w:tc>
          <w:tcPr>
            <w:tcW w:w="1976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Ruština pro sociální pedagogy 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Pozn.: Zápis vyžaduje úspěšné absolvování vstupního testu JVk003 (obvykle v lednu). Výuka probíhá v ruštině. Kurz je ukončen písemnou a ústní zkouškou na úrovni B1.</w:t>
            </w:r>
          </w:p>
        </w:tc>
        <w:tc>
          <w:tcPr>
            <w:tcW w:w="1149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Herout</w:t>
            </w:r>
          </w:p>
        </w:tc>
        <w:tc>
          <w:tcPr>
            <w:tcW w:w="1545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Hertlová, Ševečková,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Hublová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Kollárová, Dvořáková, Herout</w:t>
            </w:r>
          </w:p>
        </w:tc>
        <w:tc>
          <w:tcPr>
            <w:tcW w:w="691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3" w:type="dxa"/>
            <w:vAlign w:val="center"/>
          </w:tcPr>
          <w:p w:rsidR="00077F12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795" w:type="dxa"/>
            <w:vAlign w:val="center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1787" w:type="dxa"/>
            <w:vAlign w:val="center"/>
          </w:tcPr>
          <w:p w:rsidR="00077F12" w:rsidRPr="00970EBB" w:rsidRDefault="00D5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 w:rsidRPr="00970EBB">
              <w:rPr>
                <w:rFonts w:ascii="Times New Roman" w:eastAsia="Times New Roman" w:hAnsi="Times New Roman" w:cs="Times New Roman"/>
                <w:color w:val="0A0A0A"/>
              </w:rPr>
              <w:t xml:space="preserve">jazykáři nastavili vcelku rychle systém distanční výuky (podpora v </w:t>
            </w:r>
            <w:proofErr w:type="spellStart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moodle</w:t>
            </w:r>
            <w:proofErr w:type="spellEnd"/>
            <w:r w:rsidRPr="00970EBB"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</w:tc>
        <w:tc>
          <w:tcPr>
            <w:tcW w:w="2070" w:type="dxa"/>
            <w:vAlign w:val="center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077F12" w:rsidRPr="00970EBB" w:rsidRDefault="00077F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7F12" w:rsidRDefault="00077F12"/>
    <w:sectPr w:rsidR="00077F12">
      <w:headerReference w:type="default" r:id="rId19"/>
      <w:pgSz w:w="16838" w:h="11906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AE" w:rsidRDefault="001412AE">
      <w:pPr>
        <w:spacing w:after="0" w:line="240" w:lineRule="auto"/>
      </w:pPr>
      <w:r>
        <w:separator/>
      </w:r>
    </w:p>
  </w:endnote>
  <w:endnote w:type="continuationSeparator" w:id="0">
    <w:p w:rsidR="001412AE" w:rsidRDefault="0014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AE" w:rsidRDefault="001412AE">
      <w:pPr>
        <w:spacing w:after="0" w:line="240" w:lineRule="auto"/>
      </w:pPr>
      <w:r>
        <w:separator/>
      </w:r>
    </w:p>
  </w:footnote>
  <w:footnote w:type="continuationSeparator" w:id="0">
    <w:p w:rsidR="001412AE" w:rsidRDefault="0014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F12" w:rsidRDefault="00D505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Bakalářské kombinované studium – VYCH.</w:t>
    </w:r>
    <w:r>
      <w:rPr>
        <w:color w:val="000000"/>
      </w:rPr>
      <w:tab/>
      <w:t>1. ročník</w:t>
    </w:r>
    <w:r>
      <w:rPr>
        <w:color w:val="000000"/>
      </w:rPr>
      <w:tab/>
    </w:r>
    <w:r>
      <w:rPr>
        <w:color w:val="000000"/>
      </w:rPr>
      <w:tab/>
      <w:t>nástup do studia: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12"/>
    <w:rsid w:val="00077F12"/>
    <w:rsid w:val="000D1344"/>
    <w:rsid w:val="001412AE"/>
    <w:rsid w:val="00142025"/>
    <w:rsid w:val="00970EBB"/>
    <w:rsid w:val="009C7EAA"/>
    <w:rsid w:val="009F0A5C"/>
    <w:rsid w:val="00D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3263"/>
  <w15:docId w15:val="{925A0CA8-E4AF-406B-B6EF-7FA89A5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77C"/>
  </w:style>
  <w:style w:type="paragraph" w:styleId="Zpat">
    <w:name w:val="footer"/>
    <w:basedOn w:val="Normln"/>
    <w:link w:val="Zpat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77C"/>
  </w:style>
  <w:style w:type="character" w:styleId="PsacstrojHTML">
    <w:name w:val="HTML Typewriter"/>
    <w:basedOn w:val="Standardnpsmoodstavce"/>
    <w:uiPriority w:val="99"/>
    <w:semiHidden/>
    <w:unhideWhenUsed/>
    <w:rsid w:val="00034286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34286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0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0EBB"/>
    <w:rPr>
      <w:rFonts w:ascii="Courier New" w:eastAsia="Times New Roman" w:hAnsi="Courier New" w:cs="Courier New"/>
      <w:sz w:val="20"/>
      <w:szCs w:val="20"/>
    </w:rPr>
  </w:style>
  <w:style w:type="character" w:customStyle="1" w:styleId="druhacastdopisu">
    <w:name w:val="druha_cast_dopisu"/>
    <w:basedOn w:val="Standardnpsmoodstavce"/>
    <w:rsid w:val="00970EBB"/>
  </w:style>
  <w:style w:type="character" w:styleId="Nevyeenzmnka">
    <w:name w:val="Unresolved Mention"/>
    <w:basedOn w:val="Standardnpsmoodstavce"/>
    <w:uiPriority w:val="99"/>
    <w:semiHidden/>
    <w:unhideWhenUsed/>
    <w:rsid w:val="0097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k121" TargetMode="External"/><Relationship Id="rId13" Type="http://schemas.openxmlformats.org/officeDocument/2006/relationships/hyperlink" Target="http://is.muni.cz/predmet/?kod=SOk127" TargetMode="External"/><Relationship Id="rId18" Type="http://schemas.openxmlformats.org/officeDocument/2006/relationships/hyperlink" Target="http://is.muni.cz/predmet/?kod=JVk04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s.muni.cz/predmet/?kod=SOk120" TargetMode="External"/><Relationship Id="rId12" Type="http://schemas.openxmlformats.org/officeDocument/2006/relationships/hyperlink" Target="http://is.muni.cz/predmet/?kod=SOk127" TargetMode="External"/><Relationship Id="rId17" Type="http://schemas.openxmlformats.org/officeDocument/2006/relationships/hyperlink" Target="http://is.muni.cz/predmet/?kod=JVk035" TargetMode="External"/><Relationship Id="rId2" Type="http://schemas.openxmlformats.org/officeDocument/2006/relationships/styles" Target="styles.xml"/><Relationship Id="rId16" Type="http://schemas.openxmlformats.org/officeDocument/2006/relationships/hyperlink" Target="http://is.muni.cz/predmet/?kod=JVk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k1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wq7aOSGPkvjRnHolfm01Ffq-UtGXB_5jzsMw4NbBhVo/edit?usp=sharing" TargetMode="External"/><Relationship Id="rId10" Type="http://schemas.openxmlformats.org/officeDocument/2006/relationships/hyperlink" Target="http://is.muni.cz/predmet/?kod=SOk1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k122" TargetMode="External"/><Relationship Id="rId14" Type="http://schemas.openxmlformats.org/officeDocument/2006/relationships/hyperlink" Target="http://is.muni.cz/predmet/?kod=SOk12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JErIS4nCeTcsgoJQ4ngS/CZeQ==">AMUW2mW9pikC9+XE4ES6VcYc8l6HZN29UiDqUSocUZebGZ8C1GWLzl93sUOMC6FQbHep9MsckYLSzNnOkP2U0VE0BuVZOA/F7g9d3uULfhnrX8Tw7cNDu80C0TZKlBEGLaxcs08zhwFL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797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Štěpařová</dc:creator>
  <cp:lastModifiedBy>Kateřina Štěpařová</cp:lastModifiedBy>
  <cp:revision>7</cp:revision>
  <dcterms:created xsi:type="dcterms:W3CDTF">2020-04-19T22:29:00Z</dcterms:created>
  <dcterms:modified xsi:type="dcterms:W3CDTF">2020-04-21T14:44:00Z</dcterms:modified>
</cp:coreProperties>
</file>