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9E" w:rsidRDefault="00897F9E"/>
    <w:p w:rsidR="00897F9E" w:rsidRDefault="00DB1CD8">
      <w:r>
        <w:t>Požadavky na ukončení předmětů</w:t>
      </w:r>
    </w:p>
    <w:tbl>
      <w:tblPr>
        <w:tblStyle w:val="a"/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2259"/>
        <w:gridCol w:w="1284"/>
        <w:gridCol w:w="1236"/>
        <w:gridCol w:w="691"/>
        <w:gridCol w:w="807"/>
        <w:gridCol w:w="481"/>
        <w:gridCol w:w="1677"/>
        <w:gridCol w:w="2193"/>
        <w:gridCol w:w="2070"/>
        <w:gridCol w:w="1752"/>
      </w:tblGrid>
      <w:tr w:rsidR="00897F9E">
        <w:tc>
          <w:tcPr>
            <w:tcW w:w="8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Kód</w:t>
            </w:r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Název předmětu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Garant předmětu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Vyučující předmětu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Ukon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kredity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P / PV</w:t>
            </w:r>
          </w:p>
        </w:tc>
        <w:tc>
          <w:tcPr>
            <w:tcW w:w="1677" w:type="dxa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Požadavky k ukončení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pro studenty)</w:t>
            </w:r>
          </w:p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Souhrn všech úkolů pro studenty</w:t>
            </w:r>
          </w:p>
        </w:tc>
        <w:tc>
          <w:tcPr>
            <w:tcW w:w="2193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Způsob ukončení</w:t>
            </w:r>
          </w:p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(konzultace, seminární práce, test, online zkoušení, jiné…)</w:t>
            </w:r>
          </w:p>
        </w:tc>
        <w:tc>
          <w:tcPr>
            <w:tcW w:w="2070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Termín ukončení </w:t>
            </w:r>
          </w:p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(do kdy musí studenti vypracovat všechny požadované úkoly)</w:t>
            </w:r>
          </w:p>
        </w:tc>
        <w:tc>
          <w:tcPr>
            <w:tcW w:w="1752" w:type="dxa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Jiné:</w:t>
            </w: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7">
              <w:r w:rsidR="00DB1CD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SOk145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Pedagogická psychologie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Bartošová, Mareš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677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seminární projekt zrušen a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nahazen</w:t>
            </w:r>
            <w:proofErr w:type="spell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 samostatnou prací s materiály v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 s možností konzultace v diskusním fóru</w:t>
            </w:r>
          </w:p>
        </w:tc>
        <w:tc>
          <w:tcPr>
            <w:tcW w:w="2193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online zkoušení (test)</w:t>
            </w:r>
          </w:p>
        </w:tc>
        <w:tc>
          <w:tcPr>
            <w:tcW w:w="2070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7438">
              <w:rPr>
                <w:rFonts w:ascii="Times New Roman" w:eastAsia="Times New Roman" w:hAnsi="Times New Roman" w:cs="Times New Roman"/>
              </w:rPr>
              <w:t>do 15.5. (resp. termínu zkoušky)</w:t>
            </w:r>
          </w:p>
        </w:tc>
        <w:tc>
          <w:tcPr>
            <w:tcW w:w="1752" w:type="dxa"/>
          </w:tcPr>
          <w:p w:rsidR="00897F9E" w:rsidRPr="004F7438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8">
              <w:r w:rsidR="00DB1CD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SOk146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Školská legislativa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Šíp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677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tento předmět bude upřesněn</w:t>
            </w:r>
          </w:p>
        </w:tc>
        <w:tc>
          <w:tcPr>
            <w:tcW w:w="2193" w:type="dxa"/>
            <w:vAlign w:val="center"/>
          </w:tcPr>
          <w:p w:rsidR="00897F9E" w:rsidRPr="004F7438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897F9E" w:rsidRPr="004F7438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</w:tcPr>
          <w:p w:rsidR="00897F9E" w:rsidRPr="004F7438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9">
              <w:r w:rsidR="00DB1CD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SOk147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Osobnostní rozvoj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677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dvě práce</w:t>
            </w:r>
          </w:p>
          <w:p w:rsidR="00897F9E" w:rsidRPr="004F7438" w:rsidRDefault="00DB1CD8" w:rsidP="004F74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dopis</w:t>
            </w:r>
          </w:p>
          <w:p w:rsidR="00897F9E" w:rsidRPr="004F7438" w:rsidRDefault="00DB1CD8" w:rsidP="004F74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kniha</w:t>
            </w:r>
          </w:p>
        </w:tc>
        <w:tc>
          <w:tcPr>
            <w:tcW w:w="2193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odevzdání prací</w:t>
            </w:r>
          </w:p>
        </w:tc>
        <w:tc>
          <w:tcPr>
            <w:tcW w:w="2070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všechny informace emailem a na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moodlu</w:t>
            </w:r>
            <w:proofErr w:type="spell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:</w:t>
            </w:r>
          </w:p>
          <w:p w:rsidR="00897F9E" w:rsidRPr="004F7438" w:rsidRDefault="00BE4B66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 w:rsidR="00DB1CD8" w:rsidRPr="004F743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https://moodlinka.ics.muni.cz/course/view.php?id=2144</w:t>
              </w:r>
            </w:hyperlink>
          </w:p>
        </w:tc>
        <w:tc>
          <w:tcPr>
            <w:tcW w:w="1752" w:type="dxa"/>
          </w:tcPr>
          <w:p w:rsidR="00897F9E" w:rsidRPr="004F7438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1">
              <w:r w:rsidR="00DB1CD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</w:t>
              </w:r>
            </w:hyperlink>
            <w:hyperlink r:id="rId12">
              <w:r w:rsidR="00DB1CD8">
                <w:rPr>
                  <w:rFonts w:ascii="Times New Roman" w:eastAsia="Times New Roman" w:hAnsi="Times New Roman" w:cs="Times New Roman"/>
                </w:rPr>
                <w:t>O</w:t>
              </w:r>
            </w:hyperlink>
            <w:hyperlink r:id="rId13">
              <w:r w:rsidR="00DB1CD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</w:t>
              </w:r>
            </w:hyperlink>
            <w:hyperlink r:id="rId14">
              <w:r w:rsidR="00DB1CD8">
                <w:rPr>
                  <w:rFonts w:ascii="Times New Roman" w:eastAsia="Times New Roman" w:hAnsi="Times New Roman" w:cs="Times New Roman"/>
                </w:rPr>
                <w:t>148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Organizace a vedení volnočasových aktivit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Soják, Sedláková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v projektovém tříčlenném týmu metodika pro vícedenní (4-10</w:t>
            </w:r>
            <w:r w:rsidR="004F7438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dní) akci pro vybranou cílovou skupinu</w:t>
            </w:r>
          </w:p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nastudování distančního testu 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438">
              <w:rPr>
                <w:rFonts w:ascii="Times New Roman" w:hAnsi="Times New Roman" w:cs="Times New Roman"/>
              </w:rPr>
              <w:t xml:space="preserve">informace jsou v </w:t>
            </w:r>
            <w:proofErr w:type="spellStart"/>
            <w:r w:rsidRPr="004F7438">
              <w:rPr>
                <w:rFonts w:ascii="Times New Roman" w:hAnsi="Times New Roman" w:cs="Times New Roman"/>
              </w:rPr>
              <w:t>moodlince</w:t>
            </w:r>
            <w:proofErr w:type="spellEnd"/>
            <w:r w:rsidRPr="004F7438">
              <w:rPr>
                <w:rFonts w:ascii="Times New Roman" w:hAnsi="Times New Roman" w:cs="Times New Roman"/>
              </w:rPr>
              <w:t xml:space="preserve"> </w:t>
            </w:r>
          </w:p>
          <w:p w:rsidR="00897F9E" w:rsidRPr="004F7438" w:rsidRDefault="00DB1CD8" w:rsidP="004F7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438">
              <w:rPr>
                <w:rFonts w:ascii="Times New Roman" w:hAnsi="Times New Roman" w:cs="Times New Roman"/>
              </w:rPr>
              <w:t>způsob ukončení: hodnocení metodiky</w:t>
            </w:r>
          </w:p>
          <w:p w:rsidR="00897F9E" w:rsidRPr="004F7438" w:rsidRDefault="00DB1CD8" w:rsidP="004F74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zvládnutí on-line testu na </w:t>
            </w:r>
            <w:proofErr w:type="gram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70%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všechny informace emailem a na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moodlu</w:t>
            </w:r>
            <w:proofErr w:type="spell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:</w:t>
            </w:r>
          </w:p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7438">
              <w:rPr>
                <w:rFonts w:ascii="Times New Roman" w:eastAsia="Times New Roman" w:hAnsi="Times New Roman" w:cs="Times New Roman"/>
              </w:rPr>
              <w:t>1. návrh do 20. 4. 2020</w:t>
            </w:r>
          </w:p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7438">
              <w:rPr>
                <w:rFonts w:ascii="Times New Roman" w:eastAsia="Times New Roman" w:hAnsi="Times New Roman" w:cs="Times New Roman"/>
              </w:rPr>
              <w:t>finální návrh 10.5. 2020</w:t>
            </w:r>
          </w:p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7438">
              <w:rPr>
                <w:rFonts w:ascii="Times New Roman" w:eastAsia="Times New Roman" w:hAnsi="Times New Roman" w:cs="Times New Roman"/>
              </w:rPr>
              <w:t xml:space="preserve">vše v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</w:rPr>
              <w:t>moodlu</w:t>
            </w:r>
            <w:proofErr w:type="spellEnd"/>
            <w:r w:rsidRPr="004F7438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5">
              <w:r w:rsidRPr="004F743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https://moodlinka.ics.muni.cz/course/view.php?id=2344</w:t>
              </w:r>
            </w:hyperlink>
          </w:p>
        </w:tc>
        <w:tc>
          <w:tcPr>
            <w:tcW w:w="1752" w:type="dxa"/>
          </w:tcPr>
          <w:p w:rsidR="00897F9E" w:rsidRPr="004F7438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6">
              <w:r w:rsidR="00DB1CD8">
                <w:rPr>
                  <w:rFonts w:ascii="Times New Roman" w:eastAsia="Times New Roman" w:hAnsi="Times New Roman" w:cs="Times New Roman"/>
                </w:rPr>
                <w:t>SOk149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Pedagogická praxe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Kurowski</w:t>
            </w:r>
            <w:proofErr w:type="spellEnd"/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Kurowski</w:t>
            </w:r>
            <w:proofErr w:type="spellEnd"/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677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30 hodin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ped</w:t>
            </w:r>
            <w:proofErr w:type="spell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. praxe </w:t>
            </w:r>
            <w:r w:rsidRPr="004F7438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(interaktivní kurz v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</w:tc>
        <w:tc>
          <w:tcPr>
            <w:tcW w:w="2193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skupinová reflexe (týká se jen 6 lidí, většinou z oboru) + další </w:t>
            </w:r>
            <w:r w:rsidRPr="004F7438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požadavky z </w:t>
            </w:r>
            <w:proofErr w:type="spell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onovy</w:t>
            </w:r>
            <w:proofErr w:type="spell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 (potvrzená smlouva + hodnocení z místa praxe)</w:t>
            </w:r>
          </w:p>
        </w:tc>
        <w:tc>
          <w:tcPr>
            <w:tcW w:w="2070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Administrativní požadavky z praxe do 30. 6. Reflexe by pak </w:t>
            </w:r>
            <w:r w:rsidRPr="004F7438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mohla proběhnout ideálně 1. týden </w:t>
            </w:r>
            <w:proofErr w:type="gramStart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prázdnin..</w:t>
            </w:r>
            <w:proofErr w:type="gramEnd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 xml:space="preserve"> Uvidíme, jaký bude další vývoj situace.</w:t>
            </w:r>
          </w:p>
        </w:tc>
        <w:tc>
          <w:tcPr>
            <w:tcW w:w="1752" w:type="dxa"/>
          </w:tcPr>
          <w:p w:rsidR="00897F9E" w:rsidRPr="004F7438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hyperlink r:id="rId17">
              <w:r w:rsidR="00DB1CD8">
                <w:rPr>
                  <w:rFonts w:ascii="Times New Roman" w:eastAsia="Times New Roman" w:hAnsi="Times New Roman" w:cs="Times New Roman"/>
                  <w:strike/>
                  <w:color w:val="0000FF"/>
                  <w:u w:val="single"/>
                </w:rPr>
                <w:t>SOk840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strike/>
              </w:rPr>
              <w:t>Dramatická výchova 2: Dramatická výchova v RVP a její využití v ŠVP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A0A0A"/>
              </w:rPr>
              <w:t>Polánková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A0A0A"/>
              </w:rPr>
              <w:t>Pavlovská, Polánková, Doležal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k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5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1677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bookmarkStart w:id="0" w:name="_gjdgxs" w:colFirst="0" w:colLast="0"/>
            <w:bookmarkEnd w:id="0"/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2193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2070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1752" w:type="dxa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hyperlink r:id="rId18">
              <w:r w:rsidR="00DB1CD8">
                <w:rPr>
                  <w:rFonts w:ascii="Times New Roman" w:eastAsia="Times New Roman" w:hAnsi="Times New Roman" w:cs="Times New Roman"/>
                  <w:strike/>
                  <w:color w:val="0000FF"/>
                  <w:u w:val="single"/>
                </w:rPr>
                <w:t>SOk841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strike/>
              </w:rPr>
              <w:t>Tělesná výchova 2: Základy pohybových aktivit 2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A0A0A"/>
              </w:rPr>
              <w:t>Šíp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A0A0A"/>
              </w:rPr>
              <w:t>Mužík, Vrbas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k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5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1677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2193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2070" w:type="dxa"/>
            <w:vAlign w:val="center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  <w:tc>
          <w:tcPr>
            <w:tcW w:w="1752" w:type="dxa"/>
          </w:tcPr>
          <w:p w:rsidR="00897F9E" w:rsidRPr="004F7438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4F7438">
              <w:rPr>
                <w:rFonts w:ascii="Times New Roman" w:eastAsia="Times New Roman" w:hAnsi="Times New Roman" w:cs="Times New Roman"/>
                <w:color w:val="0A0A0A"/>
              </w:rPr>
              <w:t>-</w:t>
            </w:r>
          </w:p>
        </w:tc>
      </w:tr>
      <w:tr w:rsidR="00897F9E">
        <w:tc>
          <w:tcPr>
            <w:tcW w:w="859" w:type="dxa"/>
            <w:vAlign w:val="center"/>
          </w:tcPr>
          <w:p w:rsidR="00897F9E" w:rsidRDefault="00BE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9">
              <w:r w:rsidR="00DB1CD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SOk842</w:t>
              </w:r>
            </w:hyperlink>
          </w:p>
        </w:tc>
        <w:tc>
          <w:tcPr>
            <w:tcW w:w="2259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Environmentální výchova 2: Environmentální myšlení pro vychovatele</w:t>
            </w:r>
          </w:p>
        </w:tc>
        <w:tc>
          <w:tcPr>
            <w:tcW w:w="1284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236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Korvasová,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Kolářová</w:t>
            </w:r>
          </w:p>
        </w:tc>
        <w:tc>
          <w:tcPr>
            <w:tcW w:w="69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" w:type="dxa"/>
            <w:vAlign w:val="center"/>
          </w:tcPr>
          <w:p w:rsidR="00897F9E" w:rsidRDefault="00DB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677" w:type="dxa"/>
            <w:vAlign w:val="center"/>
          </w:tcPr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Zpracování tří zadaných lekcí:</w:t>
            </w:r>
          </w:p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Klimatická změna: část online kurzu</w:t>
            </w:r>
          </w:p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Venkovní výuka: nastudování publikace a odpovědi na dotazy</w:t>
            </w:r>
          </w:p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Shlédnutí zadaných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filmů - základ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k diskusi při kolokviu.</w:t>
            </w:r>
          </w:p>
        </w:tc>
        <w:tc>
          <w:tcPr>
            <w:tcW w:w="2193" w:type="dxa"/>
            <w:vAlign w:val="center"/>
          </w:tcPr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Stále věřím, že proběhne kolokvium. Pokud ne, připravím náhradní úkol.</w:t>
            </w:r>
          </w:p>
        </w:tc>
        <w:tc>
          <w:tcPr>
            <w:tcW w:w="2070" w:type="dxa"/>
            <w:vAlign w:val="center"/>
          </w:tcPr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první úkol do 20. dubna</w:t>
            </w:r>
          </w:p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druhý úkol do 10. května</w:t>
            </w:r>
          </w:p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třetí úkol do 20.</w:t>
            </w:r>
          </w:p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května </w:t>
            </w:r>
          </w:p>
          <w:p w:rsidR="00897F9E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7F9E" w:rsidRDefault="00DB1CD8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kolokvium proběhne formou videokonference (asi) 22. května</w:t>
            </w:r>
          </w:p>
        </w:tc>
        <w:tc>
          <w:tcPr>
            <w:tcW w:w="1752" w:type="dxa"/>
          </w:tcPr>
          <w:p w:rsidR="00897F9E" w:rsidRDefault="00897F9E" w:rsidP="004F74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7F9E" w:rsidRDefault="00897F9E"/>
    <w:sectPr w:rsidR="00897F9E">
      <w:headerReference w:type="default" r:id="rId20"/>
      <w:pgSz w:w="16838" w:h="11906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66" w:rsidRDefault="00BE4B66">
      <w:pPr>
        <w:spacing w:after="0" w:line="240" w:lineRule="auto"/>
      </w:pPr>
      <w:r>
        <w:separator/>
      </w:r>
    </w:p>
  </w:endnote>
  <w:endnote w:type="continuationSeparator" w:id="0">
    <w:p w:rsidR="00BE4B66" w:rsidRDefault="00BE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66" w:rsidRDefault="00BE4B66">
      <w:pPr>
        <w:spacing w:after="0" w:line="240" w:lineRule="auto"/>
      </w:pPr>
      <w:r>
        <w:separator/>
      </w:r>
    </w:p>
  </w:footnote>
  <w:footnote w:type="continuationSeparator" w:id="0">
    <w:p w:rsidR="00BE4B66" w:rsidRDefault="00BE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9E" w:rsidRDefault="00DB1C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Jaro 2020</w:t>
    </w:r>
    <w:r>
      <w:rPr>
        <w:color w:val="000000"/>
      </w:rPr>
      <w:tab/>
      <w:t>Bakalářské kombinované studium – VYCH.</w:t>
    </w:r>
    <w:r>
      <w:rPr>
        <w:color w:val="000000"/>
      </w:rPr>
      <w:tab/>
      <w:t>2. ročník</w:t>
    </w:r>
    <w:r>
      <w:rPr>
        <w:color w:val="000000"/>
      </w:rPr>
      <w:tab/>
    </w:r>
    <w:r>
      <w:rPr>
        <w:color w:val="000000"/>
      </w:rPr>
      <w:tab/>
      <w:t>nástup do studia: 2018/2019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354D0"/>
    <w:multiLevelType w:val="multilevel"/>
    <w:tmpl w:val="0638DD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9E"/>
    <w:rsid w:val="00171666"/>
    <w:rsid w:val="004F7438"/>
    <w:rsid w:val="00897F9E"/>
    <w:rsid w:val="00BE4B66"/>
    <w:rsid w:val="00DB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BFF8"/>
  <w15:docId w15:val="{17807664-2EC3-4E5A-943C-446528E3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redmet/?kod=SOk146" TargetMode="External"/><Relationship Id="rId13" Type="http://schemas.openxmlformats.org/officeDocument/2006/relationships/hyperlink" Target="http://is.muni.cz/predmet/?kod=SOk148" TargetMode="External"/><Relationship Id="rId18" Type="http://schemas.openxmlformats.org/officeDocument/2006/relationships/hyperlink" Target="http://is.muni.cz/predmet/?kod=SOk8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s.muni.cz/predmet/?kod=SOk145" TargetMode="External"/><Relationship Id="rId12" Type="http://schemas.openxmlformats.org/officeDocument/2006/relationships/hyperlink" Target="http://is.muni.cz/predmet/?kod=SOk148" TargetMode="External"/><Relationship Id="rId17" Type="http://schemas.openxmlformats.org/officeDocument/2006/relationships/hyperlink" Target="http://is.muni.cz/predmet/?kod=SOk840" TargetMode="External"/><Relationship Id="rId2" Type="http://schemas.openxmlformats.org/officeDocument/2006/relationships/styles" Target="styles.xml"/><Relationship Id="rId16" Type="http://schemas.openxmlformats.org/officeDocument/2006/relationships/hyperlink" Target="http://is.muni.cz/predmet/?kod=SOk14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.muni.cz/predmet/?kod=SOk1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inka.ics.muni.cz/course/view.php?id=2344" TargetMode="External"/><Relationship Id="rId10" Type="http://schemas.openxmlformats.org/officeDocument/2006/relationships/hyperlink" Target="https://moodlinka.ics.muni.cz/course/view.php?id=2144" TargetMode="External"/><Relationship Id="rId19" Type="http://schemas.openxmlformats.org/officeDocument/2006/relationships/hyperlink" Target="http://is.muni.cz/predmet/?kod=SOk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predmet/?kod=SOk147" TargetMode="External"/><Relationship Id="rId14" Type="http://schemas.openxmlformats.org/officeDocument/2006/relationships/hyperlink" Target="http://is.muni.cz/predmet/?kod=SOk1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Kateřina Štěpařová</cp:lastModifiedBy>
  <cp:revision>4</cp:revision>
  <dcterms:created xsi:type="dcterms:W3CDTF">2020-04-19T20:06:00Z</dcterms:created>
  <dcterms:modified xsi:type="dcterms:W3CDTF">2020-04-21T14:06:00Z</dcterms:modified>
</cp:coreProperties>
</file>