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E2" w:rsidRPr="00E249C2" w:rsidRDefault="00E249C2" w:rsidP="001E2C2E">
      <w:pPr>
        <w:spacing w:after="0" w:line="360" w:lineRule="auto"/>
        <w:rPr>
          <w:b/>
          <w:color w:val="C45911" w:themeColor="accent2" w:themeShade="BF"/>
          <w:sz w:val="24"/>
          <w:szCs w:val="24"/>
        </w:rPr>
      </w:pPr>
      <w:r w:rsidRPr="00E249C2">
        <w:rPr>
          <w:b/>
          <w:color w:val="C45911" w:themeColor="accent2" w:themeShade="BF"/>
          <w:sz w:val="24"/>
          <w:szCs w:val="24"/>
        </w:rPr>
        <w:t>Pracovní list_1</w:t>
      </w:r>
    </w:p>
    <w:p w:rsidR="00E249C2" w:rsidRPr="00E249C2" w:rsidRDefault="00982A43" w:rsidP="001E2C2E">
      <w:pPr>
        <w:spacing w:after="0" w:line="360" w:lineRule="auto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Zpracujte úkoly v oddílech 1.-  3., v</w:t>
      </w:r>
      <w:r w:rsidR="00E249C2" w:rsidRPr="00E249C2">
        <w:rPr>
          <w:b/>
          <w:color w:val="C45911" w:themeColor="accent2" w:themeShade="BF"/>
        </w:rPr>
        <w:t>yplněn</w:t>
      </w:r>
      <w:bookmarkStart w:id="0" w:name="_GoBack"/>
      <w:bookmarkEnd w:id="0"/>
      <w:r w:rsidR="00E249C2" w:rsidRPr="00E249C2">
        <w:rPr>
          <w:b/>
          <w:color w:val="C45911" w:themeColor="accent2" w:themeShade="BF"/>
        </w:rPr>
        <w:t xml:space="preserve">ý list vložte do </w:t>
      </w:r>
      <w:proofErr w:type="spellStart"/>
      <w:r w:rsidR="00E249C2" w:rsidRPr="00E249C2">
        <w:rPr>
          <w:b/>
          <w:color w:val="C45911" w:themeColor="accent2" w:themeShade="BF"/>
        </w:rPr>
        <w:t>odevzdávárny</w:t>
      </w:r>
      <w:proofErr w:type="spellEnd"/>
      <w:r w:rsidR="00E249C2" w:rsidRPr="00E249C2">
        <w:rPr>
          <w:b/>
          <w:color w:val="C45911" w:themeColor="accent2" w:themeShade="BF"/>
        </w:rPr>
        <w:t xml:space="preserve"> nejpozději do 30. 4 2020. Název souboru: příjmení_PL1</w:t>
      </w:r>
    </w:p>
    <w:p w:rsidR="00E249C2" w:rsidRPr="00D305B6" w:rsidRDefault="00E249C2" w:rsidP="001E2C2E">
      <w:pPr>
        <w:spacing w:after="0" w:line="360" w:lineRule="auto"/>
      </w:pPr>
    </w:p>
    <w:p w:rsidR="00982A43" w:rsidRPr="00982A43" w:rsidRDefault="00982A43" w:rsidP="00982A43">
      <w:pPr>
        <w:pStyle w:val="Nadpis3"/>
        <w:numPr>
          <w:ilvl w:val="0"/>
          <w:numId w:val="5"/>
        </w:numPr>
        <w:rPr>
          <w:rFonts w:asciiTheme="minorHAnsi" w:hAnsiTheme="minorHAnsi"/>
          <w:color w:val="C45911" w:themeColor="accent2" w:themeShade="BF"/>
          <w:sz w:val="22"/>
          <w:szCs w:val="22"/>
          <w:u w:val="none"/>
        </w:rPr>
      </w:pPr>
      <w:r w:rsidRPr="00982A43">
        <w:rPr>
          <w:rFonts w:asciiTheme="minorHAnsi" w:hAnsiTheme="minorHAnsi"/>
          <w:color w:val="C45911" w:themeColor="accent2" w:themeShade="BF"/>
          <w:sz w:val="22"/>
          <w:szCs w:val="22"/>
          <w:u w:val="none"/>
        </w:rPr>
        <w:t>Definice:</w:t>
      </w:r>
    </w:p>
    <w:p w:rsidR="00E249C2" w:rsidRDefault="00E249C2" w:rsidP="00982A43">
      <w:pPr>
        <w:pStyle w:val="Nadpis3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Pokuste se o oporu v literatuře definovat následující pojmy:</w:t>
      </w:r>
    </w:p>
    <w:p w:rsidR="009B0DB3" w:rsidRPr="00E249C2" w:rsidRDefault="009B0DB3" w:rsidP="00E249C2">
      <w:pPr>
        <w:pStyle w:val="Nadpis3"/>
        <w:rPr>
          <w:rFonts w:asciiTheme="minorHAnsi" w:hAnsiTheme="minorHAnsi"/>
          <w:b w:val="0"/>
          <w:sz w:val="22"/>
          <w:szCs w:val="22"/>
          <w:u w:val="none"/>
        </w:rPr>
      </w:pPr>
      <w:r w:rsidRPr="00E249C2">
        <w:rPr>
          <w:rFonts w:asciiTheme="minorHAnsi" w:hAnsiTheme="minorHAnsi"/>
          <w:b w:val="0"/>
          <w:sz w:val="22"/>
          <w:szCs w:val="22"/>
          <w:u w:val="none"/>
        </w:rPr>
        <w:t>Sociální komunikace</w:t>
      </w:r>
      <w:r w:rsidR="00E249C2" w:rsidRPr="00E249C2">
        <w:rPr>
          <w:rFonts w:asciiTheme="minorHAnsi" w:hAnsiTheme="minorHAnsi"/>
          <w:b w:val="0"/>
          <w:sz w:val="22"/>
          <w:szCs w:val="22"/>
          <w:u w:val="none"/>
        </w:rPr>
        <w:t>:</w:t>
      </w:r>
    </w:p>
    <w:p w:rsidR="00E249C2" w:rsidRPr="00E249C2" w:rsidRDefault="00E249C2" w:rsidP="00E249C2">
      <w:pPr>
        <w:rPr>
          <w:lang w:eastAsia="cs-CZ"/>
        </w:rPr>
      </w:pPr>
    </w:p>
    <w:p w:rsidR="00E249C2" w:rsidRDefault="00E249C2" w:rsidP="00E249C2">
      <w:pPr>
        <w:rPr>
          <w:lang w:eastAsia="cs-CZ"/>
        </w:rPr>
      </w:pPr>
      <w:r>
        <w:rPr>
          <w:lang w:eastAsia="cs-CZ"/>
        </w:rPr>
        <w:t>Pedagogická komunikace:</w:t>
      </w:r>
    </w:p>
    <w:p w:rsidR="00E249C2" w:rsidRPr="00E249C2" w:rsidRDefault="00E249C2" w:rsidP="00E249C2">
      <w:pPr>
        <w:rPr>
          <w:lang w:eastAsia="cs-CZ"/>
        </w:rPr>
      </w:pPr>
      <w:r>
        <w:rPr>
          <w:lang w:eastAsia="cs-CZ"/>
        </w:rPr>
        <w:t>Pedagogická interakce:</w:t>
      </w:r>
    </w:p>
    <w:p w:rsidR="009D3897" w:rsidRPr="00D305B6" w:rsidRDefault="009D3897" w:rsidP="001E2C2E">
      <w:pPr>
        <w:spacing w:after="0" w:line="360" w:lineRule="auto"/>
        <w:rPr>
          <w:b/>
        </w:rPr>
      </w:pPr>
    </w:p>
    <w:p w:rsidR="001F1FDF" w:rsidRDefault="001F1FDF" w:rsidP="001E2C2E">
      <w:pPr>
        <w:spacing w:after="0" w:line="240" w:lineRule="auto"/>
        <w:rPr>
          <w:b/>
        </w:rPr>
      </w:pPr>
    </w:p>
    <w:p w:rsidR="001E2C2E" w:rsidRPr="00D305B6" w:rsidRDefault="005A1696" w:rsidP="001E2C2E">
      <w:pPr>
        <w:spacing w:after="0" w:line="240" w:lineRule="auto"/>
        <w:rPr>
          <w:b/>
        </w:rPr>
      </w:pPr>
      <w:r>
        <w:rPr>
          <w:b/>
        </w:rPr>
        <w:t xml:space="preserve">Ukázka č. 1: </w:t>
      </w:r>
      <w:r w:rsidR="00F15C41" w:rsidRPr="00D305B6">
        <w:rPr>
          <w:b/>
        </w:rPr>
        <w:t>Rozhovor ve sborovně</w:t>
      </w:r>
    </w:p>
    <w:p w:rsidR="00F15C41" w:rsidRPr="00D305B6" w:rsidRDefault="00F15C41" w:rsidP="001E2C2E">
      <w:pPr>
        <w:spacing w:after="0" w:line="240" w:lineRule="auto"/>
      </w:pPr>
      <w:r w:rsidRPr="00D305B6">
        <w:t>U 1</w:t>
      </w:r>
      <w:r w:rsidRPr="00D305B6">
        <w:rPr>
          <w:i/>
        </w:rPr>
        <w:t xml:space="preserve">: Petrova maminka změnila zaměstnání a pracuje na směny. Na Petrově </w:t>
      </w:r>
      <w:r w:rsidR="001E2C2E" w:rsidRPr="00D305B6">
        <w:rPr>
          <w:i/>
        </w:rPr>
        <w:t xml:space="preserve">přípravě </w:t>
      </w:r>
      <w:r w:rsidR="00600CB6" w:rsidRPr="00D305B6">
        <w:rPr>
          <w:i/>
        </w:rPr>
        <w:t xml:space="preserve">do vyučování je </w:t>
      </w:r>
      <w:r w:rsidR="001E2C2E" w:rsidRPr="00D305B6">
        <w:rPr>
          <w:i/>
        </w:rPr>
        <w:t>to znát.</w:t>
      </w:r>
    </w:p>
    <w:p w:rsidR="001E2C2E" w:rsidRPr="00D305B6" w:rsidRDefault="001E2C2E" w:rsidP="001E2C2E">
      <w:pPr>
        <w:spacing w:after="0" w:line="240" w:lineRule="auto"/>
        <w:rPr>
          <w:i/>
        </w:rPr>
      </w:pPr>
      <w:r w:rsidRPr="00D305B6">
        <w:t xml:space="preserve">U 2: </w:t>
      </w:r>
      <w:r w:rsidRPr="00D305B6">
        <w:rPr>
          <w:i/>
        </w:rPr>
        <w:t>Kde teď dělá? Já jsem k ní chodila ráda nakupovat.</w:t>
      </w:r>
    </w:p>
    <w:p w:rsidR="001E2C2E" w:rsidRPr="00D305B6" w:rsidRDefault="001E2C2E" w:rsidP="001E2C2E">
      <w:pPr>
        <w:spacing w:after="0" w:line="240" w:lineRule="auto"/>
      </w:pPr>
    </w:p>
    <w:p w:rsidR="001E2C2E" w:rsidRPr="00D305B6" w:rsidRDefault="001E2C2E" w:rsidP="001E2C2E">
      <w:pPr>
        <w:spacing w:after="0" w:line="240" w:lineRule="auto"/>
        <w:rPr>
          <w:b/>
        </w:rPr>
      </w:pPr>
      <w:r w:rsidRPr="00D305B6">
        <w:rPr>
          <w:b/>
        </w:rPr>
        <w:t>Ukázka č. 2</w:t>
      </w:r>
      <w:r w:rsidR="005A1696">
        <w:rPr>
          <w:b/>
        </w:rPr>
        <w:t>:</w:t>
      </w:r>
      <w:r w:rsidRPr="00D305B6">
        <w:rPr>
          <w:b/>
        </w:rPr>
        <w:t xml:space="preserve"> Rozhovor ve vlaku</w:t>
      </w:r>
    </w:p>
    <w:p w:rsidR="001E2C2E" w:rsidRPr="00D305B6" w:rsidRDefault="001E2C2E" w:rsidP="001E2C2E">
      <w:pPr>
        <w:spacing w:after="0" w:line="240" w:lineRule="auto"/>
        <w:rPr>
          <w:i/>
        </w:rPr>
      </w:pPr>
      <w:r w:rsidRPr="00D305B6">
        <w:t xml:space="preserve">U 1: </w:t>
      </w:r>
      <w:r w:rsidRPr="00D305B6">
        <w:rPr>
          <w:i/>
        </w:rPr>
        <w:t>Vůdčí osobností 3. A je jednoznačně Jana. Všimni si, jak se jí všichni přizpůsobují.</w:t>
      </w:r>
    </w:p>
    <w:p w:rsidR="001E2C2E" w:rsidRPr="00D305B6" w:rsidRDefault="001E2C2E" w:rsidP="001E2C2E">
      <w:pPr>
        <w:spacing w:after="0" w:line="240" w:lineRule="auto"/>
        <w:rPr>
          <w:i/>
        </w:rPr>
      </w:pPr>
      <w:r w:rsidRPr="00D305B6">
        <w:t xml:space="preserve">U 2: </w:t>
      </w:r>
      <w:r w:rsidRPr="00D305B6">
        <w:rPr>
          <w:i/>
        </w:rPr>
        <w:t>Já to ve svých hodinách nepozoruju. Ona není v matematice moc dobrá, takže se ani moc neprojevuje.</w:t>
      </w:r>
    </w:p>
    <w:p w:rsidR="001E2C2E" w:rsidRPr="00D305B6" w:rsidRDefault="001E2C2E" w:rsidP="001E2C2E">
      <w:pPr>
        <w:spacing w:after="0" w:line="240" w:lineRule="auto"/>
      </w:pPr>
    </w:p>
    <w:p w:rsidR="001E2C2E" w:rsidRPr="00D305B6" w:rsidRDefault="001E2C2E" w:rsidP="001E2C2E">
      <w:pPr>
        <w:spacing w:after="0" w:line="240" w:lineRule="auto"/>
        <w:rPr>
          <w:b/>
        </w:rPr>
      </w:pPr>
      <w:r w:rsidRPr="00D305B6">
        <w:rPr>
          <w:b/>
        </w:rPr>
        <w:t>Ukázka č. 3</w:t>
      </w:r>
      <w:r w:rsidR="005A1696">
        <w:rPr>
          <w:b/>
        </w:rPr>
        <w:t xml:space="preserve">: </w:t>
      </w:r>
      <w:r w:rsidRPr="00D305B6">
        <w:rPr>
          <w:b/>
        </w:rPr>
        <w:t>Rozhovor při pedagogické poradě</w:t>
      </w:r>
    </w:p>
    <w:p w:rsidR="001E2C2E" w:rsidRPr="00D305B6" w:rsidRDefault="001E2C2E" w:rsidP="001E2C2E">
      <w:pPr>
        <w:spacing w:after="0" w:line="240" w:lineRule="auto"/>
      </w:pPr>
      <w:r w:rsidRPr="00D305B6">
        <w:t>U 1</w:t>
      </w:r>
      <w:r w:rsidRPr="00D305B6">
        <w:rPr>
          <w:i/>
        </w:rPr>
        <w:t xml:space="preserve">: Objednal jsem si pěkné a levné </w:t>
      </w:r>
      <w:r w:rsidR="00E6344A" w:rsidRPr="00D305B6">
        <w:rPr>
          <w:i/>
        </w:rPr>
        <w:t xml:space="preserve">knížky </w:t>
      </w:r>
      <w:r w:rsidRPr="00D305B6">
        <w:rPr>
          <w:i/>
        </w:rPr>
        <w:t>v jednom e-</w:t>
      </w:r>
      <w:proofErr w:type="spellStart"/>
      <w:r w:rsidRPr="00D305B6">
        <w:rPr>
          <w:i/>
        </w:rPr>
        <w:t>shopu</w:t>
      </w:r>
      <w:proofErr w:type="spellEnd"/>
      <w:r w:rsidRPr="00D305B6">
        <w:rPr>
          <w:i/>
        </w:rPr>
        <w:t>.</w:t>
      </w:r>
    </w:p>
    <w:p w:rsidR="001E2C2E" w:rsidRPr="00D305B6" w:rsidRDefault="001E2C2E" w:rsidP="001E2C2E">
      <w:pPr>
        <w:spacing w:after="0" w:line="240" w:lineRule="auto"/>
        <w:rPr>
          <w:i/>
        </w:rPr>
      </w:pPr>
      <w:r w:rsidRPr="00D305B6">
        <w:t xml:space="preserve">U 2: </w:t>
      </w:r>
      <w:r w:rsidRPr="00D305B6">
        <w:rPr>
          <w:i/>
        </w:rPr>
        <w:t xml:space="preserve">Pošli mi adresu, potřebuju dárky Miladě, </w:t>
      </w:r>
      <w:r w:rsidR="00E6344A" w:rsidRPr="00D305B6">
        <w:rPr>
          <w:i/>
        </w:rPr>
        <w:t>tak to bude super. V</w:t>
      </w:r>
      <w:r w:rsidRPr="00D305B6">
        <w:rPr>
          <w:i/>
        </w:rPr>
        <w:t>íš</w:t>
      </w:r>
      <w:r w:rsidR="00150260">
        <w:rPr>
          <w:i/>
        </w:rPr>
        <w:t xml:space="preserve">, jaký je </w:t>
      </w:r>
      <w:r w:rsidRPr="00D305B6">
        <w:rPr>
          <w:i/>
        </w:rPr>
        <w:t>nadšený čtenář</w:t>
      </w:r>
      <w:r w:rsidR="00E6344A" w:rsidRPr="00D305B6">
        <w:rPr>
          <w:i/>
        </w:rPr>
        <w:t>.</w:t>
      </w:r>
    </w:p>
    <w:p w:rsidR="00E6344A" w:rsidRPr="00D305B6" w:rsidRDefault="00E6344A" w:rsidP="001E2C2E">
      <w:pPr>
        <w:spacing w:after="0" w:line="240" w:lineRule="auto"/>
      </w:pPr>
    </w:p>
    <w:p w:rsidR="00410E1B" w:rsidRPr="00D305B6" w:rsidRDefault="00FB0D92" w:rsidP="001E2C2E">
      <w:pPr>
        <w:spacing w:after="0" w:line="240" w:lineRule="auto"/>
      </w:pPr>
      <w:r w:rsidRPr="00D305B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994FCB6" wp14:editId="53AFABCE">
                <wp:simplePos x="0" y="0"/>
                <wp:positionH relativeFrom="margin">
                  <wp:posOffset>-52070</wp:posOffset>
                </wp:positionH>
                <wp:positionV relativeFrom="paragraph">
                  <wp:posOffset>303530</wp:posOffset>
                </wp:positionV>
                <wp:extent cx="5581650" cy="8477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CB6" w:rsidRPr="00FB0D92" w:rsidRDefault="00600C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4FCB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1pt;margin-top:23.9pt;width:439.5pt;height:6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">
                <v:textbox>
                  <w:txbxContent>
                    <w:p w:rsidR="00600CB6" w:rsidRPr="00FB0D92" w:rsidRDefault="00600CB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44A" w:rsidRPr="00D305B6">
        <w:t xml:space="preserve">Ve které ukázce se </w:t>
      </w:r>
      <w:r w:rsidR="00E249C2">
        <w:t>jedná o pedagogickou komunikaci? Svou odpověď</w:t>
      </w:r>
      <w:r w:rsidR="00D305B6">
        <w:t xml:space="preserve"> </w:t>
      </w:r>
      <w:r w:rsidR="00E6344A" w:rsidRPr="00D305B6">
        <w:t>zdůvodněte.</w:t>
      </w:r>
    </w:p>
    <w:p w:rsidR="00410E1B" w:rsidRPr="00D305B6" w:rsidRDefault="00410E1B" w:rsidP="001E2C2E">
      <w:pPr>
        <w:spacing w:after="0" w:line="240" w:lineRule="auto"/>
      </w:pPr>
    </w:p>
    <w:p w:rsidR="00E249C2" w:rsidRDefault="006D2BAE" w:rsidP="001E2C2E">
      <w:pPr>
        <w:spacing w:after="0" w:line="240" w:lineRule="auto"/>
        <w:rPr>
          <w:b/>
        </w:rPr>
      </w:pPr>
      <w:r w:rsidRPr="00D305B6">
        <w:rPr>
          <w:b/>
        </w:rPr>
        <w:t xml:space="preserve"> </w:t>
      </w:r>
      <w:r w:rsidR="00E249C2">
        <w:rPr>
          <w:b/>
        </w:rPr>
        <w:t>S oporou o literaturu rozdělte komunikaci na:</w:t>
      </w:r>
    </w:p>
    <w:p w:rsidR="0034191A" w:rsidRPr="00D305B6" w:rsidRDefault="006D2BAE" w:rsidP="001E2C2E">
      <w:pPr>
        <w:spacing w:after="0" w:line="240" w:lineRule="auto"/>
        <w:rPr>
          <w:b/>
        </w:rPr>
      </w:pPr>
      <w:r w:rsidRPr="00D305B6">
        <w:rPr>
          <w:b/>
        </w:rPr>
        <w:t xml:space="preserve">1) </w:t>
      </w:r>
      <w:proofErr w:type="gramStart"/>
      <w:r w:rsidRPr="00D305B6">
        <w:rPr>
          <w:b/>
        </w:rPr>
        <w:t>verbální:  a) přímá</w:t>
      </w:r>
      <w:proofErr w:type="gramEnd"/>
      <w:r w:rsidR="00D305B6">
        <w:rPr>
          <w:b/>
        </w:rPr>
        <w:t xml:space="preserve"> =</w:t>
      </w:r>
      <w:r w:rsidRPr="00D305B6">
        <w:rPr>
          <w:b/>
        </w:rPr>
        <w:t xml:space="preserve">  </w:t>
      </w:r>
      <w:r w:rsidR="00D305B6">
        <w:rPr>
          <w:b/>
        </w:rPr>
        <w:t>…..</w:t>
      </w:r>
      <w:r w:rsidRPr="00D305B6">
        <w:rPr>
          <w:b/>
        </w:rPr>
        <w:t xml:space="preserve">                                                                         b) nepřímá</w:t>
      </w:r>
      <w:r w:rsidR="00D305B6">
        <w:rPr>
          <w:b/>
        </w:rPr>
        <w:t xml:space="preserve"> =…..</w:t>
      </w:r>
    </w:p>
    <w:p w:rsidR="00D305B6" w:rsidRDefault="00D305B6" w:rsidP="001E2C2E">
      <w:pPr>
        <w:spacing w:after="0" w:line="240" w:lineRule="auto"/>
        <w:rPr>
          <w:b/>
        </w:rPr>
      </w:pPr>
    </w:p>
    <w:p w:rsidR="006D2BAE" w:rsidRPr="00D305B6" w:rsidRDefault="006D2BAE" w:rsidP="001E2C2E">
      <w:pPr>
        <w:spacing w:after="0" w:line="240" w:lineRule="auto"/>
        <w:rPr>
          <w:b/>
        </w:rPr>
      </w:pPr>
      <w:r w:rsidRPr="00D305B6">
        <w:rPr>
          <w:b/>
        </w:rPr>
        <w:t>2) neverbální</w:t>
      </w:r>
    </w:p>
    <w:p w:rsidR="00D305B6" w:rsidRDefault="00D305B6" w:rsidP="001E2C2E">
      <w:pPr>
        <w:spacing w:after="0" w:line="240" w:lineRule="auto"/>
        <w:rPr>
          <w:b/>
        </w:rPr>
      </w:pPr>
    </w:p>
    <w:p w:rsidR="006D2BAE" w:rsidRPr="00D305B6" w:rsidRDefault="006D2BAE" w:rsidP="001E2C2E">
      <w:pPr>
        <w:spacing w:after="0" w:line="240" w:lineRule="auto"/>
        <w:rPr>
          <w:b/>
        </w:rPr>
      </w:pPr>
      <w:r w:rsidRPr="00D305B6">
        <w:rPr>
          <w:b/>
        </w:rPr>
        <w:t>3) činem</w:t>
      </w:r>
    </w:p>
    <w:p w:rsidR="00D305B6" w:rsidRDefault="00D305B6" w:rsidP="00362B2D">
      <w:pPr>
        <w:spacing w:after="0" w:line="240" w:lineRule="auto"/>
        <w:rPr>
          <w:b/>
        </w:rPr>
      </w:pPr>
    </w:p>
    <w:p w:rsidR="00D305B6" w:rsidRPr="00D305B6" w:rsidRDefault="00D305B6" w:rsidP="00D305B6">
      <w:pPr>
        <w:spacing w:after="0" w:line="240" w:lineRule="auto"/>
        <w:rPr>
          <w:b/>
        </w:rPr>
      </w:pPr>
      <w:r w:rsidRPr="00D305B6">
        <w:rPr>
          <w:b/>
        </w:rPr>
        <w:t>Komunikace verbální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9"/>
        <w:gridCol w:w="4363"/>
      </w:tblGrid>
      <w:tr w:rsidR="00D305B6" w:rsidRPr="00D305B6" w:rsidTr="008302E4">
        <w:tc>
          <w:tcPr>
            <w:tcW w:w="4821" w:type="dxa"/>
          </w:tcPr>
          <w:p w:rsidR="00D305B6" w:rsidRPr="00D305B6" w:rsidRDefault="00D305B6" w:rsidP="008302E4">
            <w:r w:rsidRPr="00D305B6">
              <w:t xml:space="preserve"> Výhody       </w:t>
            </w:r>
          </w:p>
        </w:tc>
        <w:tc>
          <w:tcPr>
            <w:tcW w:w="4467" w:type="dxa"/>
          </w:tcPr>
          <w:p w:rsidR="00D305B6" w:rsidRPr="00D305B6" w:rsidRDefault="00D305B6" w:rsidP="008302E4">
            <w:r>
              <w:t>Nevýhody</w:t>
            </w:r>
          </w:p>
        </w:tc>
      </w:tr>
      <w:tr w:rsidR="00D305B6" w:rsidRPr="00D305B6" w:rsidTr="008302E4">
        <w:tc>
          <w:tcPr>
            <w:tcW w:w="4821" w:type="dxa"/>
          </w:tcPr>
          <w:p w:rsidR="00D305B6" w:rsidRPr="00D305B6" w:rsidRDefault="00D305B6" w:rsidP="008302E4"/>
        </w:tc>
        <w:tc>
          <w:tcPr>
            <w:tcW w:w="4467" w:type="dxa"/>
          </w:tcPr>
          <w:p w:rsidR="00D305B6" w:rsidRPr="00D305B6" w:rsidRDefault="00D305B6" w:rsidP="008302E4"/>
        </w:tc>
      </w:tr>
    </w:tbl>
    <w:p w:rsidR="00D305B6" w:rsidRDefault="00D305B6" w:rsidP="00362B2D">
      <w:pPr>
        <w:spacing w:after="0" w:line="240" w:lineRule="auto"/>
        <w:rPr>
          <w:b/>
        </w:rPr>
      </w:pPr>
    </w:p>
    <w:p w:rsidR="0001354E" w:rsidRDefault="00D305B6" w:rsidP="00362B2D">
      <w:pPr>
        <w:spacing w:after="0" w:line="240" w:lineRule="auto"/>
        <w:rPr>
          <w:b/>
        </w:rPr>
      </w:pPr>
      <w:r>
        <w:rPr>
          <w:b/>
        </w:rPr>
        <w:t>Dá se oddělit verbální a neverbální komunikace?</w:t>
      </w:r>
      <w:r w:rsidR="00C238F1">
        <w:rPr>
          <w:b/>
        </w:rPr>
        <w:t xml:space="preserve"> Zdůvodněte:</w:t>
      </w:r>
    </w:p>
    <w:p w:rsidR="00E249C2" w:rsidRDefault="00E249C2" w:rsidP="00362B2D">
      <w:pPr>
        <w:spacing w:after="0" w:line="240" w:lineRule="auto"/>
        <w:rPr>
          <w:b/>
        </w:rPr>
      </w:pPr>
    </w:p>
    <w:p w:rsidR="00E249C2" w:rsidRDefault="00E249C2" w:rsidP="00362B2D">
      <w:pPr>
        <w:spacing w:after="0" w:line="240" w:lineRule="auto"/>
        <w:rPr>
          <w:b/>
        </w:rPr>
      </w:pPr>
    </w:p>
    <w:p w:rsidR="00E249C2" w:rsidRDefault="00E249C2" w:rsidP="00362B2D">
      <w:pPr>
        <w:spacing w:after="0" w:line="240" w:lineRule="auto"/>
        <w:rPr>
          <w:b/>
        </w:rPr>
      </w:pPr>
    </w:p>
    <w:p w:rsidR="00982A43" w:rsidRPr="00982A43" w:rsidRDefault="00D17E3C" w:rsidP="00982A43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="Tahoma"/>
          <w:b/>
          <w:bCs/>
          <w:color w:val="C45911" w:themeColor="accent2" w:themeShade="BF"/>
          <w:lang w:eastAsia="en-GB"/>
        </w:rPr>
      </w:pPr>
      <w:r w:rsidRPr="00982A43">
        <w:rPr>
          <w:b/>
          <w:color w:val="C45911" w:themeColor="accent2" w:themeShade="BF"/>
        </w:rPr>
        <w:t>Typy informačních bariér:</w:t>
      </w:r>
    </w:p>
    <w:p w:rsidR="00982A43" w:rsidRPr="00982A43" w:rsidRDefault="00982A43" w:rsidP="00982A43">
      <w:pPr>
        <w:pStyle w:val="Odstavecseseznamem"/>
        <w:spacing w:after="0" w:line="240" w:lineRule="auto"/>
        <w:rPr>
          <w:rFonts w:eastAsia="Times New Roman" w:cs="Tahoma"/>
          <w:b/>
          <w:bCs/>
          <w:color w:val="C45911" w:themeColor="accent2" w:themeShade="BF"/>
          <w:lang w:eastAsia="en-GB"/>
        </w:rPr>
      </w:pPr>
    </w:p>
    <w:p w:rsidR="00D17E3C" w:rsidRPr="00982A43" w:rsidRDefault="00982A43" w:rsidP="00982A43">
      <w:pPr>
        <w:rPr>
          <w:b/>
          <w:bCs/>
          <w:color w:val="C45911" w:themeColor="accent2" w:themeShade="BF"/>
          <w:lang w:eastAsia="en-GB"/>
        </w:rPr>
      </w:pPr>
      <w:r w:rsidRPr="00982A43">
        <w:rPr>
          <w:b/>
          <w:bCs/>
          <w:lang w:eastAsia="en-GB"/>
        </w:rPr>
        <w:t>1.</w:t>
      </w:r>
      <w:r>
        <w:rPr>
          <w:b/>
          <w:bCs/>
          <w:lang w:eastAsia="en-GB"/>
        </w:rPr>
        <w:t xml:space="preserve"> </w:t>
      </w:r>
      <w:r w:rsidR="00D17E3C" w:rsidRPr="00982A43">
        <w:rPr>
          <w:b/>
          <w:bCs/>
          <w:lang w:eastAsia="en-GB"/>
        </w:rPr>
        <w:t>Čas</w:t>
      </w:r>
      <w:r w:rsidR="00D17E3C" w:rsidRPr="00982A43">
        <w:rPr>
          <w:lang w:eastAsia="en-GB"/>
        </w:rPr>
        <w:t xml:space="preserve"> </w:t>
      </w:r>
      <w:r w:rsidR="00D17E3C" w:rsidRPr="00982A43">
        <w:rPr>
          <w:lang w:eastAsia="en-GB"/>
        </w:rPr>
        <w:br/>
        <w:t xml:space="preserve">informaci potřebujeme v jiném čase, než v kterém vznikla - dříve nebo později </w:t>
      </w:r>
    </w:p>
    <w:p w:rsidR="00D17E3C" w:rsidRPr="001F51DA" w:rsidRDefault="00982A43" w:rsidP="00982A43">
      <w:pPr>
        <w:spacing w:after="0" w:line="240" w:lineRule="auto"/>
        <w:rPr>
          <w:rFonts w:eastAsia="Times New Roman" w:cs="Tahoma"/>
          <w:color w:val="000000"/>
          <w:lang w:eastAsia="en-GB"/>
        </w:rPr>
      </w:pPr>
      <w:r>
        <w:rPr>
          <w:rFonts w:eastAsia="Times New Roman" w:cs="Tahoma"/>
          <w:b/>
          <w:bCs/>
          <w:color w:val="000000"/>
          <w:lang w:eastAsia="en-GB"/>
        </w:rPr>
        <w:t xml:space="preserve">2. </w:t>
      </w:r>
      <w:r w:rsidR="00D17E3C" w:rsidRPr="001F51DA">
        <w:rPr>
          <w:rFonts w:eastAsia="Times New Roman" w:cs="Tahoma"/>
          <w:b/>
          <w:bCs/>
          <w:color w:val="000000"/>
          <w:lang w:eastAsia="en-GB"/>
        </w:rPr>
        <w:t>Prostor</w:t>
      </w:r>
      <w:r w:rsidR="00D17E3C" w:rsidRPr="001F51DA">
        <w:rPr>
          <w:rFonts w:eastAsia="Times New Roman" w:cs="Tahoma"/>
          <w:color w:val="000000"/>
          <w:lang w:eastAsia="en-GB"/>
        </w:rPr>
        <w:t xml:space="preserve"> </w:t>
      </w:r>
      <w:r w:rsidR="00D17E3C" w:rsidRPr="001F51DA">
        <w:rPr>
          <w:rFonts w:eastAsia="Times New Roman" w:cs="Tahoma"/>
          <w:color w:val="000000"/>
          <w:lang w:eastAsia="en-GB"/>
        </w:rPr>
        <w:br/>
        <w:t xml:space="preserve">informaci potřebujeme mít k dispozici na jiném místě, než na kterém je uložena </w:t>
      </w:r>
    </w:p>
    <w:p w:rsidR="00D17E3C" w:rsidRPr="001F51DA" w:rsidRDefault="00982A43" w:rsidP="00982A43">
      <w:pPr>
        <w:spacing w:after="0" w:line="240" w:lineRule="auto"/>
        <w:rPr>
          <w:rFonts w:eastAsia="Times New Roman" w:cs="Tahoma"/>
          <w:color w:val="000000"/>
          <w:lang w:eastAsia="en-GB"/>
        </w:rPr>
      </w:pPr>
      <w:r>
        <w:rPr>
          <w:rFonts w:eastAsia="Times New Roman" w:cs="Tahoma"/>
          <w:b/>
          <w:bCs/>
          <w:color w:val="000000"/>
          <w:lang w:eastAsia="en-GB"/>
        </w:rPr>
        <w:t xml:space="preserve">3. </w:t>
      </w:r>
      <w:r w:rsidR="00D17E3C" w:rsidRPr="001F51DA">
        <w:rPr>
          <w:rFonts w:eastAsia="Times New Roman" w:cs="Tahoma"/>
          <w:b/>
          <w:bCs/>
          <w:color w:val="000000"/>
          <w:lang w:eastAsia="en-GB"/>
        </w:rPr>
        <w:t>Informační kompetence</w:t>
      </w:r>
      <w:r w:rsidR="00D17E3C" w:rsidRPr="001F51DA">
        <w:rPr>
          <w:rFonts w:eastAsia="Times New Roman" w:cs="Tahoma"/>
          <w:color w:val="000000"/>
          <w:lang w:eastAsia="en-GB"/>
        </w:rPr>
        <w:t xml:space="preserve"> </w:t>
      </w:r>
    </w:p>
    <w:p w:rsidR="00D17E3C" w:rsidRPr="001F51DA" w:rsidRDefault="00D17E3C" w:rsidP="00362B2D">
      <w:pPr>
        <w:numPr>
          <w:ilvl w:val="1"/>
          <w:numId w:val="4"/>
        </w:numPr>
        <w:spacing w:after="0" w:line="240" w:lineRule="auto"/>
        <w:ind w:left="1445"/>
        <w:rPr>
          <w:rFonts w:eastAsia="Times New Roman" w:cs="Tahoma"/>
          <w:color w:val="000000"/>
          <w:lang w:eastAsia="en-GB"/>
        </w:rPr>
      </w:pPr>
      <w:r w:rsidRPr="001F51DA">
        <w:rPr>
          <w:rFonts w:eastAsia="Times New Roman" w:cs="Tahoma"/>
          <w:color w:val="000000"/>
          <w:lang w:eastAsia="en-GB"/>
        </w:rPr>
        <w:t xml:space="preserve">nevíme o zdroji, který obsahuje informaci </w:t>
      </w:r>
    </w:p>
    <w:p w:rsidR="00D17E3C" w:rsidRPr="001F51DA" w:rsidRDefault="00D17E3C" w:rsidP="00362B2D">
      <w:pPr>
        <w:numPr>
          <w:ilvl w:val="1"/>
          <w:numId w:val="4"/>
        </w:numPr>
        <w:spacing w:after="0" w:line="240" w:lineRule="auto"/>
        <w:ind w:left="1445"/>
        <w:rPr>
          <w:rFonts w:eastAsia="Times New Roman" w:cs="Tahoma"/>
          <w:color w:val="000000"/>
          <w:lang w:eastAsia="en-GB"/>
        </w:rPr>
      </w:pPr>
      <w:r w:rsidRPr="001F51DA">
        <w:rPr>
          <w:rFonts w:eastAsia="Times New Roman" w:cs="Tahoma"/>
          <w:color w:val="000000"/>
          <w:lang w:eastAsia="en-GB"/>
        </w:rPr>
        <w:t xml:space="preserve">víme o zdroji, který obsahuje informaci, ale je pro nás nedostupný (fyzicky, technicky, ekonomicky) </w:t>
      </w:r>
    </w:p>
    <w:p w:rsidR="00D17E3C" w:rsidRPr="001F51DA" w:rsidRDefault="00D17E3C" w:rsidP="00362B2D">
      <w:pPr>
        <w:numPr>
          <w:ilvl w:val="1"/>
          <w:numId w:val="4"/>
        </w:numPr>
        <w:spacing w:after="0" w:line="240" w:lineRule="auto"/>
        <w:ind w:left="1445"/>
        <w:rPr>
          <w:rFonts w:eastAsia="Times New Roman" w:cs="Tahoma"/>
          <w:color w:val="000000"/>
          <w:lang w:eastAsia="en-GB"/>
        </w:rPr>
      </w:pPr>
      <w:r w:rsidRPr="001F51DA">
        <w:rPr>
          <w:rFonts w:eastAsia="Times New Roman" w:cs="Tahoma"/>
          <w:color w:val="000000"/>
          <w:lang w:eastAsia="en-GB"/>
        </w:rPr>
        <w:t>víme o dostupném zdroji, který obsahuje informaci, ale neumíme ji najít (neznáme strukturu nebo jazyk zdroje, nedokážeme stanovit správnou vyhledávací strategii)</w:t>
      </w:r>
    </w:p>
    <w:p w:rsidR="00D17E3C" w:rsidRPr="001F51DA" w:rsidRDefault="00982A43" w:rsidP="00982A43">
      <w:pPr>
        <w:spacing w:after="0" w:line="240" w:lineRule="auto"/>
        <w:rPr>
          <w:rFonts w:eastAsia="Times New Roman" w:cs="Tahoma"/>
          <w:color w:val="000000"/>
          <w:lang w:eastAsia="en-GB"/>
        </w:rPr>
      </w:pPr>
      <w:r>
        <w:rPr>
          <w:rFonts w:eastAsia="Times New Roman" w:cs="Tahoma"/>
          <w:b/>
          <w:bCs/>
          <w:color w:val="000000"/>
          <w:lang w:eastAsia="en-GB"/>
        </w:rPr>
        <w:t xml:space="preserve">4. </w:t>
      </w:r>
      <w:r w:rsidR="00D17E3C" w:rsidRPr="001F51DA">
        <w:rPr>
          <w:rFonts w:eastAsia="Times New Roman" w:cs="Tahoma"/>
          <w:b/>
          <w:bCs/>
          <w:color w:val="000000"/>
          <w:lang w:eastAsia="en-GB"/>
        </w:rPr>
        <w:t>Věcná kompetence</w:t>
      </w:r>
      <w:r w:rsidR="00D17E3C" w:rsidRPr="001F51DA">
        <w:rPr>
          <w:rFonts w:eastAsia="Times New Roman" w:cs="Tahoma"/>
          <w:color w:val="000000"/>
          <w:lang w:eastAsia="en-GB"/>
        </w:rPr>
        <w:t xml:space="preserve"> (máme informaci, ale nerozumíme jí) </w:t>
      </w:r>
    </w:p>
    <w:p w:rsidR="00D17E3C" w:rsidRPr="001F51DA" w:rsidRDefault="00D17E3C" w:rsidP="00362B2D">
      <w:pPr>
        <w:numPr>
          <w:ilvl w:val="1"/>
          <w:numId w:val="4"/>
        </w:numPr>
        <w:spacing w:after="0" w:line="240" w:lineRule="auto"/>
        <w:ind w:left="1445"/>
        <w:rPr>
          <w:rFonts w:eastAsia="Times New Roman" w:cs="Tahoma"/>
          <w:color w:val="000000"/>
          <w:lang w:eastAsia="en-GB"/>
        </w:rPr>
      </w:pPr>
      <w:r w:rsidRPr="001F51DA">
        <w:rPr>
          <w:rFonts w:eastAsia="Times New Roman" w:cs="Tahoma"/>
          <w:color w:val="000000"/>
          <w:lang w:eastAsia="en-GB"/>
        </w:rPr>
        <w:t xml:space="preserve">neznáme jazyk dokumentu </w:t>
      </w:r>
    </w:p>
    <w:p w:rsidR="00D17E3C" w:rsidRPr="001F51DA" w:rsidRDefault="00D17E3C" w:rsidP="00362B2D">
      <w:pPr>
        <w:numPr>
          <w:ilvl w:val="1"/>
          <w:numId w:val="4"/>
        </w:numPr>
        <w:spacing w:after="0" w:line="240" w:lineRule="auto"/>
        <w:ind w:left="1445"/>
        <w:rPr>
          <w:rFonts w:eastAsia="Times New Roman" w:cs="Tahoma"/>
          <w:color w:val="000000"/>
          <w:lang w:eastAsia="en-GB"/>
        </w:rPr>
      </w:pPr>
      <w:r w:rsidRPr="001F51DA">
        <w:rPr>
          <w:rFonts w:eastAsia="Times New Roman" w:cs="Tahoma"/>
          <w:color w:val="000000"/>
          <w:lang w:eastAsia="en-GB"/>
        </w:rPr>
        <w:t>nerozumíme sdělení</w:t>
      </w:r>
    </w:p>
    <w:p w:rsidR="00D17E3C" w:rsidRPr="001F51DA" w:rsidRDefault="00982A43" w:rsidP="00982A43">
      <w:pPr>
        <w:spacing w:after="0" w:line="240" w:lineRule="auto"/>
        <w:rPr>
          <w:rFonts w:eastAsia="Times New Roman" w:cs="Tahoma"/>
          <w:color w:val="000000"/>
          <w:lang w:eastAsia="en-GB"/>
        </w:rPr>
      </w:pPr>
      <w:r>
        <w:rPr>
          <w:rFonts w:eastAsia="Times New Roman" w:cs="Tahoma"/>
          <w:b/>
          <w:bCs/>
          <w:color w:val="000000"/>
          <w:lang w:eastAsia="en-GB"/>
        </w:rPr>
        <w:t xml:space="preserve">5. </w:t>
      </w:r>
      <w:r w:rsidR="00D17E3C" w:rsidRPr="001F51DA">
        <w:rPr>
          <w:rFonts w:eastAsia="Times New Roman" w:cs="Tahoma"/>
          <w:b/>
          <w:bCs/>
          <w:color w:val="000000"/>
          <w:lang w:eastAsia="en-GB"/>
        </w:rPr>
        <w:t xml:space="preserve">Informační zahlcení </w:t>
      </w:r>
      <w:r w:rsidR="00D17E3C" w:rsidRPr="001F51DA">
        <w:rPr>
          <w:rFonts w:eastAsia="Times New Roman" w:cs="Tahoma"/>
          <w:color w:val="000000"/>
          <w:lang w:eastAsia="en-GB"/>
        </w:rPr>
        <w:br/>
        <w:t xml:space="preserve">informace jsou k dispozici, ale my nemáme čas je "konzumovat" - rozpor mezi množstvím informací a omezenou kapacitou receptorů člověka </w:t>
      </w:r>
    </w:p>
    <w:p w:rsidR="0034191A" w:rsidRPr="00D305B6" w:rsidRDefault="0034191A" w:rsidP="001E2C2E">
      <w:pPr>
        <w:spacing w:after="0" w:line="240" w:lineRule="auto"/>
        <w:rPr>
          <w:b/>
        </w:rPr>
      </w:pPr>
    </w:p>
    <w:p w:rsidR="0034191A" w:rsidRDefault="00E249C2" w:rsidP="001E2C2E">
      <w:pPr>
        <w:spacing w:after="0" w:line="240" w:lineRule="auto"/>
        <w:rPr>
          <w:b/>
        </w:rPr>
      </w:pPr>
      <w:r>
        <w:rPr>
          <w:b/>
        </w:rPr>
        <w:t>Popište situaci ze vzdělávacího prostředí, kdy si uvědomujete, že k dané konkrétní bariéře dochází nebo došlo – vycházejte ideálně z vlastní zkušenosti.</w:t>
      </w: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  <w:r>
        <w:rPr>
          <w:b/>
        </w:rPr>
        <w:t>1.</w:t>
      </w:r>
    </w:p>
    <w:p w:rsidR="00E249C2" w:rsidRDefault="00E249C2" w:rsidP="001E2C2E">
      <w:pPr>
        <w:spacing w:after="0" w:line="240" w:lineRule="auto"/>
        <w:rPr>
          <w:b/>
        </w:rPr>
      </w:pPr>
      <w:r>
        <w:rPr>
          <w:b/>
        </w:rPr>
        <w:t>2.</w:t>
      </w:r>
    </w:p>
    <w:p w:rsidR="00E249C2" w:rsidRDefault="00E249C2" w:rsidP="001E2C2E">
      <w:pPr>
        <w:spacing w:after="0" w:line="240" w:lineRule="auto"/>
        <w:rPr>
          <w:b/>
        </w:rPr>
      </w:pPr>
      <w:r>
        <w:rPr>
          <w:b/>
        </w:rPr>
        <w:t>3.</w:t>
      </w:r>
    </w:p>
    <w:p w:rsidR="00E249C2" w:rsidRDefault="00E249C2" w:rsidP="001E2C2E">
      <w:pPr>
        <w:spacing w:after="0" w:line="240" w:lineRule="auto"/>
        <w:rPr>
          <w:b/>
        </w:rPr>
      </w:pPr>
      <w:r>
        <w:rPr>
          <w:b/>
        </w:rPr>
        <w:t xml:space="preserve">4. </w:t>
      </w:r>
    </w:p>
    <w:p w:rsidR="00E249C2" w:rsidRDefault="00E249C2" w:rsidP="001E2C2E">
      <w:pPr>
        <w:spacing w:after="0" w:line="240" w:lineRule="auto"/>
        <w:rPr>
          <w:b/>
        </w:rPr>
      </w:pPr>
      <w:r>
        <w:rPr>
          <w:b/>
        </w:rPr>
        <w:t xml:space="preserve">5. </w:t>
      </w: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  <w:r>
        <w:rPr>
          <w:b/>
        </w:rPr>
        <w:t>Navrhněte, co lze udělat pro odstranění nebo zmírnění bariéry.</w:t>
      </w:r>
    </w:p>
    <w:p w:rsidR="00E249C2" w:rsidRPr="00D305B6" w:rsidRDefault="00E249C2" w:rsidP="001E2C2E">
      <w:pPr>
        <w:spacing w:after="0" w:line="240" w:lineRule="auto"/>
        <w:rPr>
          <w:b/>
        </w:rPr>
      </w:pPr>
    </w:p>
    <w:p w:rsidR="00362B2D" w:rsidRDefault="00362B2D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E249C2" w:rsidRDefault="00E249C2" w:rsidP="001E2C2E">
      <w:pPr>
        <w:spacing w:after="0" w:line="240" w:lineRule="auto"/>
        <w:rPr>
          <w:b/>
        </w:rPr>
      </w:pPr>
    </w:p>
    <w:p w:rsidR="00982A43" w:rsidRPr="00982A43" w:rsidRDefault="00982A43" w:rsidP="001E2C2E">
      <w:pPr>
        <w:spacing w:after="0" w:line="240" w:lineRule="auto"/>
        <w:rPr>
          <w:b/>
          <w:color w:val="C45911" w:themeColor="accent2" w:themeShade="BF"/>
        </w:rPr>
      </w:pPr>
    </w:p>
    <w:p w:rsidR="00982A43" w:rsidRDefault="00982A43" w:rsidP="00982A43">
      <w:pPr>
        <w:pStyle w:val="Odstavecseseznamem"/>
        <w:numPr>
          <w:ilvl w:val="0"/>
          <w:numId w:val="5"/>
        </w:numPr>
        <w:spacing w:after="0" w:line="240" w:lineRule="auto"/>
        <w:rPr>
          <w:b/>
          <w:color w:val="C45911" w:themeColor="accent2" w:themeShade="BF"/>
        </w:rPr>
      </w:pPr>
      <w:r w:rsidRPr="00982A43">
        <w:rPr>
          <w:b/>
          <w:color w:val="C45911" w:themeColor="accent2" w:themeShade="BF"/>
        </w:rPr>
        <w:lastRenderedPageBreak/>
        <w:t>Pravidla pedagogické komunikace</w:t>
      </w:r>
    </w:p>
    <w:p w:rsidR="00982A43" w:rsidRPr="00982A43" w:rsidRDefault="00982A43" w:rsidP="00982A43">
      <w:pPr>
        <w:spacing w:after="0" w:line="240" w:lineRule="auto"/>
        <w:rPr>
          <w:b/>
          <w:color w:val="C45911" w:themeColor="accent2" w:themeShade="BF"/>
        </w:rPr>
      </w:pPr>
    </w:p>
    <w:p w:rsidR="00982A43" w:rsidRPr="00D305B6" w:rsidRDefault="00982A43" w:rsidP="00982A43">
      <w:pPr>
        <w:spacing w:after="0" w:line="240" w:lineRule="auto"/>
      </w:pPr>
      <w:r w:rsidRPr="00D305B6">
        <w:rPr>
          <w:rStyle w:val="Siln"/>
          <w:i/>
          <w:iCs/>
        </w:rPr>
        <w:t>Pravidla pedagogické komunikace</w:t>
      </w:r>
    </w:p>
    <w:p w:rsidR="00982A43" w:rsidRDefault="00982A43" w:rsidP="00982A43">
      <w:pPr>
        <w:spacing w:after="0" w:line="240" w:lineRule="auto"/>
      </w:pPr>
      <w:r>
        <w:t>Definujte s oporou o literaturu, co je míněno pra</w:t>
      </w:r>
      <w:r>
        <w:t>vidly pedagogické komunikace.  O</w:t>
      </w:r>
      <w:r>
        <w:t>komentujte, jak s pravidly pedagogické komunikace pracujete ve vlastní praxi nebo jste se je pokoušeli uchopit při učitelské praxi v rámci studia.</w:t>
      </w:r>
    </w:p>
    <w:p w:rsidR="00982A43" w:rsidRDefault="00982A43" w:rsidP="00982A43">
      <w:pPr>
        <w:pStyle w:val="Odstavecseseznamem"/>
        <w:spacing w:after="0" w:line="240" w:lineRule="auto"/>
        <w:rPr>
          <w:b/>
        </w:rPr>
      </w:pPr>
    </w:p>
    <w:p w:rsidR="00982A43" w:rsidRDefault="00982A43" w:rsidP="00982A43">
      <w:pPr>
        <w:pStyle w:val="Odstavecseseznamem"/>
        <w:spacing w:after="0" w:line="240" w:lineRule="auto"/>
        <w:rPr>
          <w:b/>
        </w:rPr>
      </w:pPr>
    </w:p>
    <w:p w:rsidR="00982A43" w:rsidRDefault="00982A43" w:rsidP="00982A43">
      <w:pPr>
        <w:pStyle w:val="Odstavecseseznamem"/>
        <w:spacing w:after="0" w:line="240" w:lineRule="auto"/>
        <w:rPr>
          <w:b/>
        </w:rPr>
      </w:pPr>
    </w:p>
    <w:p w:rsidR="00982A43" w:rsidRDefault="00982A43" w:rsidP="00982A43">
      <w:pPr>
        <w:pStyle w:val="Odstavecseseznamem"/>
        <w:spacing w:after="0" w:line="240" w:lineRule="auto"/>
        <w:rPr>
          <w:b/>
        </w:rPr>
      </w:pPr>
    </w:p>
    <w:p w:rsidR="00982A43" w:rsidRDefault="00982A43" w:rsidP="00982A43">
      <w:pPr>
        <w:pStyle w:val="Odstavecseseznamem"/>
        <w:spacing w:after="0" w:line="240" w:lineRule="auto"/>
        <w:rPr>
          <w:b/>
        </w:rPr>
      </w:pPr>
    </w:p>
    <w:p w:rsidR="00982A43" w:rsidRDefault="00982A43" w:rsidP="00982A43">
      <w:pPr>
        <w:pStyle w:val="Odstavecseseznamem"/>
        <w:spacing w:after="0" w:line="240" w:lineRule="auto"/>
        <w:rPr>
          <w:b/>
        </w:rPr>
      </w:pPr>
    </w:p>
    <w:p w:rsidR="00982A43" w:rsidRDefault="00982A43" w:rsidP="00982A43">
      <w:pPr>
        <w:pStyle w:val="Odstavecseseznamem"/>
        <w:spacing w:after="0" w:line="240" w:lineRule="auto"/>
        <w:rPr>
          <w:b/>
        </w:rPr>
      </w:pPr>
    </w:p>
    <w:p w:rsidR="00982A43" w:rsidRDefault="00982A43" w:rsidP="00982A43">
      <w:pPr>
        <w:pStyle w:val="Odstavecseseznamem"/>
        <w:spacing w:after="0" w:line="240" w:lineRule="auto"/>
        <w:rPr>
          <w:b/>
        </w:rPr>
      </w:pPr>
    </w:p>
    <w:p w:rsidR="00982A43" w:rsidRPr="00982A43" w:rsidRDefault="00982A43" w:rsidP="00982A43">
      <w:pPr>
        <w:pStyle w:val="Odstavecseseznamem"/>
        <w:spacing w:after="0" w:line="240" w:lineRule="auto"/>
        <w:rPr>
          <w:b/>
        </w:rPr>
      </w:pPr>
    </w:p>
    <w:p w:rsidR="001E2C2E" w:rsidRPr="00982A43" w:rsidRDefault="00C87805" w:rsidP="00982A43">
      <w:pPr>
        <w:spacing w:after="0" w:line="240" w:lineRule="auto"/>
        <w:rPr>
          <w:b/>
        </w:rPr>
      </w:pPr>
      <w:r w:rsidRPr="00982A43">
        <w:rPr>
          <w:b/>
        </w:rPr>
        <w:t xml:space="preserve">5 </w:t>
      </w:r>
      <w:r w:rsidR="0034191A" w:rsidRPr="00982A43">
        <w:rPr>
          <w:b/>
        </w:rPr>
        <w:t>p</w:t>
      </w:r>
      <w:r w:rsidR="00600CB6" w:rsidRPr="00982A43">
        <w:rPr>
          <w:b/>
        </w:rPr>
        <w:t>rincip</w:t>
      </w:r>
      <w:r w:rsidRPr="00982A43">
        <w:rPr>
          <w:b/>
        </w:rPr>
        <w:t>ů</w:t>
      </w:r>
      <w:r w:rsidR="00600CB6" w:rsidRPr="00982A43">
        <w:rPr>
          <w:b/>
        </w:rPr>
        <w:t xml:space="preserve"> funkční p</w:t>
      </w:r>
      <w:r w:rsidR="00653400" w:rsidRPr="00982A43">
        <w:rPr>
          <w:b/>
        </w:rPr>
        <w:t>ed</w:t>
      </w:r>
      <w:r w:rsidR="00600CB6" w:rsidRPr="00982A43">
        <w:rPr>
          <w:b/>
        </w:rPr>
        <w:t xml:space="preserve">agogické komunikace: </w:t>
      </w:r>
      <w:r w:rsidR="00653400" w:rsidRPr="00982A43">
        <w:rPr>
          <w:b/>
        </w:rPr>
        <w:t xml:space="preserve"> </w:t>
      </w:r>
    </w:p>
    <w:p w:rsidR="00600CB6" w:rsidRPr="00D305B6" w:rsidRDefault="00600CB6" w:rsidP="00410E1B">
      <w:pPr>
        <w:spacing w:after="0" w:line="240" w:lineRule="auto"/>
        <w:rPr>
          <w:b/>
        </w:rPr>
      </w:pPr>
      <w:r w:rsidRPr="00D305B6">
        <w:t>1)</w:t>
      </w:r>
      <w:r w:rsidRPr="00D305B6">
        <w:rPr>
          <w:b/>
        </w:rPr>
        <w:t xml:space="preserve"> kooperace </w:t>
      </w:r>
      <w:r w:rsidRPr="00D305B6">
        <w:t>– spolupracuj s partnery; repliky formuluj, jak moment dialogu vyžaduje</w:t>
      </w:r>
    </w:p>
    <w:p w:rsidR="0034191A" w:rsidRPr="00D305B6" w:rsidRDefault="00600CB6" w:rsidP="00410E1B">
      <w:pPr>
        <w:spacing w:after="0" w:line="240" w:lineRule="auto"/>
      </w:pPr>
      <w:r w:rsidRPr="00D305B6">
        <w:t>2)</w:t>
      </w:r>
      <w:r w:rsidR="0034191A" w:rsidRPr="00D305B6">
        <w:t xml:space="preserve"> </w:t>
      </w:r>
      <w:r w:rsidR="005723BF" w:rsidRPr="00D305B6">
        <w:rPr>
          <w:b/>
        </w:rPr>
        <w:t xml:space="preserve">maxima kvantity </w:t>
      </w:r>
      <w:r w:rsidR="005723BF" w:rsidRPr="00D305B6">
        <w:t xml:space="preserve">– řekni dost, ale neříkej víc, než je nezbytné; sdělení musí být informativní a </w:t>
      </w:r>
      <w:r w:rsidR="0034191A" w:rsidRPr="00D305B6">
        <w:t xml:space="preserve">   </w:t>
      </w:r>
    </w:p>
    <w:p w:rsidR="00600CB6" w:rsidRPr="00D305B6" w:rsidRDefault="0034191A" w:rsidP="00410E1B">
      <w:pPr>
        <w:spacing w:after="0" w:line="240" w:lineRule="auto"/>
      </w:pPr>
      <w:r w:rsidRPr="00D305B6">
        <w:t xml:space="preserve">    </w:t>
      </w:r>
      <w:r w:rsidR="005723BF" w:rsidRPr="00D305B6">
        <w:t>zároveň co nejúspornější</w:t>
      </w:r>
    </w:p>
    <w:p w:rsidR="005723BF" w:rsidRPr="00D305B6" w:rsidRDefault="00600CB6" w:rsidP="00410E1B">
      <w:pPr>
        <w:spacing w:after="0" w:line="240" w:lineRule="auto"/>
      </w:pPr>
      <w:r w:rsidRPr="00D305B6">
        <w:t>3)</w:t>
      </w:r>
      <w:r w:rsidR="005723BF" w:rsidRPr="00D305B6">
        <w:rPr>
          <w:b/>
        </w:rPr>
        <w:t xml:space="preserve"> maxima kvality </w:t>
      </w:r>
      <w:r w:rsidR="005723BF" w:rsidRPr="00D305B6">
        <w:t>– nelži, neříkej nic, pro co nemáš dostatek důkazů</w:t>
      </w:r>
    </w:p>
    <w:p w:rsidR="005723BF" w:rsidRPr="00D305B6" w:rsidRDefault="00600CB6" w:rsidP="00410E1B">
      <w:pPr>
        <w:spacing w:after="0" w:line="240" w:lineRule="auto"/>
      </w:pPr>
      <w:r w:rsidRPr="00D305B6">
        <w:t>4)</w:t>
      </w:r>
      <w:r w:rsidR="005723BF" w:rsidRPr="00D305B6">
        <w:rPr>
          <w:b/>
        </w:rPr>
        <w:t xml:space="preserve"> maxima relevance </w:t>
      </w:r>
      <w:r w:rsidR="005723BF" w:rsidRPr="00D305B6">
        <w:t>– řekni to, co je v daném okamžiku důležité a vhodné vzhledem k tématu, cílům</w:t>
      </w:r>
    </w:p>
    <w:p w:rsidR="00362B2D" w:rsidRPr="00D305B6" w:rsidRDefault="00600CB6" w:rsidP="001E2C2E">
      <w:pPr>
        <w:spacing w:after="0" w:line="240" w:lineRule="auto"/>
        <w:rPr>
          <w:b/>
        </w:rPr>
      </w:pPr>
      <w:r w:rsidRPr="00D305B6">
        <w:t>5)</w:t>
      </w:r>
      <w:r w:rsidR="0034191A" w:rsidRPr="00D305B6">
        <w:t xml:space="preserve"> </w:t>
      </w:r>
      <w:r w:rsidR="005723BF" w:rsidRPr="00D305B6">
        <w:rPr>
          <w:b/>
        </w:rPr>
        <w:t>maxima způsobu</w:t>
      </w:r>
      <w:r w:rsidR="00410E1B" w:rsidRPr="00D305B6">
        <w:rPr>
          <w:b/>
        </w:rPr>
        <w:t xml:space="preserve"> maxima způsobu </w:t>
      </w:r>
      <w:r w:rsidR="00410E1B" w:rsidRPr="00D305B6">
        <w:t>– vyjadřuj se jasně, srozumitelně, přesně a jednoznačně</w:t>
      </w:r>
    </w:p>
    <w:p w:rsidR="00653400" w:rsidRPr="00D305B6" w:rsidRDefault="00410E1B" w:rsidP="001E2C2E">
      <w:pPr>
        <w:spacing w:after="0" w:line="240" w:lineRule="auto"/>
        <w:rPr>
          <w:b/>
        </w:rPr>
      </w:pPr>
      <w:r w:rsidRPr="00D305B6">
        <w:rPr>
          <w:b/>
        </w:rPr>
        <w:t xml:space="preserve">Komentář: </w:t>
      </w:r>
    </w:p>
    <w:p w:rsidR="00FB0D92" w:rsidRDefault="00FB0D92" w:rsidP="001E2C2E">
      <w:pPr>
        <w:spacing w:after="0" w:line="240" w:lineRule="auto"/>
        <w:rPr>
          <w:b/>
        </w:rPr>
      </w:pPr>
    </w:p>
    <w:p w:rsidR="00653400" w:rsidRPr="00D305B6" w:rsidRDefault="00600CB6" w:rsidP="001E2C2E">
      <w:pPr>
        <w:spacing w:after="0" w:line="240" w:lineRule="auto"/>
        <w:rPr>
          <w:b/>
        </w:rPr>
      </w:pPr>
      <w:r w:rsidRPr="00D305B6">
        <w:rPr>
          <w:b/>
        </w:rPr>
        <w:t>Funkce pedagogické komunikace</w:t>
      </w:r>
    </w:p>
    <w:p w:rsidR="00600CB6" w:rsidRPr="00D305B6" w:rsidRDefault="00600CB6" w:rsidP="0034191A">
      <w:pPr>
        <w:pStyle w:val="Odstavecseseznamem"/>
        <w:numPr>
          <w:ilvl w:val="0"/>
          <w:numId w:val="1"/>
        </w:numPr>
        <w:tabs>
          <w:tab w:val="left" w:pos="180"/>
        </w:tabs>
        <w:spacing w:after="0" w:line="240" w:lineRule="auto"/>
      </w:pPr>
      <w:r w:rsidRPr="00D305B6">
        <w:t>zprostředkovává společnou činnost účastníků, pracovní postupy</w:t>
      </w:r>
      <w:r w:rsidR="00410E1B" w:rsidRPr="00D305B6">
        <w:t>;</w:t>
      </w:r>
    </w:p>
    <w:p w:rsidR="00600CB6" w:rsidRPr="00D305B6" w:rsidRDefault="00600CB6" w:rsidP="0034191A">
      <w:pPr>
        <w:pStyle w:val="Odstavecseseznamem"/>
        <w:numPr>
          <w:ilvl w:val="0"/>
          <w:numId w:val="1"/>
        </w:numPr>
        <w:tabs>
          <w:tab w:val="left" w:pos="180"/>
        </w:tabs>
        <w:spacing w:after="0" w:line="240" w:lineRule="auto"/>
      </w:pPr>
      <w:r w:rsidRPr="00D305B6">
        <w:t>zprostředkovává vzájemná působení účastníků (výměna informací, zkušeností, motivů ad.)</w:t>
      </w:r>
      <w:r w:rsidR="00410E1B" w:rsidRPr="00D305B6">
        <w:t>;</w:t>
      </w:r>
    </w:p>
    <w:p w:rsidR="00600CB6" w:rsidRPr="00D305B6" w:rsidRDefault="00600CB6" w:rsidP="0034191A">
      <w:pPr>
        <w:pStyle w:val="Odstavecseseznamem"/>
        <w:numPr>
          <w:ilvl w:val="0"/>
          <w:numId w:val="1"/>
        </w:numPr>
        <w:tabs>
          <w:tab w:val="left" w:pos="180"/>
        </w:tabs>
        <w:spacing w:after="0" w:line="240" w:lineRule="auto"/>
      </w:pPr>
      <w:r w:rsidRPr="00D305B6">
        <w:t>zprostředkovává osobní i neosobní vztahy</w:t>
      </w:r>
      <w:r w:rsidR="00410E1B" w:rsidRPr="00D305B6">
        <w:t>;</w:t>
      </w:r>
    </w:p>
    <w:p w:rsidR="00600CB6" w:rsidRPr="00D305B6" w:rsidRDefault="00600CB6" w:rsidP="0034191A">
      <w:pPr>
        <w:pStyle w:val="Odstavecseseznamem"/>
        <w:numPr>
          <w:ilvl w:val="0"/>
          <w:numId w:val="1"/>
        </w:numPr>
        <w:tabs>
          <w:tab w:val="left" w:pos="180"/>
        </w:tabs>
        <w:spacing w:after="0" w:line="240" w:lineRule="auto"/>
      </w:pPr>
      <w:r w:rsidRPr="00D305B6">
        <w:t>formuje všechny účastníky pedagogického procesu, zejména osobnost žáků</w:t>
      </w:r>
      <w:r w:rsidR="00410E1B" w:rsidRPr="00D305B6">
        <w:t>;</w:t>
      </w:r>
    </w:p>
    <w:p w:rsidR="00600CB6" w:rsidRPr="00D305B6" w:rsidRDefault="00600CB6" w:rsidP="0034191A">
      <w:pPr>
        <w:pStyle w:val="Odstavecseseznamem"/>
        <w:numPr>
          <w:ilvl w:val="0"/>
          <w:numId w:val="1"/>
        </w:numPr>
        <w:tabs>
          <w:tab w:val="left" w:pos="180"/>
        </w:tabs>
        <w:spacing w:after="0" w:line="240" w:lineRule="auto"/>
      </w:pPr>
      <w:r w:rsidRPr="00D305B6">
        <w:t>je prostředkem k uskutečnění výchovy a vzdělávání; cíl, učivo, metody vystupují</w:t>
      </w:r>
      <w:r w:rsidR="00410E1B" w:rsidRPr="00D305B6">
        <w:t>;</w:t>
      </w:r>
      <w:r w:rsidRPr="00D305B6">
        <w:t xml:space="preserve"> </w:t>
      </w:r>
    </w:p>
    <w:p w:rsidR="00600CB6" w:rsidRPr="00D305B6" w:rsidRDefault="00600CB6" w:rsidP="0034191A">
      <w:pPr>
        <w:pStyle w:val="Odstavecseseznamem"/>
        <w:numPr>
          <w:ilvl w:val="0"/>
          <w:numId w:val="1"/>
        </w:numPr>
        <w:tabs>
          <w:tab w:val="left" w:pos="180"/>
        </w:tabs>
        <w:spacing w:after="0" w:line="240" w:lineRule="auto"/>
      </w:pPr>
      <w:r w:rsidRPr="00D305B6">
        <w:t>v pedagogickém procesu ve slovní či mimoslovní podobě</w:t>
      </w:r>
      <w:r w:rsidR="00410E1B" w:rsidRPr="00D305B6">
        <w:t>;</w:t>
      </w:r>
    </w:p>
    <w:p w:rsidR="00410E1B" w:rsidRPr="00D305B6" w:rsidRDefault="00600CB6" w:rsidP="00600CB6">
      <w:pPr>
        <w:pStyle w:val="Odstavecseseznamem"/>
        <w:numPr>
          <w:ilvl w:val="0"/>
          <w:numId w:val="1"/>
        </w:numPr>
        <w:tabs>
          <w:tab w:val="left" w:pos="180"/>
        </w:tabs>
        <w:spacing w:after="0" w:line="240" w:lineRule="auto"/>
      </w:pPr>
      <w:r w:rsidRPr="00D305B6">
        <w:t>konstituuje k</w:t>
      </w:r>
      <w:r w:rsidR="0034191A" w:rsidRPr="00D305B6">
        <w:t>aždý výchovně vzdělávací systém.</w:t>
      </w:r>
    </w:p>
    <w:p w:rsidR="001F1FDF" w:rsidRDefault="001F1FDF" w:rsidP="0034191A">
      <w:pPr>
        <w:spacing w:after="0" w:line="240" w:lineRule="auto"/>
        <w:rPr>
          <w:b/>
        </w:rPr>
      </w:pPr>
    </w:p>
    <w:p w:rsidR="00362B2D" w:rsidRDefault="00362B2D" w:rsidP="00362B2D">
      <w:pPr>
        <w:spacing w:after="0" w:line="240" w:lineRule="auto"/>
        <w:rPr>
          <w:rStyle w:val="Siln"/>
          <w:i/>
          <w:iCs/>
        </w:rPr>
      </w:pPr>
    </w:p>
    <w:p w:rsidR="00982A43" w:rsidRDefault="00982A43" w:rsidP="00362B2D">
      <w:pPr>
        <w:spacing w:after="0" w:line="240" w:lineRule="auto"/>
        <w:rPr>
          <w:rStyle w:val="Siln"/>
          <w:i/>
          <w:iCs/>
        </w:rPr>
      </w:pPr>
      <w:r>
        <w:rPr>
          <w:rStyle w:val="Siln"/>
          <w:i/>
          <w:iCs/>
        </w:rPr>
        <w:t xml:space="preserve">Doporučená literatura: </w:t>
      </w:r>
    </w:p>
    <w:p w:rsidR="00982A43" w:rsidRPr="00982A43" w:rsidRDefault="00982A43" w:rsidP="00982A43">
      <w:pPr>
        <w:spacing w:after="0" w:line="240" w:lineRule="auto"/>
        <w:rPr>
          <w:bCs/>
          <w:i/>
          <w:iCs/>
        </w:rPr>
      </w:pPr>
      <w:r w:rsidRPr="00982A43">
        <w:rPr>
          <w:bCs/>
          <w:i/>
          <w:iCs/>
        </w:rPr>
        <w:t xml:space="preserve">GAVORA, Peter. Učitel a žáci v komunikaci. Brno: </w:t>
      </w:r>
      <w:proofErr w:type="spellStart"/>
      <w:r w:rsidRPr="00982A43">
        <w:rPr>
          <w:bCs/>
          <w:i/>
          <w:iCs/>
        </w:rPr>
        <w:t>Paido</w:t>
      </w:r>
      <w:proofErr w:type="spellEnd"/>
      <w:r w:rsidRPr="00982A43">
        <w:rPr>
          <w:bCs/>
          <w:i/>
          <w:iCs/>
        </w:rPr>
        <w:t>, 2005. 165 s. ISBN 80-7315-104-9.</w:t>
      </w:r>
    </w:p>
    <w:p w:rsidR="00982A43" w:rsidRPr="00982A43" w:rsidRDefault="00982A43" w:rsidP="00982A43">
      <w:pPr>
        <w:spacing w:after="0" w:line="240" w:lineRule="auto"/>
        <w:rPr>
          <w:bCs/>
          <w:i/>
          <w:iCs/>
        </w:rPr>
      </w:pPr>
      <w:r w:rsidRPr="00982A43">
        <w:rPr>
          <w:bCs/>
          <w:i/>
          <w:iCs/>
        </w:rPr>
        <w:t>MAREŠ, Jiří - KŘIVOHLAVÝ, Jaro. Komunikace ve škole. Vyd. 1. Brno: Masarykova univerzita, 1995. 210 s. ISBN 80-210-1070-3.</w:t>
      </w:r>
    </w:p>
    <w:p w:rsidR="00982A43" w:rsidRPr="00982A43" w:rsidRDefault="00982A43" w:rsidP="00982A43">
      <w:pPr>
        <w:spacing w:after="0" w:line="240" w:lineRule="auto"/>
        <w:rPr>
          <w:bCs/>
          <w:i/>
          <w:iCs/>
        </w:rPr>
      </w:pPr>
      <w:r w:rsidRPr="00982A43">
        <w:rPr>
          <w:bCs/>
          <w:i/>
          <w:iCs/>
        </w:rPr>
        <w:t xml:space="preserve">SKLENÁŘOVÁ, Nikola. Interakce a komunikace učitele v edukačním procesu. Vyd. 1. Ostrava: Pedagogická fakulta Ostravské univerzity v Ostravě, 2013, 147 s. ISBN 9788074643910. </w:t>
      </w:r>
    </w:p>
    <w:p w:rsidR="00982A43" w:rsidRPr="00982A43" w:rsidRDefault="00982A43" w:rsidP="00982A43">
      <w:pPr>
        <w:spacing w:after="0" w:line="240" w:lineRule="auto"/>
        <w:rPr>
          <w:bCs/>
          <w:i/>
          <w:iCs/>
        </w:rPr>
      </w:pPr>
      <w:r w:rsidRPr="00982A43">
        <w:rPr>
          <w:bCs/>
          <w:i/>
          <w:iCs/>
        </w:rPr>
        <w:t>ŠEĎOVÁ, Klára, Roman ŠVAŘÍČEK a Zuzana ŠALAMOUNOVÁ. Komunikace ve školní třídě. Vyd. 1. Praha: Portál, 2012, 293 s. ISBN 9788026200857.</w:t>
      </w:r>
    </w:p>
    <w:p w:rsidR="00982A43" w:rsidRPr="00982A43" w:rsidRDefault="00982A43" w:rsidP="00982A43">
      <w:pPr>
        <w:spacing w:after="0" w:line="240" w:lineRule="auto"/>
        <w:rPr>
          <w:rStyle w:val="Siln"/>
          <w:i/>
          <w:iCs/>
        </w:rPr>
      </w:pPr>
      <w:r w:rsidRPr="00982A43">
        <w:rPr>
          <w:bCs/>
          <w:i/>
          <w:iCs/>
        </w:rPr>
        <w:t xml:space="preserve">SVATOŠ, Tomáš. Kapitoly ze sociální a pedagogické komunikace: teoretická minima a praktické náměty. 3. vyd. Hradec Králové: </w:t>
      </w:r>
      <w:proofErr w:type="spellStart"/>
      <w:r w:rsidRPr="00982A43">
        <w:rPr>
          <w:bCs/>
          <w:i/>
          <w:iCs/>
        </w:rPr>
        <w:t>Gaudeamus</w:t>
      </w:r>
      <w:proofErr w:type="spellEnd"/>
      <w:r w:rsidRPr="00982A43">
        <w:rPr>
          <w:bCs/>
          <w:i/>
          <w:iCs/>
        </w:rPr>
        <w:t>, 2009, 158 s. ISBN 9788074350023.</w:t>
      </w:r>
    </w:p>
    <w:sectPr w:rsidR="00982A43" w:rsidRPr="0098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93F"/>
    <w:multiLevelType w:val="hybridMultilevel"/>
    <w:tmpl w:val="C672B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53C"/>
    <w:multiLevelType w:val="multilevel"/>
    <w:tmpl w:val="DA7E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041FDC"/>
    <w:multiLevelType w:val="hybridMultilevel"/>
    <w:tmpl w:val="D6982258"/>
    <w:lvl w:ilvl="0" w:tplc="BAD04E1C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58A0CE7"/>
    <w:multiLevelType w:val="multilevel"/>
    <w:tmpl w:val="3A645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F46DB"/>
    <w:multiLevelType w:val="hybridMultilevel"/>
    <w:tmpl w:val="608A1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0E"/>
    <w:rsid w:val="0001354E"/>
    <w:rsid w:val="00150260"/>
    <w:rsid w:val="001E2C2E"/>
    <w:rsid w:val="001F1FDF"/>
    <w:rsid w:val="00287ADC"/>
    <w:rsid w:val="0034191A"/>
    <w:rsid w:val="00362B2D"/>
    <w:rsid w:val="00410E1B"/>
    <w:rsid w:val="00444043"/>
    <w:rsid w:val="00534B0E"/>
    <w:rsid w:val="005723BF"/>
    <w:rsid w:val="005A1696"/>
    <w:rsid w:val="00600CB6"/>
    <w:rsid w:val="006474BE"/>
    <w:rsid w:val="00653400"/>
    <w:rsid w:val="006950CF"/>
    <w:rsid w:val="006D2BAE"/>
    <w:rsid w:val="0078292A"/>
    <w:rsid w:val="007C2404"/>
    <w:rsid w:val="0085594C"/>
    <w:rsid w:val="00946FE2"/>
    <w:rsid w:val="00982A43"/>
    <w:rsid w:val="009B0DB3"/>
    <w:rsid w:val="009D3897"/>
    <w:rsid w:val="00A47FF5"/>
    <w:rsid w:val="00AA1017"/>
    <w:rsid w:val="00AA45AF"/>
    <w:rsid w:val="00C238F1"/>
    <w:rsid w:val="00C5250F"/>
    <w:rsid w:val="00C87805"/>
    <w:rsid w:val="00CA5B32"/>
    <w:rsid w:val="00D17E3C"/>
    <w:rsid w:val="00D305B6"/>
    <w:rsid w:val="00DE7045"/>
    <w:rsid w:val="00E249C2"/>
    <w:rsid w:val="00E40C30"/>
    <w:rsid w:val="00E6344A"/>
    <w:rsid w:val="00F15C41"/>
    <w:rsid w:val="00F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4FA70-9765-459C-9CD7-30E14E8C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1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340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53400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3400"/>
    <w:rPr>
      <w:strike w:val="0"/>
      <w:dstrike w:val="0"/>
      <w:color w:val="0000CC"/>
      <w:u w:val="none"/>
      <w:effect w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10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AA1017"/>
    <w:rPr>
      <w:b/>
      <w:bCs/>
    </w:rPr>
  </w:style>
  <w:style w:type="character" w:styleId="Zdraznn">
    <w:name w:val="Emphasis"/>
    <w:basedOn w:val="Standardnpsmoodstavce"/>
    <w:uiPriority w:val="20"/>
    <w:qFormat/>
    <w:rsid w:val="00AA1017"/>
    <w:rPr>
      <w:i/>
      <w:iCs/>
    </w:rPr>
  </w:style>
  <w:style w:type="paragraph" w:styleId="Odstavecseseznamem">
    <w:name w:val="List Paragraph"/>
    <w:basedOn w:val="Normln"/>
    <w:uiPriority w:val="34"/>
    <w:qFormat/>
    <w:rsid w:val="0034191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B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Mkatabulky">
    <w:name w:val="Table Grid"/>
    <w:basedOn w:val="Normlntabulka"/>
    <w:uiPriority w:val="39"/>
    <w:rsid w:val="00D3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1FD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FD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5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5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05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85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34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86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1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81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1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36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80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84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55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53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41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83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9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36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6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45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0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41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3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0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10055">
                                          <w:marLeft w:val="-1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867521">
                                          <w:marLeft w:val="-1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18297">
                                          <w:marLeft w:val="-1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37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59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45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10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9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48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96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8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13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71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70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80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28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16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95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14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80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97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08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52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1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52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81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8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80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72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54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4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60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17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4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4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881182">
                                          <w:marLeft w:val="53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235139">
                                          <w:marLeft w:val="53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161903">
                                          <w:marLeft w:val="53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267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88854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5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6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54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86055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Hlozkova</dc:creator>
  <cp:lastModifiedBy>mmm</cp:lastModifiedBy>
  <cp:revision>3</cp:revision>
  <cp:lastPrinted>2019-10-10T16:43:00Z</cp:lastPrinted>
  <dcterms:created xsi:type="dcterms:W3CDTF">2020-03-09T07:53:00Z</dcterms:created>
  <dcterms:modified xsi:type="dcterms:W3CDTF">2020-03-09T08:11:00Z</dcterms:modified>
</cp:coreProperties>
</file>