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B8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VERSOLOGIE</w:t>
      </w:r>
    </w:p>
    <w:p w:rsidR="00C9388F" w:rsidRPr="00C9388F" w:rsidRDefault="00C9388F">
      <w:pPr>
        <w:rPr>
          <w:rFonts w:ascii="Times New Roman" w:hAnsi="Times New Roman" w:cs="Times New Roman"/>
          <w:b/>
          <w:sz w:val="32"/>
          <w:szCs w:val="32"/>
        </w:rPr>
      </w:pPr>
      <w:r w:rsidRPr="00C9388F">
        <w:rPr>
          <w:rFonts w:ascii="Times New Roman" w:hAnsi="Times New Roman" w:cs="Times New Roman"/>
          <w:b/>
          <w:sz w:val="32"/>
          <w:szCs w:val="32"/>
        </w:rPr>
        <w:t>Rým</w:t>
      </w:r>
    </w:p>
    <w:p w:rsidR="00C9388F" w:rsidRDefault="00C938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9388F">
        <w:rPr>
          <w:rFonts w:ascii="Times New Roman" w:hAnsi="Times New Roman" w:cs="Times New Roman"/>
          <w:b/>
          <w:i/>
          <w:sz w:val="32"/>
          <w:szCs w:val="32"/>
        </w:rPr>
        <w:t>Většina informací je v přiložené prezentaci, zde jen několik doplnění.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slide</w:t>
      </w:r>
      <w:proofErr w:type="spellEnd"/>
      <w:r>
        <w:rPr>
          <w:rFonts w:ascii="Times New Roman" w:hAnsi="Times New Roman" w:cs="Times New Roman"/>
          <w:sz w:val="32"/>
          <w:szCs w:val="32"/>
        </w:rPr>
        <w:t>: základní definice rýmu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slide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ukazuje, že rým nemusí být vždy na konci verše, uvádí i jiné případy (začátek verše, konec poloverše aj.)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slide</w:t>
      </w:r>
      <w:proofErr w:type="spellEnd"/>
      <w:r>
        <w:rPr>
          <w:rFonts w:ascii="Times New Roman" w:hAnsi="Times New Roman" w:cs="Times New Roman"/>
          <w:sz w:val="32"/>
          <w:szCs w:val="32"/>
        </w:rPr>
        <w:t>: zvuková shoda může mít různou míru – rýmu předcházejí ještě méně dokonalé typy zvukové shody („ještě to není rým“), a to je asonance a konsonance;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rým samotný může být také více či méně dokonalý (od neúplného po bohatý)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a 5. </w:t>
      </w:r>
      <w:proofErr w:type="spellStart"/>
      <w:r w:rsidR="00BF07FB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lide</w:t>
      </w:r>
      <w:proofErr w:type="spellEnd"/>
      <w:r>
        <w:rPr>
          <w:rFonts w:ascii="Times New Roman" w:hAnsi="Times New Roman" w:cs="Times New Roman"/>
          <w:sz w:val="32"/>
          <w:szCs w:val="32"/>
        </w:rPr>
        <w:t>: zvláštní typy rýmů</w:t>
      </w:r>
      <w:r w:rsidR="00BF07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které můžeme pojmenovat </w:t>
      </w:r>
    </w:p>
    <w:p w:rsidR="00C9388F" w:rsidRPr="00BF07FB" w:rsidRDefault="00C938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slide</w:t>
      </w:r>
      <w:proofErr w:type="spellEnd"/>
      <w:r>
        <w:rPr>
          <w:rFonts w:ascii="Times New Roman" w:hAnsi="Times New Roman" w:cs="Times New Roman"/>
          <w:sz w:val="32"/>
          <w:szCs w:val="32"/>
        </w:rPr>
        <w:t>: způsob, jakým jsou v básni uspořádány rýmy, může být různý, i každá sloka básně může být rýmovaná různě. Většinou je však jedno schéma platné pro celou báseň. Následují nejobvyklejší schémata (</w:t>
      </w:r>
      <w:proofErr w:type="spellStart"/>
      <w:r>
        <w:rPr>
          <w:rFonts w:ascii="Times New Roman" w:hAnsi="Times New Roman" w:cs="Times New Roman"/>
          <w:sz w:val="32"/>
          <w:szCs w:val="32"/>
        </w:rPr>
        <w:t>slidy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6, 7, 8)</w:t>
      </w:r>
      <w:r w:rsidR="00AD0339">
        <w:rPr>
          <w:rFonts w:ascii="Times New Roman" w:hAnsi="Times New Roman" w:cs="Times New Roman"/>
          <w:sz w:val="32"/>
          <w:szCs w:val="32"/>
        </w:rPr>
        <w:t xml:space="preserve">; pozn. k postupnému rýmu: spojuje verše </w:t>
      </w:r>
      <w:r w:rsidR="00AD0339" w:rsidRPr="00BF07FB">
        <w:rPr>
          <w:rFonts w:ascii="Times New Roman" w:hAnsi="Times New Roman" w:cs="Times New Roman"/>
          <w:b/>
          <w:sz w:val="32"/>
          <w:szCs w:val="32"/>
        </w:rPr>
        <w:t>přes hranice strof</w:t>
      </w:r>
    </w:p>
    <w:p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slide</w:t>
      </w:r>
      <w:proofErr w:type="spellEnd"/>
      <w:r>
        <w:rPr>
          <w:rFonts w:ascii="Times New Roman" w:hAnsi="Times New Roman" w:cs="Times New Roman"/>
          <w:sz w:val="32"/>
          <w:szCs w:val="32"/>
        </w:rPr>
        <w:t>: ocasatý rým se může objevit v jakémkoli schématu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</w:p>
    <w:p w:rsidR="00AD0339" w:rsidRPr="00BF07FB" w:rsidRDefault="00AD0339">
      <w:pPr>
        <w:rPr>
          <w:rFonts w:ascii="Times New Roman" w:hAnsi="Times New Roman" w:cs="Times New Roman"/>
          <w:b/>
          <w:sz w:val="32"/>
          <w:szCs w:val="32"/>
        </w:rPr>
      </w:pPr>
      <w:r w:rsidRPr="00BF07FB">
        <w:rPr>
          <w:rFonts w:ascii="Times New Roman" w:hAnsi="Times New Roman" w:cs="Times New Roman"/>
          <w:b/>
          <w:sz w:val="32"/>
          <w:szCs w:val="32"/>
        </w:rPr>
        <w:t>Funkce rýmu: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základní funkce je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eufonická</w:t>
      </w:r>
      <w:r>
        <w:rPr>
          <w:rFonts w:ascii="Times New Roman" w:hAnsi="Times New Roman" w:cs="Times New Roman"/>
          <w:sz w:val="32"/>
          <w:szCs w:val="32"/>
        </w:rPr>
        <w:t xml:space="preserve"> (libozvučnost rýmu nás upozorní na jeho další funkce)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rytmická a metrická</w:t>
      </w:r>
      <w:r>
        <w:rPr>
          <w:rFonts w:ascii="Times New Roman" w:hAnsi="Times New Roman" w:cs="Times New Roman"/>
          <w:sz w:val="32"/>
          <w:szCs w:val="32"/>
        </w:rPr>
        <w:t xml:space="preserve">: rýmující se slova (popř. tvar ve spojení s předložkou) mají stejný rytmus – rým tak podporuje rytmickou stavbu verše a zvýrazňuje konce veršů jako metrických jednotek – v tomto smyslu můžeme rozlišovat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rým mužský</w:t>
      </w:r>
      <w:r>
        <w:rPr>
          <w:rFonts w:ascii="Times New Roman" w:hAnsi="Times New Roman" w:cs="Times New Roman"/>
          <w:sz w:val="32"/>
          <w:szCs w:val="32"/>
        </w:rPr>
        <w:t xml:space="preserve"> (rýmující se slabika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má přízvuk – tzn. </w:t>
      </w:r>
      <w:r w:rsidR="00BF07FB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oslední slabika je těžká = jambický verš) a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rým ženský</w:t>
      </w:r>
      <w:r>
        <w:rPr>
          <w:rFonts w:ascii="Times New Roman" w:hAnsi="Times New Roman" w:cs="Times New Roman"/>
          <w:sz w:val="32"/>
          <w:szCs w:val="32"/>
        </w:rPr>
        <w:t xml:space="preserve"> (rýmující se, tedy poslední, slabika nemá přízvuk = trochej, daktyl); v češtině tedy je převaha rýmů ženských (v jambu se píše daleko méně)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 xml:space="preserve">významová </w:t>
      </w:r>
      <w:r>
        <w:rPr>
          <w:rFonts w:ascii="Times New Roman" w:hAnsi="Times New Roman" w:cs="Times New Roman"/>
          <w:sz w:val="32"/>
          <w:szCs w:val="32"/>
        </w:rPr>
        <w:t>funkce: rým upozorňuje na důležité motivy básně (rýmu si všimneme, silněji si tedy uvědomíme slova, která ho tvoří, a jejich význam)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funkce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kompoziční a architektonická</w:t>
      </w:r>
      <w:r>
        <w:rPr>
          <w:rFonts w:ascii="Times New Roman" w:hAnsi="Times New Roman" w:cs="Times New Roman"/>
          <w:sz w:val="32"/>
          <w:szCs w:val="32"/>
        </w:rPr>
        <w:t>: rým k sobě váže zvukově a významově nejen dva verše, které se rýmují, ale v pravidelném spojení s dalšími rýmy spojuje verše do strofy, příp. celé strofy do básně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</w:p>
    <w:p w:rsidR="00AD0339" w:rsidRPr="00BF07FB" w:rsidRDefault="00AD0339">
      <w:pPr>
        <w:rPr>
          <w:rFonts w:ascii="Times New Roman" w:hAnsi="Times New Roman" w:cs="Times New Roman"/>
          <w:b/>
          <w:sz w:val="32"/>
          <w:szCs w:val="32"/>
        </w:rPr>
      </w:pPr>
      <w:r w:rsidRPr="00BF07FB">
        <w:rPr>
          <w:rFonts w:ascii="Times New Roman" w:hAnsi="Times New Roman" w:cs="Times New Roman"/>
          <w:b/>
          <w:sz w:val="32"/>
          <w:szCs w:val="32"/>
        </w:rPr>
        <w:t>Absence rýmu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Rým v básni </w:t>
      </w:r>
      <w:r w:rsidRPr="00BF07FB">
        <w:rPr>
          <w:rFonts w:ascii="Times New Roman" w:hAnsi="Times New Roman" w:cs="Times New Roman"/>
          <w:b/>
          <w:sz w:val="32"/>
          <w:szCs w:val="32"/>
        </w:rPr>
        <w:t>vůbec být nemusí</w:t>
      </w:r>
      <w:r>
        <w:rPr>
          <w:rFonts w:ascii="Times New Roman" w:hAnsi="Times New Roman" w:cs="Times New Roman"/>
          <w:sz w:val="32"/>
          <w:szCs w:val="32"/>
        </w:rPr>
        <w:t xml:space="preserve"> (např. moderní poezie, v níž se užívá volný verš – ten většinou rýmovaný nebývá).</w:t>
      </w:r>
    </w:p>
    <w:p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Pokud je báseň pravidelně rýmovaná a najednou v ní rým chybí</w:t>
      </w:r>
      <w:r w:rsidR="00BF07FB">
        <w:rPr>
          <w:rFonts w:ascii="Times New Roman" w:hAnsi="Times New Roman" w:cs="Times New Roman"/>
          <w:sz w:val="32"/>
          <w:szCs w:val="32"/>
        </w:rPr>
        <w:t>, podtrhuje se význam toho nerýmovaného slova, autor tak záměrně vyvolá estetický účinek, najednou scházející rým může mít např. komický efekt.</w:t>
      </w:r>
    </w:p>
    <w:p w:rsidR="00BF07FB" w:rsidRDefault="00BF0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naopak: báseň může být převážně nerýmovaná a tu se v ní rým objeví – opět to má estetický účinek, rýmu si obzvláště všimneme;</w:t>
      </w:r>
    </w:p>
    <w:p w:rsidR="00BF07FB" w:rsidRPr="00C9388F" w:rsidRDefault="00BF0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jedná se o tzv.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sporadický rým</w:t>
      </w:r>
      <w:r>
        <w:rPr>
          <w:rFonts w:ascii="Times New Roman" w:hAnsi="Times New Roman" w:cs="Times New Roman"/>
          <w:sz w:val="32"/>
          <w:szCs w:val="32"/>
        </w:rPr>
        <w:t xml:space="preserve"> = rým, který se objevuje ve verších většinou nerým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ovaných, např. v každé strofě jen jednou.</w:t>
      </w:r>
    </w:p>
    <w:sectPr w:rsidR="00BF07FB" w:rsidRPr="00C9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8F"/>
    <w:rsid w:val="00AA77B8"/>
    <w:rsid w:val="00AD0339"/>
    <w:rsid w:val="00BF07FB"/>
    <w:rsid w:val="00C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2020-04-18T17:58:00Z</dcterms:created>
  <dcterms:modified xsi:type="dcterms:W3CDTF">2020-04-18T18:25:00Z</dcterms:modified>
</cp:coreProperties>
</file>