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E1131" w14:textId="77777777" w:rsidR="0057006F" w:rsidRDefault="00A63EC9">
      <w:pPr>
        <w:spacing w:line="360" w:lineRule="auto"/>
        <w:jc w:val="both"/>
        <w:rPr>
          <w:b/>
        </w:rPr>
      </w:pPr>
      <w:r>
        <w:rPr>
          <w:b/>
        </w:rPr>
        <w:t>Jméno: Jakub</w:t>
      </w:r>
    </w:p>
    <w:p w14:paraId="27D66CE1" w14:textId="77777777" w:rsidR="0057006F" w:rsidRDefault="00A63EC9">
      <w:pPr>
        <w:spacing w:line="360" w:lineRule="auto"/>
        <w:jc w:val="both"/>
        <w:rPr>
          <w:b/>
        </w:rPr>
      </w:pPr>
      <w:r>
        <w:rPr>
          <w:b/>
        </w:rPr>
        <w:t>Věk: 14 let</w:t>
      </w:r>
    </w:p>
    <w:p w14:paraId="681BB2AD" w14:textId="77777777" w:rsidR="0057006F" w:rsidRDefault="00A63EC9">
      <w:pPr>
        <w:spacing w:line="360" w:lineRule="auto"/>
        <w:jc w:val="both"/>
      </w:pPr>
      <w:r>
        <w:rPr>
          <w:b/>
        </w:rPr>
        <w:t>Diagnóza:</w:t>
      </w:r>
      <w:r>
        <w:t xml:space="preserve"> ROP – bez zrakové fixace (zachován světlocit), </w:t>
      </w:r>
    </w:p>
    <w:p w14:paraId="09A286DE" w14:textId="77777777" w:rsidR="0057006F" w:rsidRDefault="0057006F">
      <w:pPr>
        <w:spacing w:line="360" w:lineRule="auto"/>
        <w:jc w:val="both"/>
      </w:pPr>
    </w:p>
    <w:p w14:paraId="3B1CBB54" w14:textId="77777777" w:rsidR="0057006F" w:rsidRDefault="00A63EC9">
      <w:pPr>
        <w:spacing w:line="360" w:lineRule="auto"/>
        <w:ind w:firstLine="720"/>
        <w:jc w:val="both"/>
      </w:pPr>
      <w:r>
        <w:t xml:space="preserve">Jakub je komunikativní, dobře navazuje přátelství. Každého navázaného přátelství si váží. V třídním kolektivu je oblíben pro svou bezproblémovou povahu a smysl pro humor. Jakub špatně nese pocit izolace, který zažívá o přestávkách a po škole. Není schopen sám vyhledat skupinu spolužáků, musí čekat, až jej někdo osloví. </w:t>
      </w:r>
    </w:p>
    <w:p w14:paraId="584B66B2" w14:textId="77777777" w:rsidR="0057006F" w:rsidRDefault="00A63EC9">
      <w:pPr>
        <w:spacing w:line="360" w:lineRule="auto"/>
        <w:ind w:firstLine="720"/>
        <w:jc w:val="both"/>
      </w:pPr>
      <w:r>
        <w:t>Jakub k orientaci nevyužívá zrak, pohybuje se s pomocí bílé hole. Před dvěma lety dostal vodicího psa, který jej doprovází i do školy. Dobře se však pohybuje i bez psa, pouze s bílou holí. Má velmi dobrý odhad pozice v prostoru a vzdálenosti.</w:t>
      </w:r>
    </w:p>
    <w:p w14:paraId="5FAFAB0E" w14:textId="77777777" w:rsidR="0057006F" w:rsidRDefault="00A63EC9">
      <w:pPr>
        <w:spacing w:line="360" w:lineRule="auto"/>
        <w:ind w:firstLine="720"/>
        <w:jc w:val="both"/>
      </w:pPr>
      <w:r>
        <w:t>Ve vyučování využívá Pichtův psací stroj a od druhého stupně také PC s hlasovým výstupem a Braillským řádkem. Hlasový výstup však preferuje jako méně náročný na pozornost.</w:t>
      </w:r>
    </w:p>
    <w:p w14:paraId="7142239B" w14:textId="3DBA27F7" w:rsidR="0057006F" w:rsidRDefault="00A63EC9">
      <w:pPr>
        <w:spacing w:line="360" w:lineRule="auto"/>
        <w:ind w:firstLine="720"/>
        <w:jc w:val="both"/>
      </w:pPr>
      <w:r>
        <w:t>Na druhém stupni se u Jakuba začala projevovat únava, zejména ve dnech, kdy se ve třídě střídalo více pedagogů. Jakubovi byl přiznán nárok na asistenta pedagoga.</w:t>
      </w:r>
      <w:r w:rsidR="00AF6A93">
        <w:t xml:space="preserve"> </w:t>
      </w:r>
      <w:r>
        <w:t xml:space="preserve">Ve fázích útlumu pedagogický asistent Jakuba plně zastoupil v pořizování zápisků. V překonání situace hrála velkou roli motivace. </w:t>
      </w:r>
    </w:p>
    <w:p w14:paraId="115CE440" w14:textId="77777777" w:rsidR="0057006F" w:rsidRDefault="00A63EC9">
      <w:pPr>
        <w:spacing w:line="360" w:lineRule="auto"/>
        <w:ind w:firstLine="720"/>
        <w:jc w:val="both"/>
      </w:pPr>
      <w:r>
        <w:t>Jakub si neumí říct o pomoc, stává se mu např., že zadaný úkol řeší příliš dlouho, protože neporozuměl zadání, pomoc od spolužáků odmítá. Učitel s Jakubem pravidelně potichu kontroluje porozumění, Jakub se za tyto své nedostatky stydí, bojí se, že bude terčem posměchu.</w:t>
      </w:r>
    </w:p>
    <w:p w14:paraId="33AD374E" w14:textId="77777777" w:rsidR="0057006F" w:rsidRDefault="0057006F">
      <w:pPr>
        <w:spacing w:line="360" w:lineRule="auto"/>
        <w:jc w:val="both"/>
      </w:pPr>
    </w:p>
    <w:p w14:paraId="172F6CD3" w14:textId="22397984" w:rsidR="0057006F" w:rsidRPr="00A63EC9" w:rsidRDefault="00A63EC9">
      <w:pPr>
        <w:spacing w:line="360" w:lineRule="auto"/>
        <w:jc w:val="both"/>
        <w:rPr>
          <w:i/>
        </w:rPr>
      </w:pPr>
      <w:r>
        <w:rPr>
          <w:i/>
        </w:rPr>
        <w:t>Při</w:t>
      </w:r>
      <w:r w:rsidRPr="00A63EC9">
        <w:rPr>
          <w:i/>
        </w:rPr>
        <w:t xml:space="preserve">pravte aktivitu – </w:t>
      </w:r>
      <w:r w:rsidR="00FD4BD6" w:rsidRPr="00FD4BD6">
        <w:rPr>
          <w:i/>
        </w:rPr>
        <w:t xml:space="preserve">sportovní, soutěžní nebo tvořivou </w:t>
      </w:r>
      <w:bookmarkStart w:id="0" w:name="_GoBack"/>
      <w:bookmarkEnd w:id="0"/>
      <w:r w:rsidRPr="00A63EC9">
        <w:rPr>
          <w:i/>
        </w:rPr>
        <w:t>– do které se Jakub může plně zapojit. Aktivita by mohl a</w:t>
      </w:r>
      <w:r>
        <w:rPr>
          <w:i/>
        </w:rPr>
        <w:t xml:space="preserve"> </w:t>
      </w:r>
      <w:r w:rsidRPr="00A63EC9">
        <w:rPr>
          <w:i/>
        </w:rPr>
        <w:t xml:space="preserve">také přiblížit život se zrakovým postižením spolužákům. </w:t>
      </w:r>
    </w:p>
    <w:p w14:paraId="116EAB0E" w14:textId="77777777" w:rsidR="0057006F" w:rsidRDefault="0057006F"/>
    <w:sectPr w:rsidR="0057006F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006F"/>
    <w:rsid w:val="0057006F"/>
    <w:rsid w:val="00A63EC9"/>
    <w:rsid w:val="00AF6A9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5B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ind w:left="720"/>
      <w:jc w:val="both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Gajzlerova</cp:lastModifiedBy>
  <cp:revision>4</cp:revision>
  <dcterms:created xsi:type="dcterms:W3CDTF">2017-09-25T20:35:00Z</dcterms:created>
  <dcterms:modified xsi:type="dcterms:W3CDTF">2017-10-02T09:22:00Z</dcterms:modified>
</cp:coreProperties>
</file>