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1B" w:rsidRPr="003C6F3B" w:rsidRDefault="00663EAD" w:rsidP="003C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TERMINO</w:t>
      </w:r>
      <w:r w:rsidR="006347F3" w:rsidRPr="003C6F3B">
        <w:rPr>
          <w:rFonts w:ascii="Times New Roman" w:hAnsi="Times New Roman" w:cs="Times New Roman"/>
          <w:b/>
          <w:sz w:val="28"/>
          <w:szCs w:val="28"/>
        </w:rPr>
        <w:t>LOGIE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слушание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3B">
        <w:rPr>
          <w:rFonts w:ascii="Times New Roman" w:hAnsi="Times New Roman" w:cs="Times New Roman"/>
          <w:sz w:val="24"/>
          <w:szCs w:val="24"/>
        </w:rPr>
        <w:t xml:space="preserve">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 porozuměním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бакалавр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bakalář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балл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bod, stupeň známky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виды речевой деятельности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řečové dovednosti</w:t>
      </w:r>
    </w:p>
    <w:p w:rsidR="006347F3" w:rsidRPr="003C6F3B" w:rsidRDefault="003C6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продуктивные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produktivní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письменная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речь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>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mluvení, psaní</w:t>
      </w:r>
    </w:p>
    <w:p w:rsidR="006347F3" w:rsidRPr="003C6F3B" w:rsidRDefault="003C6F3B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репродуктивные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рецептивные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reproduktivní/receptivní</w:t>
      </w:r>
    </w:p>
    <w:p w:rsidR="006347F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слу</w:t>
      </w:r>
      <w:r w:rsidR="006347F3" w:rsidRPr="003C6F3B">
        <w:rPr>
          <w:rFonts w:ascii="Times New Roman" w:hAnsi="Times New Roman" w:cs="Times New Roman"/>
          <w:b/>
          <w:sz w:val="24"/>
          <w:szCs w:val="24"/>
        </w:rPr>
        <w:t>шание</w:t>
      </w:r>
      <w:proofErr w:type="spellEnd"/>
      <w:r w:rsidR="006347F3" w:rsidRPr="003C6F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47F3" w:rsidRPr="003C6F3B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spellEnd"/>
      <w:r w:rsidR="006347F3" w:rsidRPr="003C6F3B">
        <w:rPr>
          <w:rFonts w:ascii="Times New Roman" w:hAnsi="Times New Roman" w:cs="Times New Roman"/>
          <w:b/>
          <w:sz w:val="24"/>
          <w:szCs w:val="24"/>
        </w:rPr>
        <w:t>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 porozuměním, čtení</w:t>
      </w:r>
    </w:p>
    <w:p w:rsidR="006347F3" w:rsidRPr="003C6F3B" w:rsidRDefault="006347F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внимание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pozornost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  <w:r w:rsidR="004B0303"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/устная речь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действие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činnost, aktivita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didaktika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общая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všeobecná didaktika</w:t>
      </w:r>
    </w:p>
    <w:p w:rsidR="004B0303" w:rsidRPr="00474E6D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частная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="00474E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4E6D" w:rsidRPr="00474E6D">
        <w:rPr>
          <w:rFonts w:ascii="Times New Roman" w:hAnsi="Times New Roman" w:cs="Times New Roman"/>
          <w:sz w:val="24"/>
          <w:szCs w:val="24"/>
        </w:rPr>
        <w:t>oborová didaktika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дисграфия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dysgrafie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дислекс</w:t>
      </w:r>
      <w:r w:rsidR="00F06403" w:rsidRPr="003C6F3B">
        <w:rPr>
          <w:rFonts w:ascii="Times New Roman" w:hAnsi="Times New Roman" w:cs="Times New Roman"/>
          <w:b/>
          <w:sz w:val="24"/>
          <w:szCs w:val="24"/>
        </w:rPr>
        <w:t>и</w:t>
      </w:r>
      <w:r w:rsidRPr="003C6F3B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dyslexie</w:t>
      </w:r>
    </w:p>
    <w:p w:rsidR="004B0303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Европейский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языковой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портфель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Evropské jazykové por</w:t>
      </w:r>
      <w:r w:rsidR="003C6F3B">
        <w:rPr>
          <w:rFonts w:ascii="Times New Roman" w:hAnsi="Times New Roman" w:cs="Times New Roman"/>
          <w:sz w:val="24"/>
          <w:szCs w:val="24"/>
        </w:rPr>
        <w:t>t</w:t>
      </w:r>
      <w:r w:rsidR="003C6F3B" w:rsidRPr="003C6F3B">
        <w:rPr>
          <w:rFonts w:ascii="Times New Roman" w:hAnsi="Times New Roman" w:cs="Times New Roman"/>
          <w:sz w:val="24"/>
          <w:szCs w:val="24"/>
        </w:rPr>
        <w:t>folio</w:t>
      </w:r>
    </w:p>
    <w:p w:rsidR="000E2226" w:rsidRPr="003C6F3B" w:rsidRDefault="00FD77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З</w:t>
      </w:r>
      <w:r w:rsidR="000E2226" w:rsidRPr="003C6F3B">
        <w:rPr>
          <w:rFonts w:ascii="Times New Roman" w:hAnsi="Times New Roman" w:cs="Times New Roman"/>
          <w:b/>
          <w:sz w:val="24"/>
          <w:szCs w:val="24"/>
        </w:rPr>
        <w:t>анятия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2226"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уроки </w:t>
      </w:r>
      <w:bookmarkStart w:id="0" w:name="_GoBack"/>
      <w:bookmarkEnd w:id="0"/>
      <w:r w:rsidR="000E2226" w:rsidRPr="003C6F3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74E6D">
        <w:rPr>
          <w:rFonts w:ascii="Times New Roman" w:hAnsi="Times New Roman" w:cs="Times New Roman"/>
          <w:sz w:val="24"/>
          <w:szCs w:val="24"/>
        </w:rPr>
        <w:t>vyučovací hodiny</w:t>
      </w:r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vě</w:t>
      </w:r>
      <w:r w:rsidR="003C6F3B" w:rsidRPr="003C6F3B">
        <w:rPr>
          <w:rFonts w:ascii="Times New Roman" w:hAnsi="Times New Roman" w:cs="Times New Roman"/>
          <w:sz w:val="24"/>
          <w:szCs w:val="24"/>
        </w:rPr>
        <w:t>domosti/znalosti/poznatky</w:t>
      </w:r>
    </w:p>
    <w:p w:rsidR="001454AA" w:rsidRPr="003C6F3B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интерференция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C6F3B" w:rsidRPr="003C6F3B">
        <w:rPr>
          <w:rFonts w:ascii="Times New Roman" w:hAnsi="Times New Roman" w:cs="Times New Roman"/>
          <w:sz w:val="24"/>
          <w:szCs w:val="24"/>
        </w:rPr>
        <w:t>interference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исправление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ошибок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oprava chyb</w:t>
      </w:r>
    </w:p>
    <w:p w:rsidR="000E2226" w:rsidRDefault="000E2226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книга для чтения/хрестоматия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čítanka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komunikační kompetence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коммуникативное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иностранному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языку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komunikační přístup</w:t>
      </w:r>
      <w:r w:rsidR="00474E6D">
        <w:rPr>
          <w:rFonts w:ascii="Times New Roman" w:hAnsi="Times New Roman" w:cs="Times New Roman"/>
          <w:sz w:val="24"/>
          <w:szCs w:val="24"/>
        </w:rPr>
        <w:t xml:space="preserve"> k výuce cizích jazyků</w:t>
      </w:r>
    </w:p>
    <w:p w:rsidR="000E2226" w:rsidRDefault="000E22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лекция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přednáška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AD">
        <w:rPr>
          <w:rFonts w:ascii="Times New Roman" w:hAnsi="Times New Roman" w:cs="Times New Roman"/>
          <w:b/>
          <w:sz w:val="24"/>
          <w:szCs w:val="24"/>
        </w:rPr>
        <w:t>лингвистическая</w:t>
      </w:r>
      <w:proofErr w:type="spellEnd"/>
      <w:r w:rsidRPr="00663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EAD">
        <w:rPr>
          <w:rFonts w:ascii="Times New Roman" w:hAnsi="Times New Roman" w:cs="Times New Roman"/>
          <w:b/>
          <w:sz w:val="24"/>
          <w:szCs w:val="24"/>
        </w:rPr>
        <w:t>компетенция</w:t>
      </w:r>
      <w:proofErr w:type="spellEnd"/>
      <w:r w:rsidRPr="00663E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lingvistická kompetence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магистратура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magisterské studium</w:t>
      </w:r>
    </w:p>
    <w:p w:rsidR="000E2226" w:rsidRPr="00373A35" w:rsidRDefault="000E22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межкультурный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interkulturní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методика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metodika</w:t>
      </w:r>
    </w:p>
    <w:p w:rsidR="000E2226" w:rsidRPr="00373A35" w:rsidRDefault="00F57B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пособие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3A35" w:rsidRPr="00474E6D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="00373A35"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3A35" w:rsidRPr="00474E6D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spellEnd"/>
      <w:r w:rsidR="00373A35" w:rsidRPr="00474E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metodická příručka pro učitele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аудиовизуальный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audiovizuální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аудиолингвальный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="003B4653" w:rsidRPr="003B4653">
        <w:rPr>
          <w:rFonts w:ascii="Times New Roman" w:hAnsi="Times New Roman" w:cs="Times New Roman"/>
          <w:sz w:val="24"/>
          <w:szCs w:val="24"/>
        </w:rPr>
        <w:t>audiolingvální</w:t>
      </w:r>
      <w:proofErr w:type="spellEnd"/>
    </w:p>
    <w:p w:rsidR="00F57BC5" w:rsidRPr="003B4653" w:rsidRDefault="00F57BC5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E6D" w:rsidRPr="00474E6D">
        <w:rPr>
          <w:rFonts w:ascii="Times New Roman" w:hAnsi="Times New Roman" w:cs="Times New Roman"/>
          <w:b/>
          <w:sz w:val="24"/>
          <w:szCs w:val="24"/>
        </w:rPr>
        <w:t>грамматико-переводный</w:t>
      </w:r>
      <w:proofErr w:type="spellEnd"/>
      <w:r w:rsidR="00821078"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gramaticko-překladová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прямые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metody přímé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наблюдение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pozorování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навыки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zručnosti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názorný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пособия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názorné pomůcky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начальный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počáteční etapa 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носитель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языка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rodilý mluvčí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vzdělání</w:t>
      </w:r>
    </w:p>
    <w:p w:rsidR="00821078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Общеевропейские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владения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языком</w:t>
      </w:r>
      <w:proofErr w:type="spellEnd"/>
      <w:r w:rsidR="003B46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Společný evropský referenční rámec pro jazyky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Rámcový vzdělávací program (RVP)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опрос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zkoušení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individuální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фронтальный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frontální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устный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ústní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отрывок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úryvek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отметка</w:t>
      </w:r>
      <w:proofErr w:type="spellEnd"/>
      <w:r w:rsid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B4653" w:rsidRPr="003B4653">
        <w:rPr>
          <w:rFonts w:ascii="Times New Roman" w:hAnsi="Times New Roman" w:cs="Times New Roman"/>
          <w:sz w:val="24"/>
          <w:szCs w:val="24"/>
        </w:rPr>
        <w:t>známka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письменная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речь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psaní</w:t>
      </w:r>
    </w:p>
    <w:p w:rsidR="00F06403" w:rsidRPr="003B4653" w:rsidRDefault="00F06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позитивный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трансфер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–</w:t>
      </w:r>
      <w:r w:rsidRPr="003B4653">
        <w:rPr>
          <w:rFonts w:ascii="Times New Roman" w:hAnsi="Times New Roman" w:cs="Times New Roman"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 xml:space="preserve">pozitivní </w:t>
      </w:r>
      <w:r w:rsidR="003B4653">
        <w:rPr>
          <w:rFonts w:ascii="Times New Roman" w:hAnsi="Times New Roman" w:cs="Times New Roman"/>
          <w:sz w:val="24"/>
          <w:szCs w:val="24"/>
        </w:rPr>
        <w:t>jazykový transfe</w:t>
      </w:r>
      <w:r w:rsidR="003B4653" w:rsidRPr="003B4653">
        <w:rPr>
          <w:rFonts w:ascii="Times New Roman" w:hAnsi="Times New Roman" w:cs="Times New Roman"/>
          <w:sz w:val="24"/>
          <w:szCs w:val="24"/>
        </w:rPr>
        <w:t>r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подход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языкам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přístup ve výuce cizích jazyků</w:t>
      </w:r>
    </w:p>
    <w:p w:rsidR="00373A35" w:rsidRDefault="00373A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пропись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2A8">
        <w:rPr>
          <w:rFonts w:ascii="Times New Roman" w:hAnsi="Times New Roman" w:cs="Times New Roman"/>
          <w:b/>
          <w:sz w:val="24"/>
          <w:szCs w:val="24"/>
        </w:rPr>
        <w:t>–</w:t>
      </w:r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písanka</w:t>
      </w:r>
    </w:p>
    <w:p w:rsidR="009B32A8" w:rsidRPr="009B32A8" w:rsidRDefault="009B32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2A8">
        <w:rPr>
          <w:rFonts w:ascii="Times New Roman" w:hAnsi="Times New Roman" w:cs="Times New Roman"/>
          <w:b/>
          <w:sz w:val="24"/>
          <w:szCs w:val="24"/>
        </w:rPr>
        <w:t>прагматическая</w:t>
      </w:r>
      <w:proofErr w:type="spellEnd"/>
      <w:r w:rsidRPr="009B3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A8">
        <w:rPr>
          <w:rFonts w:ascii="Times New Roman" w:hAnsi="Times New Roman" w:cs="Times New Roman"/>
          <w:b/>
          <w:sz w:val="24"/>
          <w:szCs w:val="24"/>
        </w:rPr>
        <w:t>компетенция</w:t>
      </w:r>
      <w:proofErr w:type="spellEnd"/>
      <w:r w:rsidRPr="009B32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pragmatická kompetence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praxe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předmět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vysokoškolský pedagog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lastRenderedPageBreak/>
        <w:t>рисунки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ilustrace/obrázky v učebnici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ролевая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игра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hraní rolí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семантизация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0DC" w:rsidRPr="00A800DC">
        <w:rPr>
          <w:rFonts w:ascii="Times New Roman" w:hAnsi="Times New Roman" w:cs="Times New Roman"/>
          <w:sz w:val="24"/>
          <w:szCs w:val="24"/>
        </w:rPr>
        <w:t>sémantizace</w:t>
      </w:r>
      <w:proofErr w:type="spellEnd"/>
      <w:r w:rsidR="00A800DC" w:rsidRPr="00A800DC">
        <w:rPr>
          <w:rFonts w:ascii="Times New Roman" w:hAnsi="Times New Roman" w:cs="Times New Roman"/>
          <w:sz w:val="24"/>
          <w:szCs w:val="24"/>
        </w:rPr>
        <w:t xml:space="preserve"> (vysvětlení významu slova)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сессия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zkouškové období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словарный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запас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slovní zásoba</w:t>
      </w:r>
    </w:p>
    <w:p w:rsidR="009B32A8" w:rsidRPr="009B32A8" w:rsidRDefault="009B32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AD">
        <w:rPr>
          <w:rFonts w:ascii="Times New Roman" w:hAnsi="Times New Roman" w:cs="Times New Roman"/>
          <w:b/>
          <w:sz w:val="24"/>
          <w:szCs w:val="24"/>
        </w:rPr>
        <w:t>социолингвистическая</w:t>
      </w:r>
      <w:proofErr w:type="spellEnd"/>
      <w:r w:rsidRPr="00663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EAD">
        <w:rPr>
          <w:rFonts w:ascii="Times New Roman" w:hAnsi="Times New Roman" w:cs="Times New Roman"/>
          <w:b/>
          <w:sz w:val="24"/>
          <w:szCs w:val="24"/>
        </w:rPr>
        <w:t>копетенция</w:t>
      </w:r>
      <w:proofErr w:type="spellEnd"/>
      <w:r w:rsidRPr="00663E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sociolingvistická kompetence</w:t>
      </w:r>
    </w:p>
    <w:p w:rsidR="00821078" w:rsidRPr="00474E6D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prostředky</w:t>
      </w:r>
      <w:r w:rsidR="00474E6D" w:rsidRPr="00474E6D">
        <w:rPr>
          <w:rFonts w:ascii="Times New Roman" w:hAnsi="Times New Roman" w:cs="Times New Roman"/>
          <w:sz w:val="24"/>
          <w:szCs w:val="24"/>
        </w:rPr>
        <w:t>/</w:t>
      </w:r>
      <w:r w:rsidR="00474E6D">
        <w:rPr>
          <w:rFonts w:ascii="Times New Roman" w:hAnsi="Times New Roman" w:cs="Times New Roman"/>
          <w:sz w:val="24"/>
          <w:szCs w:val="24"/>
        </w:rPr>
        <w:t>didaktické prostředky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schopnosti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упражнения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cvičení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уровни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владения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языком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úrovně ovládání cizího jazyka</w:t>
      </w:r>
      <w:r w:rsidR="00474E6D">
        <w:rPr>
          <w:rFonts w:ascii="Times New Roman" w:hAnsi="Times New Roman" w:cs="Times New Roman"/>
          <w:sz w:val="24"/>
          <w:szCs w:val="24"/>
        </w:rPr>
        <w:t>/úrovně znalostí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начальный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začátečník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средний уровень </w:t>
      </w:r>
      <w:r w:rsidRPr="00A800D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800DC" w:rsidRPr="00A800DC">
        <w:rPr>
          <w:rFonts w:ascii="Times New Roman" w:hAnsi="Times New Roman" w:cs="Times New Roman"/>
          <w:sz w:val="24"/>
          <w:szCs w:val="24"/>
        </w:rPr>
        <w:t xml:space="preserve"> mírně pokročilý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продвинутый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pokročilý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профессиональный уровень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odborník/profesionál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урок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E6D" w:rsidRPr="00474E6D">
        <w:rPr>
          <w:rFonts w:ascii="Times New Roman" w:hAnsi="Times New Roman" w:cs="Times New Roman"/>
          <w:sz w:val="24"/>
          <w:szCs w:val="24"/>
        </w:rPr>
        <w:t>vyučovací</w:t>
      </w:r>
      <w:r w:rsid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hodina</w:t>
      </w:r>
    </w:p>
    <w:p w:rsidR="000E1E78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Pr="000E1E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učební osnovy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учебное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пособие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učební pomůcka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školní rok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материал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E1E78" w:rsidRPr="000E1E78">
        <w:rPr>
          <w:rFonts w:ascii="Times New Roman" w:hAnsi="Times New Roman" w:cs="Times New Roman"/>
          <w:sz w:val="24"/>
          <w:szCs w:val="24"/>
        </w:rPr>
        <w:t>učivo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отбор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výběr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объяснение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vysvětlení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подача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výklad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усвоение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osvojení si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закрепление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upevnění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повторение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opakování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učitel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цель обучения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cíl vyučován</w:t>
      </w:r>
      <w:r w:rsidR="000E1E78" w:rsidRPr="00474E6D">
        <w:rPr>
          <w:rFonts w:ascii="Times New Roman" w:hAnsi="Times New Roman" w:cs="Times New Roman"/>
          <w:sz w:val="24"/>
          <w:szCs w:val="24"/>
        </w:rPr>
        <w:t>í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AD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spellEnd"/>
      <w:r w:rsidRPr="006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EAD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čtení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Школьная</w:t>
      </w:r>
      <w:proofErr w:type="spellEnd"/>
      <w:r w:rsidRP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6D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Pr="00474E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Školní vzdělávací program (ŠVP)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zkouška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экзаменовать/принимать экзамен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zkoušet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fáze vyučování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jazyk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родной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mateřský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иностранный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cizí</w:t>
      </w:r>
    </w:p>
    <w:p w:rsidR="001454AA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общения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- dorozumívací jazyk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трансфер </w:t>
      </w:r>
      <w:r w:rsidR="000E1E7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jazykový transfer</w:t>
      </w:r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7F3" w:rsidRPr="006347F3" w:rsidRDefault="006347F3">
      <w:pPr>
        <w:rPr>
          <w:lang w:val="ru-RU"/>
        </w:rPr>
      </w:pPr>
    </w:p>
    <w:sectPr w:rsidR="006347F3" w:rsidRPr="006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F3"/>
    <w:rsid w:val="000E1E78"/>
    <w:rsid w:val="000E2226"/>
    <w:rsid w:val="001454AA"/>
    <w:rsid w:val="001C61BA"/>
    <w:rsid w:val="0021311C"/>
    <w:rsid w:val="00373A35"/>
    <w:rsid w:val="003B4653"/>
    <w:rsid w:val="003C6F3B"/>
    <w:rsid w:val="00474E6D"/>
    <w:rsid w:val="004B0303"/>
    <w:rsid w:val="006347F3"/>
    <w:rsid w:val="00663EAD"/>
    <w:rsid w:val="00821078"/>
    <w:rsid w:val="009B32A8"/>
    <w:rsid w:val="00A800DC"/>
    <w:rsid w:val="00BC55E5"/>
    <w:rsid w:val="00C63E1B"/>
    <w:rsid w:val="00F06403"/>
    <w:rsid w:val="00F57BC5"/>
    <w:rsid w:val="00FC5258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A4B"/>
  <w15:chartTrackingRefBased/>
  <w15:docId w15:val="{B774A6BE-8355-40A3-952E-F23CE73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Uživatel systému Windows</cp:lastModifiedBy>
  <cp:revision>4</cp:revision>
  <dcterms:created xsi:type="dcterms:W3CDTF">2020-02-13T10:22:00Z</dcterms:created>
  <dcterms:modified xsi:type="dcterms:W3CDTF">2021-03-02T06:43:00Z</dcterms:modified>
</cp:coreProperties>
</file>