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B22BC" w14:textId="77777777" w:rsidR="00D75FB4" w:rsidRPr="00C112F0" w:rsidRDefault="00D75FB4" w:rsidP="00D75FB4">
      <w:pPr>
        <w:spacing w:before="312" w:after="168" w:line="240" w:lineRule="auto"/>
        <w:outlineLvl w:val="2"/>
        <w:rPr>
          <w:rFonts w:ascii="Arial" w:eastAsia="Times New Roman" w:hAnsi="Arial" w:cs="Arial"/>
          <w:b/>
          <w:bCs/>
          <w:color w:val="0D54A3"/>
          <w:sz w:val="32"/>
          <w:szCs w:val="32"/>
          <w:lang w:eastAsia="cs-CZ"/>
        </w:rPr>
      </w:pPr>
      <w:proofErr w:type="spellStart"/>
      <w:r w:rsidRPr="00C112F0">
        <w:rPr>
          <w:rFonts w:ascii="Arial" w:eastAsia="Times New Roman" w:hAnsi="Arial" w:cs="Arial"/>
          <w:b/>
          <w:bCs/>
          <w:color w:val="0D54A3"/>
          <w:sz w:val="32"/>
          <w:szCs w:val="32"/>
          <w:lang w:eastAsia="cs-CZ"/>
        </w:rPr>
        <w:t>Ko</w:t>
      </w:r>
      <w:proofErr w:type="spellEnd"/>
      <w:r w:rsidRPr="00C112F0">
        <w:rPr>
          <w:rFonts w:ascii="Arial" w:eastAsia="Times New Roman" w:hAnsi="Arial" w:cs="Arial"/>
          <w:b/>
          <w:bCs/>
          <w:color w:val="0D54A3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b/>
          <w:bCs/>
          <w:color w:val="0D54A3"/>
          <w:sz w:val="32"/>
          <w:szCs w:val="32"/>
          <w:lang w:eastAsia="cs-CZ"/>
        </w:rPr>
        <w:t>oda</w:t>
      </w:r>
      <w:proofErr w:type="spellEnd"/>
      <w:r w:rsidRPr="00C112F0">
        <w:rPr>
          <w:rFonts w:ascii="Arial" w:eastAsia="Times New Roman" w:hAnsi="Arial" w:cs="Arial"/>
          <w:b/>
          <w:bCs/>
          <w:color w:val="0D54A3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b/>
          <w:bCs/>
          <w:color w:val="0D54A3"/>
          <w:sz w:val="32"/>
          <w:szCs w:val="32"/>
          <w:lang w:eastAsia="cs-CZ"/>
        </w:rPr>
        <w:t>hin</w:t>
      </w:r>
      <w:proofErr w:type="spellEnd"/>
      <w:r w:rsidRPr="00C112F0">
        <w:rPr>
          <w:rFonts w:ascii="Arial" w:eastAsia="Times New Roman" w:hAnsi="Arial" w:cs="Arial"/>
          <w:b/>
          <w:bCs/>
          <w:color w:val="0D54A3"/>
          <w:sz w:val="32"/>
          <w:szCs w:val="32"/>
          <w:lang w:eastAsia="cs-CZ"/>
        </w:rPr>
        <w:t>?</w:t>
      </w:r>
    </w:p>
    <w:p w14:paraId="00F03A00" w14:textId="77777777" w:rsidR="00D75FB4" w:rsidRPr="00C112F0" w:rsidRDefault="00D75FB4" w:rsidP="00D75FB4">
      <w:pPr>
        <w:spacing w:after="288" w:line="240" w:lineRule="auto"/>
        <w:rPr>
          <w:rFonts w:ascii="Arial" w:eastAsia="Times New Roman" w:hAnsi="Arial" w:cs="Arial"/>
          <w:color w:val="2A2A2A"/>
          <w:sz w:val="32"/>
          <w:szCs w:val="32"/>
          <w:lang w:eastAsia="cs-CZ"/>
        </w:rPr>
      </w:pP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Dži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e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Vilija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kampenas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imar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duj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ďivesa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Avri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delas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baro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jiv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u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ciknoro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kheroro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duje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sobenca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imar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učharelas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e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rat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Andre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kuchňa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labonas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momeľa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u pal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skamind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bešenas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štar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manuša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čhavore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zorales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sovenas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vudar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andre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soba has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phundrado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odoj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džal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taťipen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la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bovatar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Štar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bengora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lenge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phenelas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e baba Roza,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pen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kikidenas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paš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peste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len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avel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tatoro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.</w:t>
      </w:r>
    </w:p>
    <w:p w14:paraId="1AEDD237" w14:textId="77777777" w:rsidR="00D75FB4" w:rsidRPr="00C112F0" w:rsidRDefault="00D75FB4" w:rsidP="00D75FB4">
      <w:pPr>
        <w:spacing w:after="288" w:line="240" w:lineRule="auto"/>
        <w:rPr>
          <w:rFonts w:ascii="Arial" w:eastAsia="Times New Roman" w:hAnsi="Arial" w:cs="Arial"/>
          <w:color w:val="2A2A2A"/>
          <w:sz w:val="32"/>
          <w:szCs w:val="32"/>
          <w:lang w:eastAsia="cs-CZ"/>
        </w:rPr>
      </w:pPr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Paš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skamind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ňiko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na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vakerelas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sako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duminelas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pal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peskero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„Ta so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imar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angluno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hin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hoj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sam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jekhetane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na?"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peršo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chudľa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del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e duma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terneder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Rozakero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čhavo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Avľa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khere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andal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Baro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mariben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proofErr w:type="gram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džido,the</w:t>
      </w:r>
      <w:proofErr w:type="spellEnd"/>
      <w:proofErr w:type="gram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les na has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jekh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čang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 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Aver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but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džene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odoj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mule.</w:t>
      </w:r>
    </w:p>
    <w:p w14:paraId="30A65502" w14:textId="77777777" w:rsidR="00D75FB4" w:rsidRPr="00C112F0" w:rsidRDefault="00D75FB4" w:rsidP="00D75FB4">
      <w:pPr>
        <w:spacing w:after="288" w:line="240" w:lineRule="auto"/>
        <w:rPr>
          <w:rFonts w:ascii="Arial" w:eastAsia="Times New Roman" w:hAnsi="Arial" w:cs="Arial"/>
          <w:color w:val="2A2A2A"/>
          <w:sz w:val="32"/>
          <w:szCs w:val="32"/>
          <w:lang w:eastAsia="cs-CZ"/>
        </w:rPr>
      </w:pPr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„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Paľikerav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Devleske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mro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čho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paľikerav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leske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,"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kerelas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šereha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e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daj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.</w:t>
      </w:r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br/>
        <w:t xml:space="preserve">„Mamo,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sasvi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aľe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so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čhavore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? Sem man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nane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Karačoňa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ňič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andro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čaro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,"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khosľa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e Anežka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apsa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andre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baj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peskeri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vizitka.</w:t>
      </w:r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br/>
        <w:t>„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Varesar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oda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ela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čhaje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miri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U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rov.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Predžiďiľam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mariben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predživaha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the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kada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jevend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,"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phenďa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e Roza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baba, e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daj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the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e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sasvi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Bajinelas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mišto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peskera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famiľijatar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.</w:t>
      </w:r>
    </w:p>
    <w:p w14:paraId="78180893" w14:textId="77777777" w:rsidR="00D75FB4" w:rsidRPr="00C112F0" w:rsidRDefault="00D75FB4" w:rsidP="00D75FB4">
      <w:pPr>
        <w:spacing w:after="288" w:line="240" w:lineRule="auto"/>
        <w:rPr>
          <w:rFonts w:ascii="Arial" w:eastAsia="Times New Roman" w:hAnsi="Arial" w:cs="Arial"/>
          <w:color w:val="2A2A2A"/>
          <w:sz w:val="32"/>
          <w:szCs w:val="32"/>
          <w:lang w:eastAsia="cs-CZ"/>
        </w:rPr>
      </w:pPr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“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Tajsa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džava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pal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richtaris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kamel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mange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vaš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e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buťi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so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leske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kerďom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oka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čhon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Phenelas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hoj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leske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akana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na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džal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ňič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mišto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no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kamava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mange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poťinel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Talam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pro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chaben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Viľija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vareso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ela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,"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phenďa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la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famiľijake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Dežis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u e Anežka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leste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čeporo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asanďiľa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the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mišto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džanelas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hoj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leske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richtaris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ňič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na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dela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aňi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jekh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fiľeris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.</w:t>
      </w:r>
    </w:p>
    <w:p w14:paraId="4D0DE59A" w14:textId="77777777" w:rsidR="00D75FB4" w:rsidRPr="00C112F0" w:rsidRDefault="00D75FB4" w:rsidP="00D75FB4">
      <w:pPr>
        <w:spacing w:after="288" w:line="240" w:lineRule="auto"/>
        <w:rPr>
          <w:rFonts w:ascii="Arial" w:eastAsia="Times New Roman" w:hAnsi="Arial" w:cs="Arial"/>
          <w:color w:val="2A2A2A"/>
          <w:sz w:val="32"/>
          <w:szCs w:val="32"/>
          <w:lang w:eastAsia="cs-CZ"/>
        </w:rPr>
      </w:pPr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„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Akorestar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leskero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čhavo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na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avľa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andal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mariben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khere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hino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aver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na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del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pes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leha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vakerel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sakoneste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hin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rukono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no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čeporo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gruľi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šaj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delas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the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jekh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gono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jareha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,"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phenďa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Ďulas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terneder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Dežiskero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phral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. „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Džas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sovel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!“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phenďa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e baba Roza u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savore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maj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ušťile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the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gejle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sovel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Tosara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ušťiľa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peršo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Dežis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kampelas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leske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thovel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e jag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lastRenderedPageBreak/>
        <w:t>andro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bov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čhavore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na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faďinen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len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hin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andro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kher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tatoro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Paľis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pes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urďa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u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phenďa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džalas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pal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richtaris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Avelas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pale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khatar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dilos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u has les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pherdo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košaris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E Anežka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lošaha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chuťelas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kijo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košaris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aľe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maj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na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asalas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„Ta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dikhav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hoj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richtaris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na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diňa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but.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Čeporo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gruľici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šuke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čhiľava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makos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fizuľa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...“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phenelas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so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andro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košaris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dikhelas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e Anežka, „ta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čeporo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olestar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džanava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tavel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,“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phenelas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romeske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.</w:t>
      </w:r>
    </w:p>
    <w:p w14:paraId="292E2049" w14:textId="77777777" w:rsidR="00D75FB4" w:rsidRPr="00C112F0" w:rsidRDefault="00D75FB4" w:rsidP="00D75FB4">
      <w:pPr>
        <w:spacing w:after="288" w:line="240" w:lineRule="auto"/>
        <w:rPr>
          <w:rFonts w:ascii="Arial" w:eastAsia="Times New Roman" w:hAnsi="Arial" w:cs="Arial"/>
          <w:color w:val="2A2A2A"/>
          <w:sz w:val="32"/>
          <w:szCs w:val="32"/>
          <w:lang w:eastAsia="cs-CZ"/>
        </w:rPr>
      </w:pPr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„Kaj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hine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savore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?“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phučelas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Dežis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.</w:t>
      </w:r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br/>
        <w:t xml:space="preserve">„O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čhavore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hine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avri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u e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sasvi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Ďuloha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gejle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varekhaj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andro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gav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Ďulas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urďa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e uniforma u e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daj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leske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ľidžalas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e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lavuta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,“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phenďa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Dežiske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e Anežka u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bešľa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paš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skamind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Dežis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bešľa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kija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late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u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chudľa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la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vastendar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.</w:t>
      </w:r>
    </w:p>
    <w:p w14:paraId="6999541A" w14:textId="77777777" w:rsidR="00D75FB4" w:rsidRPr="00C112F0" w:rsidRDefault="00D75FB4" w:rsidP="00D75FB4">
      <w:pPr>
        <w:spacing w:after="288" w:line="240" w:lineRule="auto"/>
        <w:rPr>
          <w:rFonts w:ascii="Arial" w:eastAsia="Times New Roman" w:hAnsi="Arial" w:cs="Arial"/>
          <w:color w:val="2A2A2A"/>
          <w:sz w:val="32"/>
          <w:szCs w:val="32"/>
          <w:lang w:eastAsia="cs-CZ"/>
        </w:rPr>
      </w:pPr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„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Leperes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oja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Karačoňa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mek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savore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dživahas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andro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verdana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? Has amen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baro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šil u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sovahas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odoj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deš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džene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aľe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e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Karačoňa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has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akor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šukareder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akana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,“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leperelas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e Anežka u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lakero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rom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kerlas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šereha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„U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džanes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so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nekbuter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kamavas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? Sar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kerahas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e jag,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savore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odoj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avle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giľavenas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khelenas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...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Ajci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čercheňa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upral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amende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...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Šunavas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man tel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čercheňa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calo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luma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avľalas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amari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U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akana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...?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Hin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amen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kher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no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graj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amen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imar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nane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the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miri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famiľija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Del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džanel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kaj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hin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Sam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adaj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korkore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Roma u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gadže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amenge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na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šegitinena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the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bi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birinenas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phenelas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pharipnaha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andro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hangos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e Anežka u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leperďa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peske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peskeri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pheň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Arana,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savi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pal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mariben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iľa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vera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varesave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bare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rajeha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andre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Ungriko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u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akorestar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la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imar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na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dikhľa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So has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dadeha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the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la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dajaha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tiš na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džanelas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Peskere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romeha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the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la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sasvaha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chudľa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bešel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pro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Čechi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vaj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keci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čhona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anglo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mariben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Akor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lakero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rom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chudelas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vaš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e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buťi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lačhe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love. Sar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charťas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les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ašarenas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no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mariben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sa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mosarďa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Všadzik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has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čoripen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Buťi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na has,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chaben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na has.</w:t>
      </w:r>
    </w:p>
    <w:p w14:paraId="3A3C6381" w14:textId="77777777" w:rsidR="00D75FB4" w:rsidRPr="00C112F0" w:rsidRDefault="00D75FB4" w:rsidP="00D75FB4">
      <w:pPr>
        <w:spacing w:after="288" w:line="240" w:lineRule="auto"/>
        <w:rPr>
          <w:rFonts w:ascii="Arial" w:eastAsia="Times New Roman" w:hAnsi="Arial" w:cs="Arial"/>
          <w:color w:val="2A2A2A"/>
          <w:sz w:val="32"/>
          <w:szCs w:val="32"/>
          <w:lang w:eastAsia="cs-CZ"/>
        </w:rPr>
      </w:pPr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Pal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dilos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iľa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Dežis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čhavoren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the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la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romňa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andro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veš.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Odoj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pen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savore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šunenas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nekfeder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Dežis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odoj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čhingerďa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kašta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u e Anežka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čhavorenca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kidenas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upre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cikne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kašta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the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šiški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Vareso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andre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bov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u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vareso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thovena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pro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stromikos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u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thovena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pal e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blačkica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.</w:t>
      </w:r>
    </w:p>
    <w:p w14:paraId="39C22195" w14:textId="77777777" w:rsidR="00D75FB4" w:rsidRPr="00C112F0" w:rsidRDefault="00D75FB4" w:rsidP="00D75FB4">
      <w:pPr>
        <w:spacing w:after="288" w:line="240" w:lineRule="auto"/>
        <w:rPr>
          <w:rFonts w:ascii="Arial" w:eastAsia="Times New Roman" w:hAnsi="Arial" w:cs="Arial"/>
          <w:color w:val="2A2A2A"/>
          <w:sz w:val="32"/>
          <w:szCs w:val="32"/>
          <w:lang w:eastAsia="cs-CZ"/>
        </w:rPr>
      </w:pPr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lastRenderedPageBreak/>
        <w:t>“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Dado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mamo,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odoj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vareko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pašľol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,“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sikhavelas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angušteha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varekaste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phuv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e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nekterneder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čhajori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e Anička.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Dežis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the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e Anežka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maj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gejle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dikhel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kijo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kašt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kaj tel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leste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tel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oda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stromos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pašľolas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varesavo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dukhado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murš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.</w:t>
      </w:r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br/>
        <w:t xml:space="preserve">E Anežka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dikhľa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pro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Dežis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u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poľikes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phenďa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: „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Mukhas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les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adaj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džanel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oda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hin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.“</w:t>
      </w:r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br/>
        <w:t>„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Čhaje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na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dikhes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hoj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hino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ratvaľarardo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?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Dikh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,“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sikhaďa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chev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, so les has pro šero.</w:t>
      </w:r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br/>
        <w:t>„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Deži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šaj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oda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hin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varesavo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bibachtalo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manuš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.“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phenelas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romeske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e Anežka, no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jov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čabandžarelas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šereha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.</w:t>
      </w:r>
    </w:p>
    <w:p w14:paraId="678F232C" w14:textId="77777777" w:rsidR="00D75FB4" w:rsidRPr="00C112F0" w:rsidRDefault="00D75FB4" w:rsidP="00D75FB4">
      <w:pPr>
        <w:spacing w:after="288" w:line="240" w:lineRule="auto"/>
        <w:rPr>
          <w:rFonts w:ascii="Arial" w:eastAsia="Times New Roman" w:hAnsi="Arial" w:cs="Arial"/>
          <w:color w:val="2A2A2A"/>
          <w:sz w:val="32"/>
          <w:szCs w:val="32"/>
          <w:lang w:eastAsia="cs-CZ"/>
        </w:rPr>
      </w:pPr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„So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sal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diliňi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na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dikhes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hin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leste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urďi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e uniforma,“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phenďa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lake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Dežis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u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terďolas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peskero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hoj les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ratinela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the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leste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e Anežka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rušela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Thoďa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ole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muršes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pro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verdan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the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anďa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les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andre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lengero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kher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E Róza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the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Ďulas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imar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has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khere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the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dikhenas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kaha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avľa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Dežis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andal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o veš u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cirdel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les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andro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kher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.</w:t>
      </w:r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br/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muršes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polokes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thode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pro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skamind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Na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džanelas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pestar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no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dichinelas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E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sasvi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bičhaďa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la Anežka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vaš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draba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save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ľinaje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šuťarelas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Mukhľa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len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tavel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u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paľis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andre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cindžarelas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dikhloro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savo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muršeske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thovelas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chev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pro šero. </w:t>
      </w:r>
      <w:proofErr w:type="gram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„ Ole</w:t>
      </w:r>
      <w:proofErr w:type="gram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demavipnestar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andro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šero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megľisaľiľa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zamuľa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,“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phenďa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Dežiskero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phral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Ďulas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.</w:t>
      </w:r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br/>
        <w:t xml:space="preserve">„ Či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oda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nane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varesavo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kraľis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?“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phučelas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deš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beršengero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Jankus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.</w:t>
      </w:r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br/>
        <w:t xml:space="preserve">„U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dela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amen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jepaš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kraľovstvostar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na?“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asalas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Ďulas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u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hladkinďa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čhavores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pal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bala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„Ta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maj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tu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dilino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oda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nane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kraľis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oda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hin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slugadžis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savo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našaďa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o drom u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varekhaj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pes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zorales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čhinďa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andro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šero,“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phenďa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čhaske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Dežis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.</w:t>
      </w:r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br/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Thode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muršes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pro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haďos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u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tradle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čhavoren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sovel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Korkore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paľis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vakerenas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pal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oda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murš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oda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šaj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avel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Daranas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hoj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oda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šaj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elas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varesavo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slugadžis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dezerteris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so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diliňaľiľa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či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varesavo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bertenošis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savo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denašľa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u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šaj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lenge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vareso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kerel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.</w:t>
      </w:r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br/>
        <w:t xml:space="preserve">„Soda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adaj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hin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mamo?“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dikhľa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Dežis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pro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košaris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savo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ačhiľa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paš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vudar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.</w:t>
      </w:r>
    </w:p>
    <w:p w14:paraId="79454B36" w14:textId="77777777" w:rsidR="00D75FB4" w:rsidRPr="00C112F0" w:rsidRDefault="00D75FB4" w:rsidP="00D75FB4">
      <w:pPr>
        <w:spacing w:after="288" w:line="240" w:lineRule="auto"/>
        <w:rPr>
          <w:rFonts w:ascii="Arial" w:eastAsia="Times New Roman" w:hAnsi="Arial" w:cs="Arial"/>
          <w:color w:val="2A2A2A"/>
          <w:sz w:val="32"/>
          <w:szCs w:val="32"/>
          <w:lang w:eastAsia="cs-CZ"/>
        </w:rPr>
      </w:pPr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lastRenderedPageBreak/>
        <w:t>„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Dikhen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čhavale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maj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bisterďomas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Ďuloha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samas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andro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gav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u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mangahas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varesavo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chaben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Phenďom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varesave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gadžijenge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andal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vast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u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tiro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phral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lenge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bašaďa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lavuta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O love amen na dine, no dine amen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varesavo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chaben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viľija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amen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avla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sostar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tavel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,“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lošaľolas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e Roza u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diňa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košaris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la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Anežkake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Joj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maj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kidelas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andal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košaris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pro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skamind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E baba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calo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rat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na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sovelas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thovelas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andre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bov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u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ratinelas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nasvale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manušes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.</w:t>
      </w:r>
    </w:p>
    <w:p w14:paraId="72635CF6" w14:textId="77777777" w:rsidR="00D75FB4" w:rsidRPr="00C112F0" w:rsidRDefault="00D75FB4" w:rsidP="00D75FB4">
      <w:pPr>
        <w:spacing w:after="288" w:line="240" w:lineRule="auto"/>
        <w:rPr>
          <w:rFonts w:ascii="Arial" w:eastAsia="Times New Roman" w:hAnsi="Arial" w:cs="Arial"/>
          <w:color w:val="2A2A2A"/>
          <w:sz w:val="32"/>
          <w:szCs w:val="32"/>
          <w:lang w:eastAsia="cs-CZ"/>
        </w:rPr>
      </w:pPr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“Sar has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rat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chudľa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vakerel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diliňipena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vakerelas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avre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čhibenca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Duminav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hoj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jekh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prindžarďom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talam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oda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has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talijansko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čhib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Čechika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na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phenďa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ňič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,“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tosara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phenďa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Dežiske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e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daj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.</w:t>
      </w:r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br/>
        <w:t xml:space="preserve">„Mamo, na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džanav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či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kerďam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mišto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,“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phenďa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lake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u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duminelas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či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leske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kampľa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kada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kerel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.</w:t>
      </w:r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br/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Ňisostar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ňič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slugadžis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phundraďa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jakha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dikhelas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pašal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peste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u has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dikhel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hoj na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džanel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kaj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hino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Chudľa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Dežiske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vareso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vakerel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avra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čhibaha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. „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tuke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na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achaľuvav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na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džanes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amari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čhib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?“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phučelas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lestar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Dežid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u na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džanelas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so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kerel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murš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mek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vareso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phenďa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u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paľis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zasuťa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Pal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varesave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ora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pale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ušťiľa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upre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E baba, les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diňa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pijel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paňi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u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hladkinďa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les pal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muj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jakha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leske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imar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džiďile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u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dičholas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hoj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the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andro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šero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leske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imar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hin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kampel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.</w:t>
      </w:r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br/>
        <w:t xml:space="preserve"> „Kaj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oda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som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?“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phučelas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.</w:t>
      </w:r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br/>
        <w:t>„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Sal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adaj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pro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Čechi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mro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čho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,“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phenďa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leske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e baba, u has rado, hoj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vakerel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čechika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.</w:t>
      </w:r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br/>
        <w:t xml:space="preserve">„Ta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oda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hin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but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mišto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,“ has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leske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maj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feder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.</w:t>
      </w:r>
    </w:p>
    <w:p w14:paraId="68F23D6E" w14:textId="77777777" w:rsidR="00D75FB4" w:rsidRPr="00C112F0" w:rsidRDefault="00D75FB4" w:rsidP="00D75FB4">
      <w:pPr>
        <w:spacing w:after="288" w:line="240" w:lineRule="auto"/>
        <w:rPr>
          <w:rFonts w:ascii="Arial" w:eastAsia="Times New Roman" w:hAnsi="Arial" w:cs="Arial"/>
          <w:color w:val="2A2A2A"/>
          <w:sz w:val="32"/>
          <w:szCs w:val="32"/>
          <w:lang w:eastAsia="cs-CZ"/>
        </w:rPr>
      </w:pPr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E Roza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leske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paľis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vakerelas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les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čhavore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lakere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čhaha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the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la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boraha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rakhle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andro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veš,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savo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has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fadžimen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the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džalas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leske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rat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Phenelas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leske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hoj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akana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imar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na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kampel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ňisostar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daral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bo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maribnastar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pregejle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imar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duj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berš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murš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sunelas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čeporo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zasovlas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no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dičholas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hoj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leske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hin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imar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feder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akorestar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les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jepaš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mules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ande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andal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o veš.</w:t>
      </w:r>
    </w:p>
    <w:p w14:paraId="302B8CBD" w14:textId="77777777" w:rsidR="00D75FB4" w:rsidRPr="00C112F0" w:rsidRDefault="00D75FB4" w:rsidP="00D75FB4">
      <w:pPr>
        <w:spacing w:after="288" w:line="240" w:lineRule="auto"/>
        <w:rPr>
          <w:rFonts w:ascii="Arial" w:eastAsia="Times New Roman" w:hAnsi="Arial" w:cs="Arial"/>
          <w:color w:val="2A2A2A"/>
          <w:sz w:val="32"/>
          <w:szCs w:val="32"/>
          <w:lang w:eastAsia="cs-CZ"/>
        </w:rPr>
      </w:pPr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Sar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avľa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Dežiš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kaštenca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leskera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romňa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has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tado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dilos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u has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imar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richtimen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pro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skamind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Savorenge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kidľa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chaben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the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slugadžiske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.</w:t>
      </w:r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br/>
      </w:r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lastRenderedPageBreak/>
        <w:t>„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Imar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tumen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dava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smirom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kampel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mange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imar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džal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het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Paľikerav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hoj man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sasťarďan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,“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phenďa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murš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chaľa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upre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e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zumin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u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phenďa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lenge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„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Ačhen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Devleha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“.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Savore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dikhenas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na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džanenas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so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phenel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Vareso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lenge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na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džalas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goďi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.</w:t>
      </w:r>
    </w:p>
    <w:p w14:paraId="11C2F818" w14:textId="77777777" w:rsidR="00D75FB4" w:rsidRPr="00C112F0" w:rsidRDefault="00D75FB4" w:rsidP="00D75FB4">
      <w:pPr>
        <w:spacing w:after="288" w:line="240" w:lineRule="auto"/>
        <w:rPr>
          <w:rFonts w:ascii="Arial" w:eastAsia="Times New Roman" w:hAnsi="Arial" w:cs="Arial"/>
          <w:color w:val="2A2A2A"/>
          <w:sz w:val="32"/>
          <w:szCs w:val="32"/>
          <w:lang w:eastAsia="cs-CZ"/>
        </w:rPr>
      </w:pPr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Dežis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anďa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khatar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o veš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stromkocis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savo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figinde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agororeha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pro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povalis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andro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kašt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u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čhavore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upre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thode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šťutki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so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kidle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andro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veš. Tel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skamind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čhide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čeporo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phusa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jarestar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so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mangľa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avri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gadžendar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e Roza,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pekľa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e Anežka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šinga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lekvaroha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čhiľavendar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u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kerďa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chumer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pro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marikľa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bo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maro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na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pekenas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E Roza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čhavorenca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pratinďa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te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Viľija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hin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andro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kher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šukares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Sar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imar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has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avri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šišitno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vakerelas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čhavorenge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oda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has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varekana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luma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,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has joj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cikňi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. Sar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phirenas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verdanenca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le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grajenca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u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sar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savore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sovenas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raťi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 xml:space="preserve"> tel o </w:t>
      </w:r>
      <w:proofErr w:type="spellStart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čercheňa</w:t>
      </w:r>
      <w:proofErr w:type="spellEnd"/>
      <w:r w:rsidRPr="00C112F0">
        <w:rPr>
          <w:rFonts w:ascii="Arial" w:eastAsia="Times New Roman" w:hAnsi="Arial" w:cs="Arial"/>
          <w:color w:val="2A2A2A"/>
          <w:sz w:val="32"/>
          <w:szCs w:val="32"/>
          <w:lang w:eastAsia="cs-CZ"/>
        </w:rPr>
        <w:t>.</w:t>
      </w:r>
    </w:p>
    <w:p w14:paraId="53544C1A" w14:textId="77777777" w:rsidR="00D75FB4" w:rsidRPr="00C112F0" w:rsidRDefault="00D75FB4" w:rsidP="00D75FB4">
      <w:pPr>
        <w:pStyle w:val="Normlnweb"/>
        <w:spacing w:before="0" w:beforeAutospacing="0" w:after="288" w:afterAutospacing="0"/>
        <w:rPr>
          <w:rFonts w:ascii="Arial" w:hAnsi="Arial" w:cs="Arial"/>
          <w:color w:val="2A2A2A"/>
          <w:sz w:val="32"/>
          <w:szCs w:val="32"/>
        </w:rPr>
      </w:pP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Tosara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pre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Viľija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hordinelas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o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Dežis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o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paňi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u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taťarelas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la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pre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bov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,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te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pen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savore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šaj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lanďaren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.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Kijo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skamind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kampel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savorenge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te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bešel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avri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morde,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the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žužes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urde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. Pro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skamind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thovelas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e Anežka o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šinga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,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zumin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la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fizuľaha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the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o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marikľa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,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vaj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keci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phabora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,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pendecha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, u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jekh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taňiris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buteder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.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Anglal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o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chaben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phenenas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Devleskere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lava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, u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sar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kamenas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te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chal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,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vareko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durkinďa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pro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vudar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.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Savore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dikhenas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jekh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pre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avreste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.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Ňikas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na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užarenas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>.</w:t>
      </w:r>
    </w:p>
    <w:p w14:paraId="63F85896" w14:textId="77777777" w:rsidR="00D75FB4" w:rsidRPr="00C112F0" w:rsidRDefault="00D75FB4" w:rsidP="00D75FB4">
      <w:pPr>
        <w:pStyle w:val="Normlnweb"/>
        <w:spacing w:before="0" w:beforeAutospacing="0" w:after="288" w:afterAutospacing="0"/>
        <w:rPr>
          <w:rFonts w:ascii="Arial" w:hAnsi="Arial" w:cs="Arial"/>
          <w:color w:val="2A2A2A"/>
          <w:sz w:val="32"/>
          <w:szCs w:val="32"/>
        </w:rPr>
      </w:pPr>
      <w:r w:rsidRPr="00C112F0">
        <w:rPr>
          <w:rFonts w:ascii="Arial" w:hAnsi="Arial" w:cs="Arial"/>
          <w:color w:val="2A2A2A"/>
          <w:sz w:val="32"/>
          <w:szCs w:val="32"/>
        </w:rPr>
        <w:t>„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K´oda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?“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phenďa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o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Dežis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. O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vudar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phundraďiľa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u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terďolas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odoj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o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richtaris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varesave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terne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muršeha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>.</w:t>
      </w:r>
      <w:r w:rsidRPr="00C112F0">
        <w:rPr>
          <w:rFonts w:ascii="Arial" w:hAnsi="Arial" w:cs="Arial"/>
          <w:color w:val="2A2A2A"/>
          <w:sz w:val="32"/>
          <w:szCs w:val="32"/>
        </w:rPr>
        <w:br/>
        <w:t>„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Paľikerav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le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Ježišoske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Kristoske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,“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phenďa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>.</w:t>
      </w:r>
      <w:r w:rsidRPr="00C112F0">
        <w:rPr>
          <w:rFonts w:ascii="Arial" w:hAnsi="Arial" w:cs="Arial"/>
          <w:color w:val="2A2A2A"/>
          <w:sz w:val="32"/>
          <w:szCs w:val="32"/>
        </w:rPr>
        <w:br/>
      </w:r>
      <w:r>
        <w:rPr>
          <w:rFonts w:ascii="Arial" w:hAnsi="Arial" w:cs="Arial"/>
          <w:color w:val="2A2A2A"/>
          <w:sz w:val="20"/>
          <w:szCs w:val="20"/>
        </w:rPr>
        <w:t>„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Ňigda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šoha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te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na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merel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leskero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voďi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“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phenďa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pale o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Dežis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, u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užarelas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, so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ela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dureder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>. „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Adaj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tumenge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avľam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le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čhaveha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te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mangel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bachtaľi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Karačoňa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u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vareso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tumenge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anďam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,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the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le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čhavorenge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,“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diňa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o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richtaris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la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Anežkake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o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košarikos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le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chabeneha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>.</w:t>
      </w:r>
      <w:r w:rsidRPr="00C112F0">
        <w:rPr>
          <w:rFonts w:ascii="Arial" w:hAnsi="Arial" w:cs="Arial"/>
          <w:color w:val="2A2A2A"/>
          <w:sz w:val="32"/>
          <w:szCs w:val="32"/>
        </w:rPr>
        <w:br/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Savore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porade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avri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o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jakha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, na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paťanas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, u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paľis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e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nekcikneder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Anička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vičinďa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: „Sem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oda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hin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oda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slugadžis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, so les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rakhľam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andro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veš,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sar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pašľol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andre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rat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,“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sikhaďa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le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angušteha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pro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murš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, so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avľa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le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richtariha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>.</w:t>
      </w:r>
      <w:r w:rsidRPr="00C112F0">
        <w:rPr>
          <w:rFonts w:ascii="Arial" w:hAnsi="Arial" w:cs="Arial"/>
          <w:color w:val="2A2A2A"/>
          <w:sz w:val="32"/>
          <w:szCs w:val="32"/>
        </w:rPr>
        <w:br/>
        <w:t xml:space="preserve">„He,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čačes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,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čačipen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,“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thoďa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o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vasta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kija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peste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e Roza u na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lastRenderedPageBreak/>
        <w:t>paťalas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,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sar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pro terno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murš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dikhelas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. „Ta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bešen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tele u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chan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amenca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,“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vičinďa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len o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Dežis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kijo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skamind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, u e Anežka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denašelas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vaš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mek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jekh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taňiris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. O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richtaris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asalas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the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bešľa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paš o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skamind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>.</w:t>
      </w:r>
    </w:p>
    <w:p w14:paraId="496B55D9" w14:textId="77777777" w:rsidR="00D75FB4" w:rsidRPr="00C112F0" w:rsidRDefault="00D75FB4" w:rsidP="00D75FB4">
      <w:pPr>
        <w:pStyle w:val="Normlnweb"/>
        <w:spacing w:before="0" w:beforeAutospacing="0" w:after="288" w:afterAutospacing="0"/>
        <w:rPr>
          <w:rFonts w:ascii="Arial" w:hAnsi="Arial" w:cs="Arial"/>
          <w:color w:val="2A2A2A"/>
          <w:sz w:val="32"/>
          <w:szCs w:val="32"/>
        </w:rPr>
      </w:pPr>
      <w:r w:rsidRPr="00C112F0">
        <w:rPr>
          <w:rFonts w:ascii="Arial" w:hAnsi="Arial" w:cs="Arial"/>
          <w:color w:val="2A2A2A"/>
          <w:sz w:val="32"/>
          <w:szCs w:val="32"/>
        </w:rPr>
        <w:t> “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Deži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, tu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the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tiri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famiľija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ke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mande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sakovar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rakhena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o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than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.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Ratinďan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mire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čhas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u amen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pre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oda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na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bisteraha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,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džanas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so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hin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paťivalo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. Te les na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rakhľanas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,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fadžinďahas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andro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veš,“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paľikerelas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o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richtaris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le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Dežiske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, u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jov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has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barikano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.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Le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Dežiske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imar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šoha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na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kampelas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te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daral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pal e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buťi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, o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richtaris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les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delas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buťi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u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poťinelas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leske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. O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čhavore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sig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bisterde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, so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hin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e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bokh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the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o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čoripen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.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Buterval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penge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pal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oda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, so pes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oja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Viľija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ačhiľa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,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vakerenas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u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le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čhavorenge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phenenas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, hoj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hin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mišto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,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te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del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le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manušenge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o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vast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,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bo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o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Del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lenge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jekhvar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sa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C112F0">
        <w:rPr>
          <w:rFonts w:ascii="Arial" w:hAnsi="Arial" w:cs="Arial"/>
          <w:color w:val="2A2A2A"/>
          <w:sz w:val="32"/>
          <w:szCs w:val="32"/>
        </w:rPr>
        <w:t>dela</w:t>
      </w:r>
      <w:proofErr w:type="spellEnd"/>
      <w:r w:rsidRPr="00C112F0">
        <w:rPr>
          <w:rFonts w:ascii="Arial" w:hAnsi="Arial" w:cs="Arial"/>
          <w:color w:val="2A2A2A"/>
          <w:sz w:val="32"/>
          <w:szCs w:val="32"/>
        </w:rPr>
        <w:t xml:space="preserve"> pale.</w:t>
      </w:r>
    </w:p>
    <w:p w14:paraId="6F25A6D3" w14:textId="5DE5B115" w:rsidR="00CF5011" w:rsidRPr="00C112F0" w:rsidRDefault="00CF5011" w:rsidP="00CF5011">
      <w:pPr>
        <w:rPr>
          <w:sz w:val="32"/>
          <w:szCs w:val="32"/>
        </w:rPr>
      </w:pPr>
    </w:p>
    <w:p w14:paraId="4FC74F9D" w14:textId="2C4623D6" w:rsidR="00D75FB4" w:rsidRPr="00C112F0" w:rsidRDefault="00D75FB4" w:rsidP="00CF5011">
      <w:pPr>
        <w:rPr>
          <w:sz w:val="32"/>
          <w:szCs w:val="32"/>
        </w:rPr>
      </w:pPr>
    </w:p>
    <w:p w14:paraId="19D98E81" w14:textId="4A3CA276" w:rsidR="00D75FB4" w:rsidRPr="00C112F0" w:rsidRDefault="00D75FB4" w:rsidP="00CF5011">
      <w:pPr>
        <w:rPr>
          <w:sz w:val="32"/>
          <w:szCs w:val="32"/>
        </w:rPr>
      </w:pPr>
    </w:p>
    <w:p w14:paraId="13315A2B" w14:textId="675CDA2B" w:rsidR="00D75FB4" w:rsidRPr="00C112F0" w:rsidRDefault="00D75FB4" w:rsidP="00CF5011">
      <w:pPr>
        <w:rPr>
          <w:sz w:val="32"/>
          <w:szCs w:val="32"/>
        </w:rPr>
      </w:pPr>
    </w:p>
    <w:p w14:paraId="702A8673" w14:textId="2A74DA06" w:rsidR="00D75FB4" w:rsidRPr="00C112F0" w:rsidRDefault="00D75FB4" w:rsidP="00CF5011">
      <w:pPr>
        <w:rPr>
          <w:sz w:val="32"/>
          <w:szCs w:val="32"/>
        </w:rPr>
      </w:pPr>
    </w:p>
    <w:p w14:paraId="5FDCCF8D" w14:textId="351336FB" w:rsidR="00D75FB4" w:rsidRPr="00C112F0" w:rsidRDefault="00D75FB4" w:rsidP="00CF5011">
      <w:pPr>
        <w:rPr>
          <w:sz w:val="32"/>
          <w:szCs w:val="32"/>
        </w:rPr>
      </w:pPr>
    </w:p>
    <w:p w14:paraId="3D30FE18" w14:textId="1B90C06E" w:rsidR="00D75FB4" w:rsidRDefault="00D75FB4" w:rsidP="00CF5011"/>
    <w:p w14:paraId="1B32EA0B" w14:textId="0B4976AD" w:rsidR="00D75FB4" w:rsidRDefault="00D75FB4" w:rsidP="00CF5011"/>
    <w:p w14:paraId="1C5A73B0" w14:textId="5514DA30" w:rsidR="00D75FB4" w:rsidRDefault="00D75FB4" w:rsidP="00CF5011"/>
    <w:p w14:paraId="1C034692" w14:textId="44B70E6E" w:rsidR="00D75FB4" w:rsidRDefault="00D75FB4" w:rsidP="00CF5011"/>
    <w:p w14:paraId="3DB15F10" w14:textId="5898BF21" w:rsidR="00D75FB4" w:rsidRDefault="00D75FB4" w:rsidP="00CF5011"/>
    <w:p w14:paraId="76E9386A" w14:textId="6C263C22" w:rsidR="00D75FB4" w:rsidRDefault="00D75FB4" w:rsidP="00CF5011"/>
    <w:p w14:paraId="11DDC77C" w14:textId="043A9F84" w:rsidR="00D75FB4" w:rsidRDefault="00D75FB4" w:rsidP="00CF5011"/>
    <w:p w14:paraId="580638A9" w14:textId="01B87D98" w:rsidR="00D75FB4" w:rsidRDefault="00D75FB4" w:rsidP="00CF5011"/>
    <w:p w14:paraId="1DB6EDAA" w14:textId="0DC84424" w:rsidR="00D75FB4" w:rsidRDefault="00D75FB4" w:rsidP="00CF5011"/>
    <w:p w14:paraId="56EAD817" w14:textId="0A70E158" w:rsidR="00D75FB4" w:rsidRDefault="00D75FB4" w:rsidP="00CF5011"/>
    <w:p w14:paraId="2781B188" w14:textId="3584699A" w:rsidR="00D75FB4" w:rsidRDefault="00D75FB4" w:rsidP="00CF5011"/>
    <w:p w14:paraId="33D3FF74" w14:textId="66FBDC0E" w:rsidR="00D75FB4" w:rsidRDefault="00D75FB4" w:rsidP="00CF5011"/>
    <w:p w14:paraId="6735F9E6" w14:textId="1CC0CD37" w:rsidR="00D75FB4" w:rsidRDefault="00D75FB4" w:rsidP="00CF5011"/>
    <w:p w14:paraId="2B8D7699" w14:textId="77777777" w:rsidR="00D75FB4" w:rsidRDefault="00D75FB4" w:rsidP="00CF5011"/>
    <w:sectPr w:rsidR="00D7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24DBA"/>
    <w:multiLevelType w:val="hybridMultilevel"/>
    <w:tmpl w:val="F51A7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C2A37"/>
    <w:multiLevelType w:val="hybridMultilevel"/>
    <w:tmpl w:val="1B7485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2788D"/>
    <w:multiLevelType w:val="hybridMultilevel"/>
    <w:tmpl w:val="FE8A8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B5E9C"/>
    <w:multiLevelType w:val="hybridMultilevel"/>
    <w:tmpl w:val="5A8AF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83FFA"/>
    <w:multiLevelType w:val="hybridMultilevel"/>
    <w:tmpl w:val="7CC05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B562A"/>
    <w:multiLevelType w:val="hybridMultilevel"/>
    <w:tmpl w:val="12F00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32F4F"/>
    <w:multiLevelType w:val="hybridMultilevel"/>
    <w:tmpl w:val="1CD20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63316"/>
    <w:multiLevelType w:val="hybridMultilevel"/>
    <w:tmpl w:val="A08C8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96492"/>
    <w:multiLevelType w:val="hybridMultilevel"/>
    <w:tmpl w:val="50064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45FF5"/>
    <w:multiLevelType w:val="hybridMultilevel"/>
    <w:tmpl w:val="D52234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95582"/>
    <w:multiLevelType w:val="hybridMultilevel"/>
    <w:tmpl w:val="EDEE42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0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39"/>
    <w:rsid w:val="00116669"/>
    <w:rsid w:val="001A1E26"/>
    <w:rsid w:val="002614AB"/>
    <w:rsid w:val="003B08CA"/>
    <w:rsid w:val="003D347E"/>
    <w:rsid w:val="00485139"/>
    <w:rsid w:val="006F569F"/>
    <w:rsid w:val="0075341C"/>
    <w:rsid w:val="00A36BCF"/>
    <w:rsid w:val="00C112F0"/>
    <w:rsid w:val="00CF5011"/>
    <w:rsid w:val="00D75FB4"/>
    <w:rsid w:val="00DE44DD"/>
    <w:rsid w:val="00FA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A763"/>
  <w15:chartTrackingRefBased/>
  <w15:docId w15:val="{E9D9EF21-E45D-48F6-BB63-B3AEF55A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75F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44D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D75FB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7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1447</Words>
  <Characters>8543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Bikárová</dc:creator>
  <cp:keywords/>
  <dc:description/>
  <cp:lastModifiedBy>Leona Bikárová</cp:lastModifiedBy>
  <cp:revision>15</cp:revision>
  <dcterms:created xsi:type="dcterms:W3CDTF">2021-02-18T18:38:00Z</dcterms:created>
  <dcterms:modified xsi:type="dcterms:W3CDTF">2021-03-10T08:56:00Z</dcterms:modified>
</cp:coreProperties>
</file>