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03239" w:rsidRDefault="0018133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Název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předmětu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SOk741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Terénní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komunitní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sociální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práce (jaro 2020)</w:t>
      </w:r>
    </w:p>
    <w:p w14:paraId="00000002" w14:textId="77777777" w:rsidR="00003239" w:rsidRDefault="0018133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Vyučující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Mgr. Margita Rácová, doktorandka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učo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403826)</w:t>
      </w:r>
    </w:p>
    <w:p w14:paraId="00000003" w14:textId="77777777" w:rsidR="00003239" w:rsidRDefault="000032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003239" w:rsidRDefault="000032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EDA">
        <w:rPr>
          <w:rFonts w:ascii="Times New Roman" w:eastAsia="Times New Roman" w:hAnsi="Times New Roman" w:cs="Times New Roman"/>
          <w:b/>
          <w:sz w:val="24"/>
          <w:szCs w:val="24"/>
        </w:rPr>
        <w:t xml:space="preserve">Jak </w:t>
      </w:r>
      <w:proofErr w:type="spellStart"/>
      <w:r w:rsidRPr="00C11EDA">
        <w:rPr>
          <w:rFonts w:ascii="Times New Roman" w:eastAsia="Times New Roman" w:hAnsi="Times New Roman" w:cs="Times New Roman"/>
          <w:b/>
          <w:sz w:val="24"/>
          <w:szCs w:val="24"/>
        </w:rPr>
        <w:t>psát</w:t>
      </w:r>
      <w:proofErr w:type="spellEnd"/>
      <w:r w:rsidRPr="00C11EDA">
        <w:rPr>
          <w:rFonts w:ascii="Times New Roman" w:eastAsia="Times New Roman" w:hAnsi="Times New Roman" w:cs="Times New Roman"/>
          <w:b/>
          <w:sz w:val="24"/>
          <w:szCs w:val="24"/>
        </w:rPr>
        <w:t xml:space="preserve"> kazuistiku?</w:t>
      </w:r>
    </w:p>
    <w:p w14:paraId="00000006" w14:textId="68DF1E19" w:rsidR="00003239" w:rsidRPr="00C11EDA" w:rsidRDefault="001813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Kazuistika je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případová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studie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(popisuje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individuální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situaci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který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vyžaduje odbornou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pomoc). Popisuje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činnost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sociálního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pracovníka,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která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zaměřená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řešení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sociálního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problému klienta. Jedná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o popis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výchozí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situace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problému klienta, popis jeho rodinné a osobní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situace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jaké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kroky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již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podnikly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řešení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problému,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jaký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plán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řešení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sociálního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problému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pracovník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společně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s 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klientem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vytvořili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zhodnocení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spolupráce klienta a 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sociálního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pracovníka a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další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doporučení.</w:t>
      </w:r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Je to 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dokumentace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sociální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intervence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zaměřená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na odborní pomoc, 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shrnutí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postupu práce s 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klientem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zhodnocení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sociální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činnosti soc. pracovníka pro odbornou 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vzdělávání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sociálních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EDA">
        <w:rPr>
          <w:rFonts w:ascii="Times New Roman" w:eastAsia="Times New Roman" w:hAnsi="Times New Roman" w:cs="Times New Roman"/>
          <w:sz w:val="24"/>
          <w:szCs w:val="24"/>
        </w:rPr>
        <w:t>pracovníků</w:t>
      </w:r>
      <w:proofErr w:type="spellEnd"/>
      <w:r w:rsidR="00C11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Zde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nabízím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strukturu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kazuistiky,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která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vám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pomůže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vytvořit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vaši kazuistiku:</w:t>
      </w:r>
    </w:p>
    <w:p w14:paraId="00000008" w14:textId="77777777" w:rsidR="00003239" w:rsidRPr="00C11EDA" w:rsidRDefault="00181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Anamnéza klienta: </w:t>
      </w:r>
    </w:p>
    <w:p w14:paraId="00000009" w14:textId="77777777" w:rsidR="00003239" w:rsidRPr="00C11EDA" w:rsidRDefault="001813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Představení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klienta -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jméno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doporučuji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vymyslet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jiné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jméno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C11EDA">
        <w:rPr>
          <w:rFonts w:ascii="Times New Roman" w:eastAsia="Times New Roman" w:hAnsi="Times New Roman" w:cs="Times New Roman"/>
          <w:sz w:val="24"/>
          <w:szCs w:val="24"/>
        </w:rPr>
        <w:t>používat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jeho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skutečné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věk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socioekonomický status, rodinná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situace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osobní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situace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vzdělání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zaměstnání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, zdravotní stav a pod.</w:t>
      </w:r>
    </w:p>
    <w:p w14:paraId="0000000A" w14:textId="77777777" w:rsidR="00003239" w:rsidRPr="00C11EDA" w:rsidRDefault="00181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Anamnéza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sociálního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problému:</w:t>
      </w:r>
    </w:p>
    <w:p w14:paraId="0000000B" w14:textId="77777777" w:rsidR="00003239" w:rsidRPr="00C11EDA" w:rsidRDefault="001813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představení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sociálního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problém</w:t>
      </w:r>
      <w:r w:rsidRPr="00C11ED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podrobný popis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situace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jak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klient do problému dostal,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teď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čelí a 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jaký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má dopad na jeho život.</w:t>
      </w:r>
    </w:p>
    <w:p w14:paraId="0000000C" w14:textId="77777777" w:rsidR="00003239" w:rsidRPr="00C11EDA" w:rsidRDefault="00181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Historie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intervence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0D" w14:textId="77777777" w:rsidR="00003239" w:rsidRPr="00C11EDA" w:rsidRDefault="001813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jaké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postupy a 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metody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již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byl</w:t>
      </w:r>
      <w:r w:rsidRPr="00C11EDA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použity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řešení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sociálního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problémů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míra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zapojení klienta do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řešení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svého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problému a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míra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zapojení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osob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jemu</w:t>
      </w:r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blízkých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dalších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osob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případně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institucí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E" w14:textId="77777777" w:rsidR="00003239" w:rsidRPr="00C11EDA" w:rsidRDefault="00181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Individuální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plán: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představení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možného plánu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řešení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sociálního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problém</w:t>
      </w:r>
      <w:r w:rsidRPr="00C11ED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případně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popsat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kroky, jak </w:t>
      </w:r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pracovník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společně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klientem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vytvořili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F" w14:textId="77777777" w:rsidR="00003239" w:rsidRPr="00C11EDA" w:rsidRDefault="00181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Vy</w:t>
      </w:r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hodnocení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situace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potřeb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klienta po tom,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byl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realizován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individuální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plán klienta.</w:t>
      </w:r>
    </w:p>
    <w:p w14:paraId="00000010" w14:textId="77777777" w:rsidR="00003239" w:rsidRPr="00C11EDA" w:rsidRDefault="00181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Uvést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další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doporučení pro práci s 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klientem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pokud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problém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nebyl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vyřešen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návazné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služby, </w:t>
      </w:r>
      <w:proofErr w:type="spellStart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>další</w:t>
      </w:r>
      <w:proofErr w:type="spellEnd"/>
      <w:r w:rsidRPr="00C1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postupy a doporučení). </w:t>
      </w:r>
    </w:p>
    <w:p w14:paraId="00000011" w14:textId="0863CD0B" w:rsidR="00003239" w:rsidRPr="00C11EDA" w:rsidRDefault="001813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Níže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uvádím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některé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problémy,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které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můžete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zpracovat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nebo si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můžete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zvolit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vlastní.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Můžete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čerpat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z internetu, ale vždy prosím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uvádějte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zdroje.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Chtěla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bych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abyste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sami nad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případy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přemýšleli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a sami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snažili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najít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vhodné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řešení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sociálních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problémů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Pokud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kazuistiku jenom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zkopírujete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lehko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si to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ověřím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taková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práce nebude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hodnocena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11A6"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11A6" w:rsidRPr="00C11EDA">
        <w:rPr>
          <w:rFonts w:ascii="Times New Roman" w:eastAsia="Times New Roman" w:hAnsi="Times New Roman" w:cs="Times New Roman"/>
          <w:sz w:val="24"/>
          <w:szCs w:val="24"/>
        </w:rPr>
        <w:t>Určit</w:t>
      </w:r>
      <w:proofErr w:type="spellEnd"/>
      <w:r w:rsidR="00AE11A6" w:rsidRPr="00C11ED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ě se inspirujte </w:t>
      </w:r>
      <w:r w:rsidR="00C11EDA" w:rsidRPr="00C11ED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různými kazuistikami z internetu, ale prosím nepřekládejte jako vaši písemní práci. Je to cvičení, na kterém se můžete kazuistiku naučit psát.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Ráda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bych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viděla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že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jste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s 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textem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opravdu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pracovali a čerpali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jste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také z odborné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literatury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nebo z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dalších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 odborných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zdrojů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1EDA" w:rsidRPr="00C11EDA">
        <w:rPr>
          <w:rFonts w:ascii="Times New Roman" w:eastAsia="Times New Roman" w:hAnsi="Times New Roman" w:cs="Times New Roman"/>
          <w:sz w:val="24"/>
          <w:szCs w:val="24"/>
        </w:rPr>
        <w:t xml:space="preserve"> Videa, rozhovory a pod. </w:t>
      </w:r>
    </w:p>
    <w:p w14:paraId="00000012" w14:textId="0B3381D6" w:rsidR="00003239" w:rsidRPr="00C11EDA" w:rsidRDefault="001813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Formální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stránka práce: rozsah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nejméně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2 stránky A4</w:t>
      </w:r>
      <w:r w:rsidR="00AE11A6" w:rsidRPr="00C11E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max. </w:t>
      </w:r>
      <w:r w:rsidR="00AE11A6" w:rsidRPr="00C11E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velikost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písma 12,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uvést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vaše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jméno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 a 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učo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dodržet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strukturu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zasílejte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mi prosím vaše kazuistiky na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můj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pracovní email</w:t>
      </w:r>
      <w:r w:rsidR="00AE11A6" w:rsidRPr="00C11EDA">
        <w:rPr>
          <w:rFonts w:ascii="Times New Roman" w:eastAsia="Times New Roman" w:hAnsi="Times New Roman" w:cs="Times New Roman"/>
          <w:sz w:val="24"/>
          <w:szCs w:val="24"/>
        </w:rPr>
        <w:t xml:space="preserve"> moje </w:t>
      </w:r>
      <w:proofErr w:type="spellStart"/>
      <w:r w:rsidR="00AE11A6" w:rsidRPr="00C11EDA">
        <w:rPr>
          <w:rFonts w:ascii="Times New Roman" w:eastAsia="Times New Roman" w:hAnsi="Times New Roman" w:cs="Times New Roman"/>
          <w:sz w:val="24"/>
          <w:szCs w:val="24"/>
        </w:rPr>
        <w:t>učo</w:t>
      </w:r>
      <w:proofErr w:type="spellEnd"/>
      <w:r w:rsidR="00AE11A6" w:rsidRPr="00C11EDA">
        <w:rPr>
          <w:rFonts w:ascii="Times New Roman" w:eastAsia="Times New Roman" w:hAnsi="Times New Roman" w:cs="Times New Roman"/>
          <w:sz w:val="24"/>
          <w:szCs w:val="24"/>
        </w:rPr>
        <w:t>: 403826.</w:t>
      </w:r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Kdyby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jste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potřebovali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poradit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volejte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nebo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pište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na uvedené kontakty.</w:t>
      </w:r>
    </w:p>
    <w:p w14:paraId="00000013" w14:textId="77777777" w:rsidR="00003239" w:rsidRPr="00C11EDA" w:rsidRDefault="00003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E650F" w14:textId="77777777" w:rsidR="00AE11A6" w:rsidRPr="00C11EDA" w:rsidRDefault="00AE1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2F28DFCC" w:rsidR="00003239" w:rsidRPr="00C11EDA" w:rsidRDefault="001813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Seznam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některých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sociálních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problému:</w:t>
      </w:r>
    </w:p>
    <w:p w14:paraId="00000015" w14:textId="77777777" w:rsidR="00003239" w:rsidRPr="00C11EDA" w:rsidRDefault="0018133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EDA">
        <w:rPr>
          <w:rFonts w:ascii="Times New Roman" w:eastAsia="Times New Roman" w:hAnsi="Times New Roman" w:cs="Times New Roman"/>
          <w:sz w:val="24"/>
          <w:szCs w:val="24"/>
        </w:rPr>
        <w:t>Alkoholik bez práce s 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dluhy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rozvod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manželství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16" w14:textId="77777777" w:rsidR="00003239" w:rsidRPr="00C11EDA" w:rsidRDefault="0018133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Vícečetná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diskriminace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dlouhodobě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nezaměstnané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Romky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17" w14:textId="77777777" w:rsidR="00003239" w:rsidRPr="00C11EDA" w:rsidRDefault="0018133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Senior – invalida bez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financí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manželka mu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zemřela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bydlí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sám,</w:t>
      </w:r>
    </w:p>
    <w:p w14:paraId="00000018" w14:textId="77777777" w:rsidR="00003239" w:rsidRPr="00C11EDA" w:rsidRDefault="0018133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Mladý recidivista,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právě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propuštěn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vězení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rodinu nemá,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hledá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práci a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bydlení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vyrůstal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dětském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domově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00000019" w14:textId="77777777" w:rsidR="00003239" w:rsidRPr="00C11EDA" w:rsidRDefault="0018133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Mladistvý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drogově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závislý, nechce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nastoupit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léčbu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, chce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odejít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ze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sz w:val="24"/>
          <w:szCs w:val="24"/>
        </w:rPr>
        <w:t>střední</w:t>
      </w:r>
      <w:proofErr w:type="spellEnd"/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školy.</w:t>
      </w:r>
    </w:p>
    <w:p w14:paraId="0000001A" w14:textId="77777777" w:rsidR="00003239" w:rsidRPr="00C11EDA" w:rsidRDefault="00003239">
      <w:pPr>
        <w:jc w:val="both"/>
      </w:pPr>
    </w:p>
    <w:p w14:paraId="0000001B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Mgr. Margita Rácová, doktorandka </w:t>
      </w:r>
    </w:p>
    <w:p w14:paraId="0000001C" w14:textId="77777777" w:rsidR="00003239" w:rsidRPr="00C11EDA" w:rsidRDefault="0018133C">
      <w:pPr>
        <w:spacing w:after="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Pedagogická fakulta, katedra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pedagogiky MU v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Brně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Poříčí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31,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kancelář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Cvidos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5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patro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,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první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kancelář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vpravo. </w:t>
      </w:r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 xml:space="preserve">Telefonické </w:t>
      </w:r>
      <w:proofErr w:type="spellStart"/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>konzultace</w:t>
      </w:r>
      <w:proofErr w:type="spellEnd"/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 xml:space="preserve"> od 15h do 16:30h </w:t>
      </w:r>
      <w:proofErr w:type="spellStart"/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>pondělí</w:t>
      </w:r>
      <w:proofErr w:type="spellEnd"/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 xml:space="preserve"> a </w:t>
      </w:r>
      <w:proofErr w:type="spellStart"/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>středu</w:t>
      </w:r>
      <w:proofErr w:type="spellEnd"/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>tel</w:t>
      </w:r>
      <w:proofErr w:type="spellEnd"/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>: 775 652 804</w:t>
      </w:r>
    </w:p>
    <w:p w14:paraId="0000001D" w14:textId="77777777" w:rsidR="00003239" w:rsidRPr="00C11EDA" w:rsidRDefault="0018133C">
      <w:pPr>
        <w:spacing w:after="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Email: </w:t>
      </w:r>
      <w:hyperlink r:id="rId7">
        <w:r w:rsidRPr="00C11ED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7F8FC"/>
          </w:rPr>
          <w:t>racova.margita@mail.muni.cz</w:t>
        </w:r>
      </w:hyperlink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.</w:t>
      </w:r>
    </w:p>
    <w:p w14:paraId="0000001E" w14:textId="77777777" w:rsidR="00003239" w:rsidRPr="00C11EDA" w:rsidRDefault="00003239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</w:p>
    <w:p w14:paraId="0000001F" w14:textId="4AAC273D" w:rsidR="00003239" w:rsidRPr="00C11EDA" w:rsidRDefault="0018133C">
      <w:pPr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</w:pPr>
      <w:proofErr w:type="spellStart"/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>Doporučena</w:t>
      </w:r>
      <w:proofErr w:type="spellEnd"/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>literatura</w:t>
      </w:r>
      <w:proofErr w:type="spellEnd"/>
      <w:r w:rsid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 xml:space="preserve"> k </w:t>
      </w:r>
      <w:proofErr w:type="spellStart"/>
      <w:r w:rsid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>napsání</w:t>
      </w:r>
      <w:proofErr w:type="spellEnd"/>
      <w:r w:rsidR="00C11EDA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  <w:t xml:space="preserve"> kazuistiky</w:t>
      </w:r>
    </w:p>
    <w:p w14:paraId="00000020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MATOUŠEK,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Oldřich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a Andrea KROFTOVÁ. Mládež a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delikvence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. Vyd. 1. Praha: Portál, 1998. 335 s. ISBN 80-7178-226-2.</w:t>
      </w:r>
    </w:p>
    <w:p w14:paraId="00000021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NAVRÁTIL, Pavel.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Teorie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a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metody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práce. 1. vyd. Brno: MZ, 2001. 162 s. ISBN 80-903070-0-0.</w:t>
      </w:r>
    </w:p>
    <w:p w14:paraId="00000022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ŘEZNÍČEK, Ivo.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Metody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práce: podklady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ke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stážím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studentů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a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ke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kazuistickým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seminářům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. Vyd. 1. Praha: Sociologické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nakladatelství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, 1994. 75 s. ISBN 80-85850-00-1.</w:t>
      </w:r>
    </w:p>
    <w:p w14:paraId="00000023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CHATRNÁ, Ivana. Práce s rizikovou mládeží v projektu LATA : návrh empirického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výzkumu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. Brno, 2002. 50 l.</w:t>
      </w:r>
    </w:p>
    <w:p w14:paraId="00000024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Práce s rizikovou mládeží: Projekt LATA a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další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alternativy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věznění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mládeže.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Edited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by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Oldřich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Matoušek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. 1. vyd. Praha: Portál, 1996. 87 s. ISBN 80-7178-064-2.</w:t>
      </w:r>
    </w:p>
    <w:p w14:paraId="00000025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KOPŘIVA, Karel.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Lidský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vztah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jako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součást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profese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: psychoterapeutické kapitoly pro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, pedagogické a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zdravotnické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profese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. 2.,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rozš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. a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přeprac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. vyd. Praha: Portál, 1997. 147 s. ISBN 80-7178-150-9.</w:t>
      </w:r>
    </w:p>
    <w:p w14:paraId="00000026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KRAUS, Blahoslav; HOFERKOVÁ, Stanislava.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Ke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vztahu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pedagogiky a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práce.</w:t>
      </w:r>
      <w:r w:rsidRPr="00C1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pedagogika /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Social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Education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ročník 4, číslo 1,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Duben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2016. ISSN 1805-8825</w:t>
      </w:r>
    </w:p>
    <w:p w14:paraId="00000027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NAVRÁTIL, Pavel a Libor MUSIL.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práce s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příslušníky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menšinových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skupin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.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studia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, Fakulta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sociálních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studií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MU Brno, 2000, roč. 2000, č. 5, s. 127-163. ISSN 1212-365Xhttps://is.muni.cz/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auth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/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publication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/337371</w:t>
      </w:r>
    </w:p>
    <w:p w14:paraId="00000028" w14:textId="77777777" w:rsidR="00003239" w:rsidRPr="00C11EDA" w:rsidRDefault="0018133C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KAHÁNKOVÁ, J., MYŠÍKOVÁ, M., NEDĚLNÍKOVÁ, D.: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asistence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pro rodiny s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dětmi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jako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jedna z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forem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terénní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práce.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práce/Sociálna práca, 2/2005</w:t>
      </w:r>
    </w:p>
    <w:p w14:paraId="00000029" w14:textId="496A1CEF" w:rsidR="00003239" w:rsidRDefault="0018133C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lastRenderedPageBreak/>
        <w:t xml:space="preserve">KABÁTOVÁ, I.: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Probace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. </w:t>
      </w:r>
      <w:proofErr w:type="spellStart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Sociální</w:t>
      </w:r>
      <w:proofErr w:type="spellEnd"/>
      <w:r w:rsidRPr="00C11EDA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práce, 1/98</w:t>
      </w:r>
    </w:p>
    <w:p w14:paraId="06E4EB7F" w14:textId="4B190E72" w:rsidR="00C11EDA" w:rsidRDefault="00C11EDA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  <w:t>Elektronické zdroje:</w:t>
      </w:r>
    </w:p>
    <w:p w14:paraId="1B4C02DC" w14:textId="159EB546" w:rsidR="00C11EDA" w:rsidRDefault="0084331A">
      <w:pPr>
        <w:jc w:val="both"/>
      </w:pPr>
      <w:hyperlink r:id="rId8" w:history="1">
        <w:r w:rsidR="00C11EDA">
          <w:rPr>
            <w:rStyle w:val="Hypertextovodkaz"/>
          </w:rPr>
          <w:t>https://videotrendy.cz/perspektivy-komunitni-socialni-prace-v-cr-odborna-konference/</w:t>
        </w:r>
      </w:hyperlink>
    </w:p>
    <w:p w14:paraId="049D0850" w14:textId="140C1E6E" w:rsidR="00C11EDA" w:rsidRDefault="0084331A">
      <w:pPr>
        <w:jc w:val="both"/>
      </w:pPr>
      <w:hyperlink r:id="rId9" w:history="1">
        <w:r w:rsidR="00C11EDA">
          <w:rPr>
            <w:rStyle w:val="Hypertextovodkaz"/>
          </w:rPr>
          <w:t>https://www.charitaopava.cz/equal/metodika/cd/cz/text5c.htm</w:t>
        </w:r>
      </w:hyperlink>
    </w:p>
    <w:p w14:paraId="2FF82253" w14:textId="77777777" w:rsidR="00C11EDA" w:rsidRDefault="00C11EDA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</w:p>
    <w:p w14:paraId="0000002A" w14:textId="77777777" w:rsidR="00003239" w:rsidRDefault="00003239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7F8FC"/>
        </w:rPr>
      </w:pPr>
    </w:p>
    <w:p w14:paraId="0000002B" w14:textId="77777777" w:rsidR="00003239" w:rsidRDefault="00003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003239" w:rsidRDefault="00003239">
      <w:pPr>
        <w:jc w:val="both"/>
        <w:rPr>
          <w:sz w:val="24"/>
          <w:szCs w:val="24"/>
        </w:rPr>
      </w:pPr>
    </w:p>
    <w:p w14:paraId="0000002D" w14:textId="77777777" w:rsidR="00003239" w:rsidRDefault="00003239">
      <w:pPr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7F8FC"/>
        </w:rPr>
      </w:pPr>
    </w:p>
    <w:p w14:paraId="0000002E" w14:textId="77777777" w:rsidR="00003239" w:rsidRDefault="00003239">
      <w:pPr>
        <w:jc w:val="both"/>
        <w:rPr>
          <w:sz w:val="24"/>
          <w:szCs w:val="24"/>
        </w:rPr>
      </w:pPr>
    </w:p>
    <w:sectPr w:rsidR="00003239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5C939" w14:textId="77777777" w:rsidR="0084331A" w:rsidRDefault="0084331A">
      <w:pPr>
        <w:spacing w:after="0" w:line="240" w:lineRule="auto"/>
      </w:pPr>
      <w:r>
        <w:separator/>
      </w:r>
    </w:p>
  </w:endnote>
  <w:endnote w:type="continuationSeparator" w:id="0">
    <w:p w14:paraId="5861D78D" w14:textId="77777777" w:rsidR="0084331A" w:rsidRDefault="008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19EB1D04" w:rsidR="00003239" w:rsidRDefault="001813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11A6">
      <w:rPr>
        <w:noProof/>
        <w:color w:val="000000"/>
      </w:rPr>
      <w:t>1</w:t>
    </w:r>
    <w:r>
      <w:rPr>
        <w:color w:val="000000"/>
      </w:rPr>
      <w:fldChar w:fldCharType="end"/>
    </w:r>
  </w:p>
  <w:p w14:paraId="00000030" w14:textId="77777777" w:rsidR="00003239" w:rsidRDefault="000032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7A4DE" w14:textId="77777777" w:rsidR="0084331A" w:rsidRDefault="0084331A">
      <w:pPr>
        <w:spacing w:after="0" w:line="240" w:lineRule="auto"/>
      </w:pPr>
      <w:r>
        <w:separator/>
      </w:r>
    </w:p>
  </w:footnote>
  <w:footnote w:type="continuationSeparator" w:id="0">
    <w:p w14:paraId="22E3C2DE" w14:textId="77777777" w:rsidR="0084331A" w:rsidRDefault="0084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73411"/>
    <w:multiLevelType w:val="multilevel"/>
    <w:tmpl w:val="7858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655B"/>
    <w:multiLevelType w:val="multilevel"/>
    <w:tmpl w:val="1BEEF4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7A3BC7"/>
    <w:multiLevelType w:val="multilevel"/>
    <w:tmpl w:val="1BD2CFD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39"/>
    <w:rsid w:val="00003239"/>
    <w:rsid w:val="000814C5"/>
    <w:rsid w:val="0018133C"/>
    <w:rsid w:val="0084331A"/>
    <w:rsid w:val="00AE11A6"/>
    <w:rsid w:val="00C1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07E1"/>
  <w15:docId w15:val="{146C82B5-0DA0-45A8-A679-AB4ADBAC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C11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trendy.cz/perspektivy-komunitni-socialni-prace-v-cr-odborna-konferen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cova.margita@mail.m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haritaopava.cz/equal/metodika/cd/cz/text5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Lenka Gulová</cp:lastModifiedBy>
  <cp:revision>2</cp:revision>
  <dcterms:created xsi:type="dcterms:W3CDTF">2020-04-14T10:24:00Z</dcterms:created>
  <dcterms:modified xsi:type="dcterms:W3CDTF">2020-04-14T10:24:00Z</dcterms:modified>
</cp:coreProperties>
</file>