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D34E" w14:textId="77777777" w:rsidR="005E7675" w:rsidRPr="00DF5413" w:rsidRDefault="005E7675" w:rsidP="005E7675">
      <w:pPr>
        <w:jc w:val="center"/>
        <w:rPr>
          <w:sz w:val="36"/>
          <w:szCs w:val="36"/>
        </w:rPr>
      </w:pPr>
      <w:r w:rsidRPr="00DF5413">
        <w:rPr>
          <w:sz w:val="36"/>
          <w:szCs w:val="36"/>
        </w:rPr>
        <w:t>Masarykova univerzita</w:t>
      </w:r>
    </w:p>
    <w:p w14:paraId="1E290E69" w14:textId="77777777" w:rsidR="005E7675" w:rsidRPr="00DF5413" w:rsidRDefault="005E7675" w:rsidP="005E7675">
      <w:pPr>
        <w:jc w:val="center"/>
        <w:rPr>
          <w:sz w:val="8"/>
          <w:szCs w:val="8"/>
        </w:rPr>
      </w:pPr>
    </w:p>
    <w:p w14:paraId="281A9907" w14:textId="77777777" w:rsidR="005E7675" w:rsidRPr="00DF5413" w:rsidRDefault="005E7675" w:rsidP="005E7675">
      <w:pPr>
        <w:jc w:val="center"/>
        <w:rPr>
          <w:sz w:val="36"/>
          <w:szCs w:val="36"/>
        </w:rPr>
      </w:pPr>
      <w:r w:rsidRPr="00DF5413">
        <w:rPr>
          <w:sz w:val="36"/>
          <w:szCs w:val="36"/>
        </w:rPr>
        <w:t>Pedagogická fakulta</w:t>
      </w:r>
    </w:p>
    <w:p w14:paraId="1F6D74F1" w14:textId="77777777" w:rsidR="005E7675" w:rsidRPr="00DF5413" w:rsidRDefault="005E7675" w:rsidP="005E7675">
      <w:pPr>
        <w:jc w:val="center"/>
        <w:rPr>
          <w:sz w:val="8"/>
          <w:szCs w:val="8"/>
        </w:rPr>
      </w:pPr>
    </w:p>
    <w:p w14:paraId="452BFB65" w14:textId="77777777" w:rsidR="005E7675" w:rsidRPr="00DF5413" w:rsidRDefault="00437FD9" w:rsidP="005E7675">
      <w:pPr>
        <w:jc w:val="center"/>
        <w:rPr>
          <w:sz w:val="32"/>
          <w:szCs w:val="32"/>
        </w:rPr>
      </w:pPr>
      <w:r w:rsidRPr="00DF5413">
        <w:rPr>
          <w:sz w:val="32"/>
          <w:szCs w:val="32"/>
        </w:rPr>
        <w:t>Katedra biologie</w:t>
      </w:r>
    </w:p>
    <w:p w14:paraId="43583439" w14:textId="77777777" w:rsidR="005E7675" w:rsidRPr="00DF5413" w:rsidRDefault="005E7675" w:rsidP="005E7675"/>
    <w:p w14:paraId="29D84314" w14:textId="77777777" w:rsidR="005E7675" w:rsidRPr="00DF5413" w:rsidRDefault="005E7675" w:rsidP="005E7675"/>
    <w:p w14:paraId="68921DF8" w14:textId="77777777" w:rsidR="005E7675" w:rsidRPr="00DF5413" w:rsidRDefault="005E7675" w:rsidP="005E7675">
      <w:r w:rsidRPr="00DF5413">
        <w:tab/>
      </w:r>
    </w:p>
    <w:p w14:paraId="4894ACC7" w14:textId="77777777" w:rsidR="005E7675" w:rsidRPr="00DF5413" w:rsidRDefault="005E7675" w:rsidP="005E7675"/>
    <w:p w14:paraId="0AB52789" w14:textId="77777777" w:rsidR="005E7675" w:rsidRPr="00DF5413" w:rsidRDefault="005E7675" w:rsidP="005E7675"/>
    <w:p w14:paraId="62BA730E" w14:textId="77777777" w:rsidR="005E7675" w:rsidRPr="00DF5413" w:rsidRDefault="005E7675" w:rsidP="005E7675"/>
    <w:p w14:paraId="25DCDA72" w14:textId="77777777" w:rsidR="005E7675" w:rsidRPr="00DF5413" w:rsidRDefault="005E7675" w:rsidP="005E7675"/>
    <w:p w14:paraId="24B512A5" w14:textId="77777777" w:rsidR="005E7675" w:rsidRPr="00DF5413" w:rsidRDefault="005E7675" w:rsidP="005E7675"/>
    <w:p w14:paraId="51990581" w14:textId="77777777" w:rsidR="005E7675" w:rsidRPr="00DF5413" w:rsidRDefault="005E7675" w:rsidP="005E7675"/>
    <w:p w14:paraId="7674FD3A" w14:textId="77777777" w:rsidR="00405CE2" w:rsidRPr="00DF5413" w:rsidRDefault="00405CE2" w:rsidP="005E7675"/>
    <w:p w14:paraId="01239256" w14:textId="77777777" w:rsidR="00405CE2" w:rsidRPr="00DF5413" w:rsidRDefault="00405CE2" w:rsidP="005E7675"/>
    <w:p w14:paraId="4CB18EE2" w14:textId="77777777" w:rsidR="005E7675" w:rsidRPr="00DF5413" w:rsidRDefault="005E7675" w:rsidP="005E7675"/>
    <w:p w14:paraId="52C3634C" w14:textId="77777777" w:rsidR="005E7675" w:rsidRPr="00DF5413" w:rsidRDefault="005E7675" w:rsidP="005E7675"/>
    <w:p w14:paraId="2CC52ED5" w14:textId="77777777" w:rsidR="005E7675" w:rsidRPr="00DF5413" w:rsidRDefault="005E7675" w:rsidP="005E7675"/>
    <w:p w14:paraId="23A25B27" w14:textId="77777777" w:rsidR="005E7675" w:rsidRPr="00DF5413" w:rsidRDefault="005E7675" w:rsidP="005E7675"/>
    <w:p w14:paraId="268F9C5E" w14:textId="77777777" w:rsidR="005E7675" w:rsidRPr="00DF5413" w:rsidRDefault="005E7675" w:rsidP="005E7675"/>
    <w:p w14:paraId="6E6E9AA3" w14:textId="77777777" w:rsidR="005E7675" w:rsidRPr="00DF5413" w:rsidRDefault="005E7675" w:rsidP="005E7675"/>
    <w:p w14:paraId="242F4CE9" w14:textId="77777777" w:rsidR="005E7675" w:rsidRPr="00DF5413" w:rsidRDefault="005E7675" w:rsidP="005E7675"/>
    <w:p w14:paraId="45A65D7D" w14:textId="77777777" w:rsidR="005E7675" w:rsidRPr="00DF5413" w:rsidRDefault="00437FD9" w:rsidP="005E7675">
      <w:pPr>
        <w:jc w:val="center"/>
        <w:rPr>
          <w:sz w:val="28"/>
          <w:szCs w:val="28"/>
        </w:rPr>
      </w:pPr>
      <w:r w:rsidRPr="00DF5413">
        <w:rPr>
          <w:sz w:val="28"/>
          <w:szCs w:val="28"/>
        </w:rPr>
        <w:t>Komplexní zahraniční cvičení v terénu</w:t>
      </w:r>
    </w:p>
    <w:p w14:paraId="1A5D4BE5" w14:textId="77777777" w:rsidR="005E7675" w:rsidRPr="00DF5413" w:rsidRDefault="005E7675" w:rsidP="005E7675">
      <w:pPr>
        <w:rPr>
          <w:sz w:val="16"/>
          <w:szCs w:val="16"/>
        </w:rPr>
      </w:pPr>
    </w:p>
    <w:p w14:paraId="08354E9C" w14:textId="77777777" w:rsidR="005E7675" w:rsidRPr="000E200B" w:rsidRDefault="00437FD9" w:rsidP="005E7675">
      <w:pPr>
        <w:jc w:val="center"/>
        <w:rPr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00B">
        <w:rPr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FLÓRA POLSKA</w:t>
      </w:r>
    </w:p>
    <w:p w14:paraId="001575EA" w14:textId="77777777" w:rsidR="005E7675" w:rsidRPr="00DF5413" w:rsidRDefault="005E7675" w:rsidP="005E7675"/>
    <w:p w14:paraId="5259512C" w14:textId="77777777" w:rsidR="005E7675" w:rsidRPr="00DF5413" w:rsidRDefault="005E7675" w:rsidP="005E7675"/>
    <w:p w14:paraId="478BE38C" w14:textId="77777777" w:rsidR="005E7675" w:rsidRPr="00DF5413" w:rsidRDefault="005E7675" w:rsidP="005E7675"/>
    <w:p w14:paraId="5CA53BD0" w14:textId="77777777" w:rsidR="005E7675" w:rsidRPr="00DF5413" w:rsidRDefault="005E7675" w:rsidP="005E7675"/>
    <w:p w14:paraId="49F47F1E" w14:textId="77777777" w:rsidR="005E7675" w:rsidRPr="00DF5413" w:rsidRDefault="005E7675" w:rsidP="005E7675"/>
    <w:p w14:paraId="43BD7299" w14:textId="77777777" w:rsidR="005E7675" w:rsidRPr="00DF5413" w:rsidRDefault="005E7675" w:rsidP="005E7675"/>
    <w:p w14:paraId="55E2231C" w14:textId="77777777" w:rsidR="005E7675" w:rsidRPr="00DF5413" w:rsidRDefault="005E7675" w:rsidP="005E7675"/>
    <w:p w14:paraId="5F69C69B" w14:textId="77777777" w:rsidR="005E7675" w:rsidRPr="00DF5413" w:rsidRDefault="005E7675" w:rsidP="005E7675"/>
    <w:p w14:paraId="77F5158D" w14:textId="77777777" w:rsidR="005E7675" w:rsidRPr="00DF5413" w:rsidRDefault="005E7675" w:rsidP="005E7675"/>
    <w:p w14:paraId="1048BBFC" w14:textId="77777777" w:rsidR="005E7675" w:rsidRPr="00DF5413" w:rsidRDefault="005E7675" w:rsidP="005E7675"/>
    <w:p w14:paraId="51606C77" w14:textId="77777777" w:rsidR="005E7675" w:rsidRPr="00DF5413" w:rsidRDefault="005E7675" w:rsidP="005E7675"/>
    <w:p w14:paraId="7B2DFABA" w14:textId="77777777" w:rsidR="005E7675" w:rsidRPr="00DF5413" w:rsidRDefault="005E7675" w:rsidP="005E7675"/>
    <w:p w14:paraId="2DF8A82F" w14:textId="77777777" w:rsidR="005E7675" w:rsidRPr="00DF5413" w:rsidRDefault="005E7675" w:rsidP="005E7675"/>
    <w:p w14:paraId="3758DB3B" w14:textId="77777777" w:rsidR="005E7675" w:rsidRPr="00DF5413" w:rsidRDefault="005E7675" w:rsidP="005E7675"/>
    <w:p w14:paraId="66DF3D33" w14:textId="77777777" w:rsidR="005E7675" w:rsidRPr="00DF5413" w:rsidRDefault="005E7675" w:rsidP="005E7675"/>
    <w:p w14:paraId="1D3BB468" w14:textId="77777777" w:rsidR="005E7675" w:rsidRPr="00DF5413" w:rsidRDefault="005E7675" w:rsidP="005E7675"/>
    <w:p w14:paraId="1684BC52" w14:textId="77777777" w:rsidR="005E7675" w:rsidRPr="00DF5413" w:rsidRDefault="005E7675" w:rsidP="005E7675">
      <w:pPr>
        <w:rPr>
          <w:sz w:val="8"/>
          <w:szCs w:val="8"/>
        </w:rPr>
      </w:pPr>
    </w:p>
    <w:p w14:paraId="7D3954A7" w14:textId="77777777" w:rsidR="005E7675" w:rsidRPr="00DF5413" w:rsidRDefault="005E7675" w:rsidP="005E7675">
      <w:pPr>
        <w:rPr>
          <w:sz w:val="8"/>
          <w:szCs w:val="8"/>
        </w:rPr>
      </w:pPr>
    </w:p>
    <w:p w14:paraId="1B7173B8" w14:textId="77777777" w:rsidR="005E7675" w:rsidRPr="00DF5413" w:rsidRDefault="005E7675" w:rsidP="005E7675">
      <w:pPr>
        <w:rPr>
          <w:sz w:val="16"/>
          <w:szCs w:val="16"/>
        </w:rPr>
      </w:pPr>
      <w:r w:rsidRPr="00DF5413">
        <w:t xml:space="preserve">                                                         </w:t>
      </w:r>
    </w:p>
    <w:p w14:paraId="6A7126CB" w14:textId="77777777" w:rsidR="005E7675" w:rsidRPr="00DF5413" w:rsidRDefault="005E7675" w:rsidP="005E7675">
      <w:pPr>
        <w:rPr>
          <w:sz w:val="8"/>
          <w:szCs w:val="8"/>
        </w:rPr>
      </w:pPr>
      <w:r w:rsidRPr="00DF5413">
        <w:t xml:space="preserve">                                              </w:t>
      </w:r>
    </w:p>
    <w:p w14:paraId="11EA287E" w14:textId="77777777" w:rsidR="005E7675" w:rsidRPr="00DF5413" w:rsidRDefault="005E7675" w:rsidP="005E7675">
      <w:pPr>
        <w:rPr>
          <w:sz w:val="8"/>
          <w:szCs w:val="8"/>
        </w:rPr>
      </w:pPr>
    </w:p>
    <w:p w14:paraId="5F202F15" w14:textId="77777777" w:rsidR="00437FD9" w:rsidRPr="00DF5413" w:rsidRDefault="00437FD9" w:rsidP="005E7675">
      <w:pPr>
        <w:rPr>
          <w:sz w:val="8"/>
          <w:szCs w:val="8"/>
        </w:rPr>
      </w:pPr>
    </w:p>
    <w:p w14:paraId="70BB1324" w14:textId="77777777" w:rsidR="00437FD9" w:rsidRPr="00DF5413" w:rsidRDefault="00437FD9" w:rsidP="005E7675">
      <w:pPr>
        <w:rPr>
          <w:sz w:val="8"/>
          <w:szCs w:val="8"/>
        </w:rPr>
      </w:pPr>
    </w:p>
    <w:p w14:paraId="53DA361A" w14:textId="77777777" w:rsidR="00437FD9" w:rsidRPr="00DF5413" w:rsidRDefault="00437FD9" w:rsidP="00437FD9">
      <w:pPr>
        <w:spacing w:line="276" w:lineRule="auto"/>
        <w:rPr>
          <w:sz w:val="8"/>
          <w:szCs w:val="8"/>
        </w:rPr>
      </w:pPr>
    </w:p>
    <w:p w14:paraId="755A5E2E" w14:textId="77777777" w:rsidR="00437FD9" w:rsidRPr="00DF5413" w:rsidRDefault="00437FD9" w:rsidP="00437FD9">
      <w:pPr>
        <w:spacing w:line="276" w:lineRule="auto"/>
        <w:rPr>
          <w:sz w:val="8"/>
          <w:szCs w:val="8"/>
        </w:rPr>
      </w:pPr>
    </w:p>
    <w:p w14:paraId="26DC09A4" w14:textId="77777777" w:rsidR="00437FD9" w:rsidRPr="00DF5413" w:rsidRDefault="00437FD9" w:rsidP="00437FD9">
      <w:pPr>
        <w:spacing w:line="276" w:lineRule="auto"/>
        <w:rPr>
          <w:sz w:val="8"/>
          <w:szCs w:val="8"/>
        </w:rPr>
      </w:pPr>
    </w:p>
    <w:p w14:paraId="626AA707" w14:textId="77777777" w:rsidR="005E7675" w:rsidRPr="00DF5413" w:rsidRDefault="005E7675" w:rsidP="00437FD9">
      <w:pPr>
        <w:spacing w:line="276" w:lineRule="auto"/>
        <w:rPr>
          <w:sz w:val="8"/>
          <w:szCs w:val="8"/>
        </w:rPr>
      </w:pPr>
    </w:p>
    <w:p w14:paraId="30969834" w14:textId="77777777" w:rsidR="00437FD9" w:rsidRPr="00DF5413" w:rsidRDefault="00437FD9" w:rsidP="00437FD9">
      <w:pPr>
        <w:spacing w:line="276" w:lineRule="auto"/>
        <w:rPr>
          <w:sz w:val="8"/>
          <w:szCs w:val="8"/>
        </w:rPr>
      </w:pPr>
    </w:p>
    <w:p w14:paraId="1C59C282" w14:textId="77777777" w:rsidR="00405CE2" w:rsidRPr="00DF5413" w:rsidRDefault="00405CE2" w:rsidP="00437FD9">
      <w:pPr>
        <w:spacing w:line="276" w:lineRule="auto"/>
        <w:rPr>
          <w:sz w:val="8"/>
          <w:szCs w:val="8"/>
        </w:rPr>
      </w:pPr>
    </w:p>
    <w:p w14:paraId="3A87B0DF" w14:textId="77777777" w:rsidR="005E7675" w:rsidRPr="00DF5413" w:rsidRDefault="005E7675" w:rsidP="00437FD9">
      <w:pPr>
        <w:spacing w:line="276" w:lineRule="auto"/>
        <w:rPr>
          <w:sz w:val="6"/>
          <w:szCs w:val="6"/>
        </w:rPr>
      </w:pPr>
    </w:p>
    <w:p w14:paraId="029924F8" w14:textId="77777777" w:rsidR="00437FD9" w:rsidRPr="00DF5413" w:rsidRDefault="00437FD9" w:rsidP="00437FD9">
      <w:pPr>
        <w:spacing w:line="276" w:lineRule="auto"/>
      </w:pPr>
      <w:r w:rsidRPr="00DF5413">
        <w:t xml:space="preserve">                                                                                                   Bc. Petr Zouhar, Ch-Př, 243 714</w:t>
      </w:r>
      <w:r w:rsidR="005E7675" w:rsidRPr="00DF5413">
        <w:t xml:space="preserve">               </w:t>
      </w:r>
    </w:p>
    <w:p w14:paraId="482BFC49" w14:textId="77777777" w:rsidR="005E7675" w:rsidRPr="00DF5413" w:rsidRDefault="00437FD9" w:rsidP="00437FD9">
      <w:pPr>
        <w:spacing w:line="276" w:lineRule="auto"/>
      </w:pPr>
      <w:r w:rsidRPr="00DF5413">
        <w:t xml:space="preserve">22. června 2013, Brno                                                 </w:t>
      </w:r>
      <w:r w:rsidR="007B2D6E">
        <w:t xml:space="preserve">Bc. Martina Poláčková, </w:t>
      </w:r>
      <w:proofErr w:type="spellStart"/>
      <w:r w:rsidR="007B2D6E">
        <w:t>Ma</w:t>
      </w:r>
      <w:proofErr w:type="spellEnd"/>
      <w:r w:rsidR="005E7675" w:rsidRPr="00DF5413">
        <w:t>-Př, 252</w:t>
      </w:r>
      <w:r w:rsidR="003355C5" w:rsidRPr="00DF5413">
        <w:t> </w:t>
      </w:r>
      <w:r w:rsidR="005E7675" w:rsidRPr="00DF5413">
        <w:t>797</w:t>
      </w:r>
    </w:p>
    <w:p w14:paraId="5A7A4D38" w14:textId="61A371CB" w:rsidR="00840283" w:rsidRPr="00D87E98" w:rsidRDefault="00840283" w:rsidP="008C0C86">
      <w:pPr>
        <w:tabs>
          <w:tab w:val="left" w:pos="567"/>
        </w:tabs>
        <w:spacing w:before="120" w:line="360" w:lineRule="auto"/>
        <w:ind w:firstLine="567"/>
        <w:jc w:val="both"/>
      </w:pPr>
      <w:r w:rsidRPr="006A4912">
        <w:lastRenderedPageBreak/>
        <w:t xml:space="preserve">Polsko se může pochlubit </w:t>
      </w:r>
      <w:r w:rsidR="006A4912" w:rsidRPr="006A4912">
        <w:t>velkou</w:t>
      </w:r>
      <w:r w:rsidRPr="006A4912">
        <w:t xml:space="preserve"> rostlin a bohatstvím lesních biocenóz</w:t>
      </w:r>
      <w:r w:rsidR="006A4912" w:rsidRPr="006A4912">
        <w:t>.</w:t>
      </w:r>
      <w:r w:rsidRPr="006A4912">
        <w:t xml:space="preserve"> Je to hlavně</w:t>
      </w:r>
      <w:r w:rsidRPr="00D87E98">
        <w:t xml:space="preserve"> díky své poloze</w:t>
      </w:r>
      <w:r w:rsidR="006A4912">
        <w:t xml:space="preserve"> </w:t>
      </w:r>
      <w:r w:rsidRPr="00D87E98">
        <w:t>a přechodnému podnebí</w:t>
      </w:r>
      <w:r w:rsidR="00A118D6" w:rsidRPr="00D87E98">
        <w:t xml:space="preserve"> (</w:t>
      </w:r>
      <w:r w:rsidR="00D87E98">
        <w:t>http://en.poland.gov.pl</w:t>
      </w:r>
      <w:r w:rsidR="00A118D6" w:rsidRPr="00D87E98">
        <w:t>)</w:t>
      </w:r>
      <w:r w:rsidRPr="00D87E98">
        <w:t>.</w:t>
      </w:r>
    </w:p>
    <w:p w14:paraId="20F13FE0" w14:textId="0E6DB9F5" w:rsidR="008C0C86" w:rsidRDefault="00A8144C" w:rsidP="008C0C86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</w:rPr>
      </w:pPr>
      <w:r w:rsidRPr="00DF5413">
        <w:rPr>
          <w:rFonts w:eastAsia="TTDD7C3o00"/>
          <w:lang w:eastAsia="en-US"/>
        </w:rPr>
        <w:t>Současná</w:t>
      </w:r>
      <w:r w:rsidR="007563A7" w:rsidRPr="00DF5413">
        <w:rPr>
          <w:rFonts w:eastAsia="TTDD7C3o00"/>
          <w:lang w:eastAsia="en-US"/>
        </w:rPr>
        <w:t xml:space="preserve"> biota se začala formovat na poč</w:t>
      </w:r>
      <w:r w:rsidR="008A02FC" w:rsidRPr="00DF5413">
        <w:rPr>
          <w:rFonts w:eastAsia="TTDD7C3o00"/>
          <w:lang w:eastAsia="en-US"/>
        </w:rPr>
        <w:t>átku holocénu a je v porovná</w:t>
      </w:r>
      <w:r w:rsidR="007563A7" w:rsidRPr="00DF5413">
        <w:rPr>
          <w:rFonts w:eastAsia="TTDD7C3o00"/>
          <w:lang w:eastAsia="en-US"/>
        </w:rPr>
        <w:t>ni s</w:t>
      </w:r>
      <w:r w:rsidR="008A02FC" w:rsidRPr="00DF5413">
        <w:rPr>
          <w:rFonts w:eastAsia="TTDD7C3o00"/>
          <w:lang w:eastAsia="en-US"/>
        </w:rPr>
        <w:t> ostatními evropský</w:t>
      </w:r>
      <w:r w:rsidR="007563A7" w:rsidRPr="00DF5413">
        <w:rPr>
          <w:rFonts w:eastAsia="TTDD7C3o00"/>
          <w:lang w:eastAsia="en-US"/>
        </w:rPr>
        <w:t>mi země</w:t>
      </w:r>
      <w:r w:rsidR="008A02FC" w:rsidRPr="00DF5413">
        <w:rPr>
          <w:rFonts w:eastAsia="TTDD7C3o00"/>
          <w:lang w:eastAsia="en-US"/>
        </w:rPr>
        <w:t>mi velice mladá</w:t>
      </w:r>
      <w:r w:rsidR="007563A7" w:rsidRPr="00DF5413">
        <w:rPr>
          <w:rFonts w:eastAsia="TTDD7C3o00"/>
          <w:lang w:eastAsia="en-US"/>
        </w:rPr>
        <w:t>. Pů</w:t>
      </w:r>
      <w:r w:rsidR="008A02FC" w:rsidRPr="00DF5413">
        <w:rPr>
          <w:rFonts w:eastAsia="TTDD7C3o00"/>
          <w:lang w:eastAsia="en-US"/>
        </w:rPr>
        <w:t>vodní</w:t>
      </w:r>
      <w:r w:rsidR="008D22E5" w:rsidRPr="00DF5413">
        <w:rPr>
          <w:rFonts w:eastAsia="TTDD7C3o00"/>
          <w:lang w:eastAsia="en-US"/>
        </w:rPr>
        <w:t xml:space="preserve"> rostliny</w:t>
      </w:r>
      <w:r w:rsidR="00945A20" w:rsidRPr="00DF5413">
        <w:rPr>
          <w:rFonts w:eastAsia="TTDD7C3o00"/>
          <w:lang w:eastAsia="en-US"/>
        </w:rPr>
        <w:t xml:space="preserve"> </w:t>
      </w:r>
      <w:proofErr w:type="spellStart"/>
      <w:r w:rsidR="00945A20" w:rsidRPr="00DF5413">
        <w:rPr>
          <w:rFonts w:eastAsia="TTDD7C3o00"/>
          <w:lang w:eastAsia="en-US"/>
        </w:rPr>
        <w:t>periglaciální</w:t>
      </w:r>
      <w:r w:rsidR="008A02FC" w:rsidRPr="00DF5413">
        <w:rPr>
          <w:rFonts w:eastAsia="TTDD7C3o00"/>
          <w:lang w:eastAsia="en-US"/>
        </w:rPr>
        <w:t>ch</w:t>
      </w:r>
      <w:proofErr w:type="spellEnd"/>
      <w:r w:rsidR="008A02FC" w:rsidRPr="00DF5413">
        <w:rPr>
          <w:rFonts w:eastAsia="TTDD7C3o00"/>
          <w:lang w:eastAsia="en-US"/>
        </w:rPr>
        <w:t xml:space="preserve"> oblastí </w:t>
      </w:r>
      <w:r w:rsidR="007563A7" w:rsidRPr="00DF5413">
        <w:rPr>
          <w:rFonts w:eastAsia="TTDD7C3o00"/>
          <w:lang w:eastAsia="en-US"/>
        </w:rPr>
        <w:t>byly př</w:t>
      </w:r>
      <w:r w:rsidR="008A02FC" w:rsidRPr="00DF5413">
        <w:rPr>
          <w:rFonts w:eastAsia="TTDD7C3o00"/>
          <w:lang w:eastAsia="en-US"/>
        </w:rPr>
        <w:t>inuceny následovat ustupující</w:t>
      </w:r>
      <w:r w:rsidR="007563A7" w:rsidRPr="00DF5413">
        <w:rPr>
          <w:rFonts w:eastAsia="TTDD7C3o00"/>
          <w:lang w:eastAsia="en-US"/>
        </w:rPr>
        <w:t xml:space="preserve"> ledovec na sever. Uvolně</w:t>
      </w:r>
      <w:r w:rsidR="008A02FC" w:rsidRPr="00DF5413">
        <w:rPr>
          <w:rFonts w:eastAsia="TTDD7C3o00"/>
          <w:lang w:eastAsia="en-US"/>
        </w:rPr>
        <w:t>ný</w:t>
      </w:r>
      <w:r w:rsidR="007563A7" w:rsidRPr="00DF5413">
        <w:rPr>
          <w:rFonts w:eastAsia="TTDD7C3o00"/>
          <w:lang w:eastAsia="en-US"/>
        </w:rPr>
        <w:t xml:space="preserve"> prostor začaly osidlovat</w:t>
      </w:r>
      <w:r w:rsidR="008A02FC" w:rsidRPr="00DF5413">
        <w:rPr>
          <w:rFonts w:eastAsia="TTDD7C3o00"/>
          <w:lang w:eastAsia="en-US"/>
        </w:rPr>
        <w:t xml:space="preserve"> nové</w:t>
      </w:r>
      <w:r w:rsidR="007563A7" w:rsidRPr="00DF5413">
        <w:rPr>
          <w:rFonts w:eastAsia="TTDD7C3o00"/>
          <w:lang w:eastAsia="en-US"/>
        </w:rPr>
        <w:t xml:space="preserve"> druhy z jihu. Pů</w:t>
      </w:r>
      <w:r w:rsidR="008A02FC" w:rsidRPr="00DF5413">
        <w:rPr>
          <w:rFonts w:eastAsia="TTDD7C3o00"/>
          <w:lang w:eastAsia="en-US"/>
        </w:rPr>
        <w:t>vodní</w:t>
      </w:r>
      <w:r w:rsidR="007563A7" w:rsidRPr="00DF5413">
        <w:rPr>
          <w:rFonts w:eastAsia="TTDD7C3o00"/>
          <w:lang w:eastAsia="en-US"/>
        </w:rPr>
        <w:t xml:space="preserve"> tu</w:t>
      </w:r>
      <w:r w:rsidR="008A02FC" w:rsidRPr="00DF5413">
        <w:rPr>
          <w:rFonts w:eastAsia="TTDD7C3o00"/>
          <w:lang w:eastAsia="en-US"/>
        </w:rPr>
        <w:t xml:space="preserve">ndra byla </w:t>
      </w:r>
      <w:r w:rsidR="006A4912">
        <w:rPr>
          <w:rFonts w:eastAsia="TTDD7C3o00"/>
          <w:lang w:eastAsia="en-US"/>
        </w:rPr>
        <w:t xml:space="preserve">postupně </w:t>
      </w:r>
      <w:r w:rsidR="008A02FC" w:rsidRPr="00DF5413">
        <w:rPr>
          <w:rFonts w:eastAsia="TTDD7C3o00"/>
          <w:lang w:eastAsia="en-US"/>
        </w:rPr>
        <w:t>pokr</w:t>
      </w:r>
      <w:r w:rsidR="006A4912">
        <w:rPr>
          <w:rFonts w:eastAsia="TTDD7C3o00"/>
          <w:lang w:eastAsia="en-US"/>
        </w:rPr>
        <w:t>ývána</w:t>
      </w:r>
      <w:r w:rsidR="008A02FC" w:rsidRPr="00DF5413">
        <w:rPr>
          <w:rFonts w:eastAsia="TTDD7C3o00"/>
          <w:lang w:eastAsia="en-US"/>
        </w:rPr>
        <w:t xml:space="preserve"> lesy, ve který</w:t>
      </w:r>
      <w:r w:rsidR="007563A7" w:rsidRPr="00DF5413">
        <w:rPr>
          <w:rFonts w:eastAsia="TTDD7C3o00"/>
          <w:lang w:eastAsia="en-US"/>
        </w:rPr>
        <w:t>ch naš</w:t>
      </w:r>
      <w:r w:rsidR="008A02FC" w:rsidRPr="00DF5413">
        <w:rPr>
          <w:rFonts w:eastAsia="TTDD7C3o00"/>
          <w:lang w:eastAsia="en-US"/>
        </w:rPr>
        <w:t>lo ú</w:t>
      </w:r>
      <w:r w:rsidR="007563A7" w:rsidRPr="00DF5413">
        <w:rPr>
          <w:rFonts w:eastAsia="TTDD7C3o00"/>
          <w:lang w:eastAsia="en-US"/>
        </w:rPr>
        <w:t>točiště mnoho</w:t>
      </w:r>
      <w:r w:rsidR="008A02FC" w:rsidRPr="00DF5413">
        <w:rPr>
          <w:rFonts w:eastAsia="TTDD7C3o00"/>
          <w:lang w:eastAsia="en-US"/>
        </w:rPr>
        <w:t xml:space="preserve"> nový</w:t>
      </w:r>
      <w:r w:rsidR="007563A7" w:rsidRPr="00DF5413">
        <w:rPr>
          <w:rFonts w:eastAsia="TTDD7C3o00"/>
          <w:lang w:eastAsia="en-US"/>
        </w:rPr>
        <w:t>ch</w:t>
      </w:r>
      <w:r w:rsidR="006A4912">
        <w:rPr>
          <w:rFonts w:eastAsia="TTDD7C3o00"/>
          <w:lang w:eastAsia="en-US"/>
        </w:rPr>
        <w:t xml:space="preserve"> druhů</w:t>
      </w:r>
      <w:r w:rsidR="007563A7" w:rsidRPr="00DF5413">
        <w:rPr>
          <w:rFonts w:eastAsia="TTDD7C3o00"/>
          <w:lang w:eastAsia="en-US"/>
        </w:rPr>
        <w:t xml:space="preserve"> </w:t>
      </w:r>
      <w:r w:rsidR="008D22E5" w:rsidRPr="00DF5413">
        <w:rPr>
          <w:rFonts w:eastAsia="TTDD7C3o00"/>
          <w:lang w:eastAsia="en-US"/>
        </w:rPr>
        <w:t>rostlin</w:t>
      </w:r>
      <w:r w:rsidR="008A02FC" w:rsidRPr="00DF5413">
        <w:rPr>
          <w:rFonts w:eastAsia="TTDD7C3o00"/>
          <w:lang w:eastAsia="en-US"/>
        </w:rPr>
        <w:t>. Dnes ná</w:t>
      </w:r>
      <w:r w:rsidR="007563A7" w:rsidRPr="00DF5413">
        <w:rPr>
          <w:rFonts w:eastAsia="TTDD7C3o00"/>
          <w:lang w:eastAsia="en-US"/>
        </w:rPr>
        <w:t>lež</w:t>
      </w:r>
      <w:r w:rsidR="008A02FC" w:rsidRPr="00DF5413">
        <w:rPr>
          <w:rFonts w:eastAsia="TTDD7C3o00"/>
          <w:lang w:eastAsia="en-US"/>
        </w:rPr>
        <w:t>í</w:t>
      </w:r>
      <w:r w:rsidR="007563A7" w:rsidRPr="00DF5413">
        <w:rPr>
          <w:rFonts w:eastAsia="TTDD7C3o00"/>
          <w:lang w:eastAsia="en-US"/>
        </w:rPr>
        <w:t xml:space="preserve"> znač</w:t>
      </w:r>
      <w:r w:rsidR="008A02FC" w:rsidRPr="00DF5413">
        <w:rPr>
          <w:rFonts w:eastAsia="TTDD7C3o00"/>
          <w:lang w:eastAsia="en-US"/>
        </w:rPr>
        <w:t>ná</w:t>
      </w:r>
      <w:r w:rsidR="007563A7" w:rsidRPr="00DF5413">
        <w:rPr>
          <w:rFonts w:eastAsia="TTDD7C3o00"/>
          <w:lang w:eastAsia="en-US"/>
        </w:rPr>
        <w:t xml:space="preserve"> č</w:t>
      </w:r>
      <w:r w:rsidR="008A02FC" w:rsidRPr="00DF5413">
        <w:rPr>
          <w:rFonts w:eastAsia="TTDD7C3o00"/>
          <w:lang w:eastAsia="en-US"/>
        </w:rPr>
        <w:t>ást polského území</w:t>
      </w:r>
      <w:r w:rsidR="007563A7" w:rsidRPr="00DF5413">
        <w:rPr>
          <w:rFonts w:eastAsia="TTDD7C3o00"/>
          <w:lang w:eastAsia="en-US"/>
        </w:rPr>
        <w:t xml:space="preserve"> do vegetač</w:t>
      </w:r>
      <w:r w:rsidR="008A02FC" w:rsidRPr="00DF5413">
        <w:rPr>
          <w:rFonts w:eastAsia="TTDD7C3o00"/>
          <w:lang w:eastAsia="en-US"/>
        </w:rPr>
        <w:t>ní</w:t>
      </w:r>
      <w:r w:rsidR="007563A7" w:rsidRPr="00DF5413">
        <w:rPr>
          <w:rFonts w:eastAsia="TTDD7C3o00"/>
          <w:lang w:eastAsia="en-US"/>
        </w:rPr>
        <w:t xml:space="preserve"> oblasti</w:t>
      </w:r>
      <w:r w:rsidR="008A02FC" w:rsidRPr="00DF5413">
        <w:rPr>
          <w:rFonts w:eastAsia="TTDD7C3o00"/>
          <w:lang w:eastAsia="en-US"/>
        </w:rPr>
        <w:t xml:space="preserve"> </w:t>
      </w:r>
      <w:r w:rsidR="007563A7" w:rsidRPr="00DF5413">
        <w:rPr>
          <w:rFonts w:eastAsia="TTDD7C3o00"/>
          <w:lang w:eastAsia="en-US"/>
        </w:rPr>
        <w:t>z</w:t>
      </w:r>
      <w:r w:rsidR="008A02FC" w:rsidRPr="00DF5413">
        <w:rPr>
          <w:rFonts w:eastAsia="TTDD7C3o00"/>
          <w:lang w:eastAsia="en-US"/>
        </w:rPr>
        <w:t>ápadoevropských smí</w:t>
      </w:r>
      <w:r w:rsidR="007563A7" w:rsidRPr="00DF5413">
        <w:rPr>
          <w:rFonts w:eastAsia="TTDD7C3o00"/>
          <w:lang w:eastAsia="en-US"/>
        </w:rPr>
        <w:t>š</w:t>
      </w:r>
      <w:r w:rsidR="008A02FC" w:rsidRPr="00DF5413">
        <w:rPr>
          <w:rFonts w:eastAsia="TTDD7C3o00"/>
          <w:lang w:eastAsia="en-US"/>
        </w:rPr>
        <w:t>ený</w:t>
      </w:r>
      <w:r w:rsidR="007563A7" w:rsidRPr="00DF5413">
        <w:rPr>
          <w:rFonts w:eastAsia="TTDD7C3o00"/>
          <w:lang w:eastAsia="en-US"/>
        </w:rPr>
        <w:t>ch lesů</w:t>
      </w:r>
      <w:r w:rsidR="008A02FC" w:rsidRPr="00DF5413">
        <w:rPr>
          <w:rFonts w:eastAsia="TTDD7C3o00"/>
          <w:lang w:eastAsia="en-US"/>
        </w:rPr>
        <w:t>, výjimkou je severovýchodní</w:t>
      </w:r>
      <w:r w:rsidR="007563A7" w:rsidRPr="00DF5413">
        <w:rPr>
          <w:rFonts w:eastAsia="TTDD7C3o00"/>
          <w:lang w:eastAsia="en-US"/>
        </w:rPr>
        <w:t xml:space="preserve"> č</w:t>
      </w:r>
      <w:r w:rsidR="008A02FC" w:rsidRPr="00DF5413">
        <w:rPr>
          <w:rFonts w:eastAsia="TTDD7C3o00"/>
          <w:lang w:eastAsia="en-US"/>
        </w:rPr>
        <w:t>ást stá</w:t>
      </w:r>
      <w:r w:rsidR="007563A7" w:rsidRPr="00DF5413">
        <w:rPr>
          <w:rFonts w:eastAsia="TTDD7C3o00"/>
          <w:lang w:eastAsia="en-US"/>
        </w:rPr>
        <w:t>tu</w:t>
      </w:r>
      <w:r w:rsidR="00DF5413" w:rsidRPr="00DF5413">
        <w:rPr>
          <w:rFonts w:eastAsia="TTDD7C3o00"/>
          <w:lang w:eastAsia="en-US"/>
        </w:rPr>
        <w:t xml:space="preserve"> (Obr. 1)</w:t>
      </w:r>
      <w:r w:rsidR="007563A7" w:rsidRPr="00DF5413">
        <w:rPr>
          <w:rFonts w:eastAsia="TTDD7C3o00"/>
          <w:lang w:eastAsia="en-US"/>
        </w:rPr>
        <w:t xml:space="preserve"> lež</w:t>
      </w:r>
      <w:r w:rsidR="008A02FC" w:rsidRPr="00DF5413">
        <w:rPr>
          <w:rFonts w:eastAsia="TTDD7C3o00"/>
          <w:lang w:eastAsia="en-US"/>
        </w:rPr>
        <w:t>ící ve východoevropské oblasti smí</w:t>
      </w:r>
      <w:r w:rsidR="007563A7" w:rsidRPr="00DF5413">
        <w:rPr>
          <w:rFonts w:eastAsia="TTDD7C3o00"/>
          <w:lang w:eastAsia="en-US"/>
        </w:rPr>
        <w:t>š</w:t>
      </w:r>
      <w:r w:rsidR="008A02FC" w:rsidRPr="00DF5413">
        <w:rPr>
          <w:rFonts w:eastAsia="TTDD7C3o00"/>
          <w:lang w:eastAsia="en-US"/>
        </w:rPr>
        <w:t>ený</w:t>
      </w:r>
      <w:r w:rsidR="007563A7" w:rsidRPr="00DF5413">
        <w:rPr>
          <w:rFonts w:eastAsia="TTDD7C3o00"/>
          <w:lang w:eastAsia="en-US"/>
        </w:rPr>
        <w:t>ch lesů</w:t>
      </w:r>
      <w:r w:rsidR="007B00CA" w:rsidRPr="00DF5413">
        <w:rPr>
          <w:rFonts w:eastAsia="TTDD7C3o00"/>
          <w:lang w:eastAsia="en-US"/>
        </w:rPr>
        <w:t xml:space="preserve"> a </w:t>
      </w:r>
      <w:r w:rsidR="008A02FC" w:rsidRPr="00DF5413">
        <w:rPr>
          <w:rFonts w:eastAsia="TTDD7C3o00"/>
          <w:lang w:eastAsia="en-US"/>
        </w:rPr>
        <w:t>jihovýchodní</w:t>
      </w:r>
      <w:r w:rsidR="007563A7" w:rsidRPr="00DF5413">
        <w:rPr>
          <w:rFonts w:eastAsia="TTDD7C3o00"/>
          <w:lang w:eastAsia="en-US"/>
        </w:rPr>
        <w:t xml:space="preserve"> č</w:t>
      </w:r>
      <w:r w:rsidR="008A02FC" w:rsidRPr="00DF5413">
        <w:rPr>
          <w:rFonts w:eastAsia="TTDD7C3o00"/>
          <w:lang w:eastAsia="en-US"/>
        </w:rPr>
        <w:t>á</w:t>
      </w:r>
      <w:r w:rsidR="007563A7" w:rsidRPr="00DF5413">
        <w:rPr>
          <w:rFonts w:eastAsia="TTDD7C3o00"/>
          <w:lang w:eastAsia="en-US"/>
        </w:rPr>
        <w:t>st ř</w:t>
      </w:r>
      <w:r w:rsidR="008A02FC" w:rsidRPr="00DF5413">
        <w:rPr>
          <w:rFonts w:eastAsia="TTDD7C3o00"/>
          <w:lang w:eastAsia="en-US"/>
        </w:rPr>
        <w:t>adící</w:t>
      </w:r>
      <w:r w:rsidR="007563A7" w:rsidRPr="00DF5413">
        <w:rPr>
          <w:rFonts w:eastAsia="TTDD7C3o00"/>
          <w:lang w:eastAsia="en-US"/>
        </w:rPr>
        <w:t xml:space="preserve"> se do oblasti</w:t>
      </w:r>
      <w:r w:rsidR="008A02FC" w:rsidRPr="00DF5413">
        <w:rPr>
          <w:rFonts w:eastAsia="TTDD7C3o00"/>
          <w:lang w:eastAsia="en-US"/>
        </w:rPr>
        <w:t xml:space="preserve"> východoevropských stepí</w:t>
      </w:r>
      <w:r w:rsidR="008768C5">
        <w:rPr>
          <w:rFonts w:eastAsia="TTDD7C3o00"/>
          <w:lang w:eastAsia="en-US"/>
        </w:rPr>
        <w:t xml:space="preserve"> </w:t>
      </w:r>
      <w:r w:rsidR="008768C5" w:rsidRPr="00374824">
        <w:rPr>
          <w:rFonts w:eastAsia="TTDD7C3o00"/>
          <w:lang w:eastAsia="en-US"/>
        </w:rPr>
        <w:t>(KOTULANOVÁ, 2006).</w:t>
      </w:r>
    </w:p>
    <w:p w14:paraId="622C48BE" w14:textId="77777777" w:rsidR="005B2CF4" w:rsidRDefault="00B03299" w:rsidP="008C0C86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</w:rPr>
      </w:pPr>
      <w:r w:rsidRPr="00374824">
        <w:rPr>
          <w:rFonts w:eastAsia="TTDD7C3o00"/>
          <w:lang w:eastAsia="en-US"/>
        </w:rPr>
        <w:t>Rostliny pronikající do Polska z jihozápadu spadají do atlantské floristické oblasti, jihovýchodní druhy jsou součásti pontské floristické oblasti.</w:t>
      </w:r>
      <w:r w:rsidR="00633990" w:rsidRPr="00374824">
        <w:rPr>
          <w:rFonts w:eastAsia="TTDD7C3o00"/>
          <w:lang w:eastAsia="en-US"/>
        </w:rPr>
        <w:t xml:space="preserve"> </w:t>
      </w:r>
    </w:p>
    <w:p w14:paraId="57EF8F18" w14:textId="77777777" w:rsidR="008C0C86" w:rsidRDefault="008C0C86" w:rsidP="008C0C86">
      <w:pPr>
        <w:autoSpaceDE w:val="0"/>
        <w:autoSpaceDN w:val="0"/>
        <w:adjustRightInd w:val="0"/>
        <w:spacing w:before="120" w:line="360" w:lineRule="auto"/>
        <w:jc w:val="both"/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515F0B" w14:textId="77777777" w:rsidR="00A16665" w:rsidRPr="000E200B" w:rsidRDefault="000923AC" w:rsidP="008C0C86">
      <w:pPr>
        <w:autoSpaceDE w:val="0"/>
        <w:autoSpaceDN w:val="0"/>
        <w:adjustRightInd w:val="0"/>
        <w:spacing w:before="120" w:line="360" w:lineRule="auto"/>
        <w:jc w:val="both"/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00B"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ZALESNĚNÍ</w:t>
      </w:r>
      <w:r w:rsidR="005C4125" w:rsidRPr="000E200B"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POLSKA</w:t>
      </w:r>
    </w:p>
    <w:p w14:paraId="78B7DBDF" w14:textId="58B95F5A" w:rsidR="00A16665" w:rsidRDefault="008D0471" w:rsidP="008C0C86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</w:rPr>
      </w:pPr>
      <w:r w:rsidRPr="00C04570">
        <w:rPr>
          <w:rFonts w:eastAsia="TTDD7C3o00"/>
          <w:lang w:eastAsia="en-US"/>
        </w:rPr>
        <w:t>Lesy zaujímají</w:t>
      </w:r>
      <w:r w:rsidR="00A16665" w:rsidRPr="00C04570">
        <w:rPr>
          <w:rFonts w:eastAsia="TTDD7C3o00"/>
          <w:lang w:eastAsia="en-US"/>
        </w:rPr>
        <w:t xml:space="preserve"> v Polsku 2</w:t>
      </w:r>
      <w:r w:rsidR="009559AA">
        <w:rPr>
          <w:rFonts w:eastAsia="TTDD7C3o00"/>
          <w:lang w:eastAsia="en-US"/>
        </w:rPr>
        <w:t>9</w:t>
      </w:r>
      <w:r w:rsidR="00A16665" w:rsidRPr="00C04570">
        <w:rPr>
          <w:rFonts w:eastAsia="TTDD7C3o00"/>
          <w:lang w:eastAsia="en-US"/>
        </w:rPr>
        <w:t xml:space="preserve"> % rozlohy.</w:t>
      </w:r>
      <w:r w:rsidRPr="00C04570">
        <w:rPr>
          <w:rFonts w:eastAsia="TTDD7C3o00"/>
          <w:lang w:eastAsia="en-US"/>
        </w:rPr>
        <w:t xml:space="preserve"> Jejich rozmí</w:t>
      </w:r>
      <w:r w:rsidR="00A16665" w:rsidRPr="00C04570">
        <w:rPr>
          <w:rFonts w:eastAsia="TTDD7C3o00"/>
          <w:lang w:eastAsia="en-US"/>
        </w:rPr>
        <w:t>stě</w:t>
      </w:r>
      <w:r w:rsidRPr="00C04570">
        <w:rPr>
          <w:rFonts w:eastAsia="TTDD7C3o00"/>
          <w:lang w:eastAsia="en-US"/>
        </w:rPr>
        <w:t>ní</w:t>
      </w:r>
      <w:r w:rsidR="00A16665" w:rsidRPr="00C04570">
        <w:rPr>
          <w:rFonts w:eastAsia="TTDD7C3o00"/>
          <w:lang w:eastAsia="en-US"/>
        </w:rPr>
        <w:t xml:space="preserve"> je nerovnomě</w:t>
      </w:r>
      <w:r w:rsidRPr="00C04570">
        <w:rPr>
          <w:rFonts w:eastAsia="TTDD7C3o00"/>
          <w:lang w:eastAsia="en-US"/>
        </w:rPr>
        <w:t>rné</w:t>
      </w:r>
      <w:r w:rsidR="00A16665" w:rsidRPr="00C04570">
        <w:rPr>
          <w:rFonts w:eastAsia="TTDD7C3o00"/>
          <w:lang w:eastAsia="en-US"/>
        </w:rPr>
        <w:t>. Lesy se dnes</w:t>
      </w:r>
      <w:r w:rsidRPr="00C04570">
        <w:rPr>
          <w:rFonts w:eastAsia="TTDD7C3o00"/>
          <w:lang w:eastAsia="en-US"/>
        </w:rPr>
        <w:t xml:space="preserve"> </w:t>
      </w:r>
      <w:r w:rsidR="00A16665" w:rsidRPr="00C04570">
        <w:rPr>
          <w:rFonts w:eastAsia="TTDD7C3o00"/>
          <w:lang w:eastAsia="en-US"/>
        </w:rPr>
        <w:t>vyskytuji hlavně</w:t>
      </w:r>
      <w:r w:rsidRPr="00C04570">
        <w:rPr>
          <w:rFonts w:eastAsia="TTDD7C3o00"/>
          <w:lang w:eastAsia="en-US"/>
        </w:rPr>
        <w:t xml:space="preserve"> na </w:t>
      </w:r>
      <w:proofErr w:type="spellStart"/>
      <w:r w:rsidRPr="00C04570">
        <w:rPr>
          <w:rFonts w:eastAsia="TTDD7C3o00"/>
          <w:lang w:eastAsia="en-US"/>
        </w:rPr>
        <w:t>sandrech</w:t>
      </w:r>
      <w:proofErr w:type="spellEnd"/>
      <w:r w:rsidR="006A4912">
        <w:rPr>
          <w:rFonts w:eastAsia="TTDD7C3o00"/>
          <w:lang w:eastAsia="en-US"/>
        </w:rPr>
        <w:t>*</w:t>
      </w:r>
      <w:r w:rsidRPr="00C04570">
        <w:rPr>
          <w:rFonts w:eastAsia="TTDD7C3o00"/>
          <w:lang w:eastAsia="en-US"/>
        </w:rPr>
        <w:t>, podmá</w:t>
      </w:r>
      <w:r w:rsidR="00A16665" w:rsidRPr="00C04570">
        <w:rPr>
          <w:rFonts w:eastAsia="TTDD7C3o00"/>
          <w:lang w:eastAsia="en-US"/>
        </w:rPr>
        <w:t>č</w:t>
      </w:r>
      <w:r w:rsidRPr="00C04570">
        <w:rPr>
          <w:rFonts w:eastAsia="TTDD7C3o00"/>
          <w:lang w:eastAsia="en-US"/>
        </w:rPr>
        <w:t>ených terénech, horský</w:t>
      </w:r>
      <w:r w:rsidR="00A16665" w:rsidRPr="00C04570">
        <w:rPr>
          <w:rFonts w:eastAsia="TTDD7C3o00"/>
          <w:lang w:eastAsia="en-US"/>
        </w:rPr>
        <w:t>ch oblastech a dalš</w:t>
      </w:r>
      <w:r w:rsidRPr="00C04570">
        <w:rPr>
          <w:rFonts w:eastAsia="TTDD7C3o00"/>
          <w:lang w:eastAsia="en-US"/>
        </w:rPr>
        <w:t>í</w:t>
      </w:r>
      <w:r w:rsidR="00A16665" w:rsidRPr="00C04570">
        <w:rPr>
          <w:rFonts w:eastAsia="TTDD7C3o00"/>
          <w:lang w:eastAsia="en-US"/>
        </w:rPr>
        <w:t>ch</w:t>
      </w:r>
      <w:r w:rsidRPr="00C04570">
        <w:rPr>
          <w:rFonts w:eastAsia="TTDD7C3o00"/>
          <w:lang w:eastAsia="en-US"/>
        </w:rPr>
        <w:t xml:space="preserve"> nehostinný</w:t>
      </w:r>
      <w:r w:rsidR="00A16665" w:rsidRPr="00C04570">
        <w:rPr>
          <w:rFonts w:eastAsia="TTDD7C3o00"/>
          <w:lang w:eastAsia="en-US"/>
        </w:rPr>
        <w:t>ch stanoviš</w:t>
      </w:r>
      <w:r w:rsidRPr="00C04570">
        <w:rPr>
          <w:rFonts w:eastAsia="TTDD7C3o00"/>
          <w:lang w:eastAsia="en-US"/>
        </w:rPr>
        <w:t>tí</w:t>
      </w:r>
      <w:r w:rsidR="00A16665" w:rsidRPr="00C04570">
        <w:rPr>
          <w:rFonts w:eastAsia="TTDD7C3o00"/>
          <w:lang w:eastAsia="en-US"/>
        </w:rPr>
        <w:t>ch. Pravě</w:t>
      </w:r>
      <w:r w:rsidRPr="00C04570">
        <w:rPr>
          <w:rFonts w:eastAsia="TTDD7C3o00"/>
          <w:lang w:eastAsia="en-US"/>
        </w:rPr>
        <w:t xml:space="preserve"> na nich se zachovala podstatná</w:t>
      </w:r>
      <w:r w:rsidR="00A16665" w:rsidRPr="00C04570">
        <w:rPr>
          <w:rFonts w:eastAsia="TTDD7C3o00"/>
          <w:lang w:eastAsia="en-US"/>
        </w:rPr>
        <w:t xml:space="preserve"> č</w:t>
      </w:r>
      <w:r w:rsidRPr="00C04570">
        <w:rPr>
          <w:rFonts w:eastAsia="TTDD7C3o00"/>
          <w:lang w:eastAsia="en-US"/>
        </w:rPr>
        <w:t>á</w:t>
      </w:r>
      <w:r w:rsidR="00A16665" w:rsidRPr="00C04570">
        <w:rPr>
          <w:rFonts w:eastAsia="TTDD7C3o00"/>
          <w:lang w:eastAsia="en-US"/>
        </w:rPr>
        <w:t>st pů</w:t>
      </w:r>
      <w:r w:rsidRPr="00C04570">
        <w:rPr>
          <w:rFonts w:eastAsia="TTDD7C3o00"/>
          <w:lang w:eastAsia="en-US"/>
        </w:rPr>
        <w:t>vodních lesní</w:t>
      </w:r>
      <w:r w:rsidR="00A16665" w:rsidRPr="00C04570">
        <w:rPr>
          <w:rFonts w:eastAsia="TTDD7C3o00"/>
          <w:lang w:eastAsia="en-US"/>
        </w:rPr>
        <w:t>ch</w:t>
      </w:r>
      <w:r w:rsidRPr="00C04570">
        <w:rPr>
          <w:rFonts w:eastAsia="TTDD7C3o00"/>
          <w:lang w:eastAsia="en-US"/>
        </w:rPr>
        <w:t xml:space="preserve"> </w:t>
      </w:r>
      <w:r w:rsidR="00A16665" w:rsidRPr="00C04570">
        <w:rPr>
          <w:rFonts w:eastAsia="TTDD7C3o00"/>
          <w:lang w:eastAsia="en-US"/>
        </w:rPr>
        <w:t>komplexů</w:t>
      </w:r>
      <w:r w:rsidRPr="00C04570">
        <w:rPr>
          <w:rFonts w:eastAsia="TTDD7C3o00"/>
          <w:lang w:eastAsia="en-US"/>
        </w:rPr>
        <w:t>, které se nazývají</w:t>
      </w:r>
      <w:r w:rsidR="00A16665" w:rsidRPr="00C04570">
        <w:rPr>
          <w:rFonts w:eastAsia="TTDD7C3o00"/>
          <w:lang w:eastAsia="en-US"/>
        </w:rPr>
        <w:t xml:space="preserve"> </w:t>
      </w:r>
      <w:proofErr w:type="spellStart"/>
      <w:r w:rsidR="00A16665" w:rsidRPr="00C04570">
        <w:rPr>
          <w:rFonts w:eastAsia="TTDD7C3o00"/>
          <w:b/>
          <w:lang w:eastAsia="en-US"/>
        </w:rPr>
        <w:t>puszcze</w:t>
      </w:r>
      <w:proofErr w:type="spellEnd"/>
      <w:r w:rsidR="00A16665" w:rsidRPr="00C04570">
        <w:rPr>
          <w:rFonts w:eastAsia="TTDD7C3o00"/>
          <w:lang w:eastAsia="en-US"/>
        </w:rPr>
        <w:t>. Dalš</w:t>
      </w:r>
      <w:r w:rsidRPr="00C04570">
        <w:rPr>
          <w:rFonts w:eastAsia="TTDD7C3o00"/>
          <w:lang w:eastAsia="en-US"/>
        </w:rPr>
        <w:t>í</w:t>
      </w:r>
      <w:r w:rsidR="00A16665" w:rsidRPr="00C04570">
        <w:rPr>
          <w:rFonts w:eastAsia="TTDD7C3o00"/>
          <w:lang w:eastAsia="en-US"/>
        </w:rPr>
        <w:t xml:space="preserve"> vliv měl na odlišnou lesnatost fakt, že Polsko</w:t>
      </w:r>
      <w:r w:rsidRPr="00C04570">
        <w:rPr>
          <w:rFonts w:eastAsia="TTDD7C3o00"/>
          <w:lang w:eastAsia="en-US"/>
        </w:rPr>
        <w:t xml:space="preserve"> </w:t>
      </w:r>
      <w:r w:rsidR="00A16665" w:rsidRPr="00C04570">
        <w:rPr>
          <w:rFonts w:eastAsia="TTDD7C3o00"/>
          <w:lang w:eastAsia="en-US"/>
        </w:rPr>
        <w:t xml:space="preserve">bylo </w:t>
      </w:r>
      <w:r w:rsidR="006A4912">
        <w:rPr>
          <w:rFonts w:eastAsia="TTDD7C3o00"/>
          <w:lang w:eastAsia="en-US"/>
        </w:rPr>
        <w:t xml:space="preserve">v minulosti </w:t>
      </w:r>
      <w:r w:rsidR="00A16665" w:rsidRPr="00C04570">
        <w:rPr>
          <w:rFonts w:eastAsia="TTDD7C3o00"/>
          <w:lang w:eastAsia="en-US"/>
        </w:rPr>
        <w:t>rozděleno rů</w:t>
      </w:r>
      <w:r w:rsidRPr="00C04570">
        <w:rPr>
          <w:rFonts w:eastAsia="TTDD7C3o00"/>
          <w:lang w:eastAsia="en-US"/>
        </w:rPr>
        <w:t>zným zemím. Bývalá pruská</w:t>
      </w:r>
      <w:r w:rsidR="00A16665" w:rsidRPr="00C04570">
        <w:rPr>
          <w:rFonts w:eastAsia="TTDD7C3o00"/>
          <w:lang w:eastAsia="en-US"/>
        </w:rPr>
        <w:t xml:space="preserve"> č</w:t>
      </w:r>
      <w:r w:rsidRPr="00C04570">
        <w:rPr>
          <w:rFonts w:eastAsia="TTDD7C3o00"/>
          <w:lang w:eastAsia="en-US"/>
        </w:rPr>
        <w:t>á</w:t>
      </w:r>
      <w:r w:rsidR="00A16665" w:rsidRPr="00C04570">
        <w:rPr>
          <w:rFonts w:eastAsia="TTDD7C3o00"/>
          <w:lang w:eastAsia="en-US"/>
        </w:rPr>
        <w:t>st je zalesně</w:t>
      </w:r>
      <w:r w:rsidRPr="00C04570">
        <w:rPr>
          <w:rFonts w:eastAsia="TTDD7C3o00"/>
          <w:lang w:eastAsia="en-US"/>
        </w:rPr>
        <w:t>na nejví</w:t>
      </w:r>
      <w:r w:rsidR="00A16665" w:rsidRPr="00C04570">
        <w:rPr>
          <w:rFonts w:eastAsia="TTDD7C3o00"/>
          <w:lang w:eastAsia="en-US"/>
        </w:rPr>
        <w:t>ce, dalš</w:t>
      </w:r>
      <w:r w:rsidRPr="00C04570">
        <w:rPr>
          <w:rFonts w:eastAsia="TTDD7C3o00"/>
          <w:lang w:eastAsia="en-US"/>
        </w:rPr>
        <w:t>í rozsáhlé lesní plochy jsou situovány poblí</w:t>
      </w:r>
      <w:r w:rsidR="00A16665" w:rsidRPr="00C04570">
        <w:rPr>
          <w:rFonts w:eastAsia="TTDD7C3o00"/>
          <w:lang w:eastAsia="en-US"/>
        </w:rPr>
        <w:t>ž dř</w:t>
      </w:r>
      <w:r w:rsidRPr="00C04570">
        <w:rPr>
          <w:rFonts w:eastAsia="TTDD7C3o00"/>
          <w:lang w:eastAsia="en-US"/>
        </w:rPr>
        <w:t>í</w:t>
      </w:r>
      <w:r w:rsidR="00A16665" w:rsidRPr="00C04570">
        <w:rPr>
          <w:rFonts w:eastAsia="TTDD7C3o00"/>
          <w:lang w:eastAsia="en-US"/>
        </w:rPr>
        <w:t>vějš</w:t>
      </w:r>
      <w:r w:rsidRPr="00C04570">
        <w:rPr>
          <w:rFonts w:eastAsia="TTDD7C3o00"/>
          <w:lang w:eastAsia="en-US"/>
        </w:rPr>
        <w:t>í prusko-ruské</w:t>
      </w:r>
      <w:r w:rsidR="00A16665" w:rsidRPr="00C04570">
        <w:rPr>
          <w:rFonts w:eastAsia="TTDD7C3o00"/>
          <w:lang w:eastAsia="en-US"/>
        </w:rPr>
        <w:t xml:space="preserve"> hranice, např. </w:t>
      </w:r>
      <w:proofErr w:type="spellStart"/>
      <w:r w:rsidR="00A16665" w:rsidRPr="00C04570">
        <w:rPr>
          <w:rFonts w:eastAsia="TTDD7C3o00"/>
          <w:lang w:eastAsia="en-US"/>
        </w:rPr>
        <w:t>Puszcza</w:t>
      </w:r>
      <w:proofErr w:type="spellEnd"/>
      <w:r w:rsidR="00A16665" w:rsidRPr="00C04570">
        <w:rPr>
          <w:rFonts w:eastAsia="TTDD7C3o00"/>
          <w:lang w:eastAsia="en-US"/>
        </w:rPr>
        <w:t xml:space="preserve"> </w:t>
      </w:r>
      <w:proofErr w:type="spellStart"/>
      <w:r w:rsidR="00A16665" w:rsidRPr="00C04570">
        <w:rPr>
          <w:rFonts w:eastAsia="TTDD7C3o00"/>
          <w:lang w:eastAsia="en-US"/>
        </w:rPr>
        <w:t>Piska</w:t>
      </w:r>
      <w:proofErr w:type="spellEnd"/>
      <w:r w:rsidR="00C04570">
        <w:rPr>
          <w:rFonts w:eastAsia="TTDD7C3o00"/>
          <w:lang w:eastAsia="en-US"/>
        </w:rPr>
        <w:t xml:space="preserve"> (Obr. 2)</w:t>
      </w:r>
      <w:r w:rsidR="00A16665" w:rsidRPr="00C04570">
        <w:rPr>
          <w:rFonts w:eastAsia="TTDD7C3o00"/>
          <w:lang w:eastAsia="en-US"/>
        </w:rPr>
        <w:t>,</w:t>
      </w:r>
      <w:r w:rsidRPr="00C04570">
        <w:rPr>
          <w:rFonts w:eastAsia="TTDD7C3o00"/>
          <w:lang w:eastAsia="en-US"/>
        </w:rPr>
        <w:t xml:space="preserve"> </w:t>
      </w:r>
      <w:proofErr w:type="spellStart"/>
      <w:r w:rsidRPr="00C04570">
        <w:rPr>
          <w:rFonts w:eastAsia="TTDD7C3o00"/>
          <w:lang w:eastAsia="en-US"/>
        </w:rPr>
        <w:t>Kurpiowska</w:t>
      </w:r>
      <w:proofErr w:type="spellEnd"/>
      <w:r w:rsidRPr="00C04570">
        <w:rPr>
          <w:rFonts w:eastAsia="TTDD7C3o00"/>
          <w:lang w:eastAsia="en-US"/>
        </w:rPr>
        <w:t xml:space="preserve"> a </w:t>
      </w:r>
      <w:proofErr w:type="spellStart"/>
      <w:r w:rsidR="00A16665" w:rsidRPr="007B1E5D">
        <w:rPr>
          <w:rFonts w:eastAsia="TTDD7C3o00"/>
          <w:lang w:eastAsia="en-US"/>
        </w:rPr>
        <w:t>Augustowska</w:t>
      </w:r>
      <w:proofErr w:type="spellEnd"/>
      <w:r w:rsidR="00A16665" w:rsidRPr="007B1E5D">
        <w:rPr>
          <w:rFonts w:eastAsia="TTDD7C3o00"/>
          <w:lang w:eastAsia="en-US"/>
        </w:rPr>
        <w:t>. Vysokou</w:t>
      </w:r>
      <w:r w:rsidRPr="007B1E5D">
        <w:rPr>
          <w:rFonts w:eastAsia="TTDD7C3o00"/>
          <w:lang w:eastAsia="en-US"/>
        </w:rPr>
        <w:t xml:space="preserve"> lesnatost vykazuje i nehostinná severovýchodní</w:t>
      </w:r>
      <w:r w:rsidR="00A16665" w:rsidRPr="007B1E5D">
        <w:rPr>
          <w:rFonts w:eastAsia="TTDD7C3o00"/>
          <w:lang w:eastAsia="en-US"/>
        </w:rPr>
        <w:t xml:space="preserve"> č</w:t>
      </w:r>
      <w:r w:rsidRPr="007B1E5D">
        <w:rPr>
          <w:rFonts w:eastAsia="TTDD7C3o00"/>
          <w:lang w:eastAsia="en-US"/>
        </w:rPr>
        <w:t>á</w:t>
      </w:r>
      <w:r w:rsidR="00A16665" w:rsidRPr="007B1E5D">
        <w:rPr>
          <w:rFonts w:eastAsia="TTDD7C3o00"/>
          <w:lang w:eastAsia="en-US"/>
        </w:rPr>
        <w:t>st</w:t>
      </w:r>
      <w:r w:rsidRPr="007B1E5D">
        <w:rPr>
          <w:rFonts w:eastAsia="TTDD7C3o00"/>
          <w:lang w:eastAsia="en-US"/>
        </w:rPr>
        <w:t xml:space="preserve"> stá</w:t>
      </w:r>
      <w:r w:rsidR="00A16665" w:rsidRPr="007B1E5D">
        <w:rPr>
          <w:rFonts w:eastAsia="TTDD7C3o00"/>
          <w:lang w:eastAsia="en-US"/>
        </w:rPr>
        <w:t>tu. Největš</w:t>
      </w:r>
      <w:r w:rsidRPr="007B1E5D">
        <w:rPr>
          <w:rFonts w:eastAsia="TTDD7C3o00"/>
          <w:lang w:eastAsia="en-US"/>
        </w:rPr>
        <w:t>ím lesní</w:t>
      </w:r>
      <w:r w:rsidR="00A16665" w:rsidRPr="007B1E5D">
        <w:rPr>
          <w:rFonts w:eastAsia="TTDD7C3o00"/>
          <w:lang w:eastAsia="en-US"/>
        </w:rPr>
        <w:t xml:space="preserve">m komplexem je s plochou 180 tis. ha </w:t>
      </w:r>
      <w:proofErr w:type="spellStart"/>
      <w:r w:rsidR="00A16665" w:rsidRPr="007B1E5D">
        <w:rPr>
          <w:rFonts w:eastAsia="TTDD7C3o00"/>
          <w:lang w:eastAsia="en-US"/>
        </w:rPr>
        <w:t>Puszcza</w:t>
      </w:r>
      <w:proofErr w:type="spellEnd"/>
      <w:r w:rsidR="00A16665" w:rsidRPr="007B1E5D">
        <w:rPr>
          <w:rFonts w:eastAsia="TTDD7C3o00"/>
          <w:lang w:eastAsia="en-US"/>
        </w:rPr>
        <w:t xml:space="preserve"> </w:t>
      </w:r>
      <w:proofErr w:type="spellStart"/>
      <w:r w:rsidR="00A16665" w:rsidRPr="007B1E5D">
        <w:rPr>
          <w:rFonts w:eastAsia="TTDD7C3o00"/>
          <w:lang w:eastAsia="en-US"/>
        </w:rPr>
        <w:t>Kurpiowska</w:t>
      </w:r>
      <w:proofErr w:type="spellEnd"/>
      <w:r w:rsidR="007B1E5D" w:rsidRPr="007B1E5D">
        <w:rPr>
          <w:rFonts w:eastAsia="TTDD7C3o00"/>
          <w:lang w:eastAsia="en-US"/>
        </w:rPr>
        <w:t xml:space="preserve"> (KOTULANOVÁ, 2006)</w:t>
      </w:r>
      <w:r w:rsidR="00A16665" w:rsidRPr="007B1E5D">
        <w:rPr>
          <w:rFonts w:eastAsia="TTDD7C3o00"/>
          <w:lang w:eastAsia="en-US"/>
        </w:rPr>
        <w:t>.</w:t>
      </w:r>
    </w:p>
    <w:p w14:paraId="475D4228" w14:textId="3F72AC45" w:rsidR="00557D1C" w:rsidRDefault="009559AA" w:rsidP="00557D1C">
      <w:pPr>
        <w:pBdr>
          <w:bottom w:val="single" w:sz="6" w:space="1" w:color="auto"/>
        </w:pBd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</w:rPr>
      </w:pPr>
      <w:r>
        <w:rPr>
          <w:rFonts w:eastAsia="TTDD7C3o00"/>
          <w:lang w:eastAsia="en-US"/>
        </w:rPr>
        <w:t xml:space="preserve">V lesích převažují listnaté porosty (58 </w:t>
      </w:r>
      <w:r w:rsidR="00557D1C" w:rsidRPr="00C04570">
        <w:rPr>
          <w:rFonts w:eastAsia="TTDD7C3o00"/>
          <w:lang w:eastAsia="en-US"/>
        </w:rPr>
        <w:t>%</w:t>
      </w:r>
      <w:r w:rsidR="00557D1C">
        <w:rPr>
          <w:rFonts w:eastAsia="TTDD7C3o00"/>
          <w:lang w:eastAsia="en-US"/>
        </w:rPr>
        <w:t xml:space="preserve">), tvořené především dubem a bukem. V jehličnatých lesích dominuje nejčastěji borovice, čistě smrkové lesy zaujímají jen kolem 1,5 </w:t>
      </w:r>
      <w:r w:rsidR="00557D1C" w:rsidRPr="00C04570">
        <w:rPr>
          <w:rFonts w:eastAsia="TTDD7C3o00"/>
          <w:lang w:eastAsia="en-US"/>
        </w:rPr>
        <w:t>%</w:t>
      </w:r>
      <w:r w:rsidR="00557D1C">
        <w:rPr>
          <w:rFonts w:eastAsia="TTDD7C3o00"/>
          <w:lang w:eastAsia="en-US"/>
        </w:rPr>
        <w:t xml:space="preserve"> plochy. </w:t>
      </w:r>
    </w:p>
    <w:p w14:paraId="2D47B719" w14:textId="77777777" w:rsidR="00F26143" w:rsidRDefault="00F26143" w:rsidP="00557D1C">
      <w:pPr>
        <w:pBdr>
          <w:bottom w:val="single" w:sz="6" w:space="1" w:color="auto"/>
        </w:pBd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</w:rPr>
      </w:pPr>
    </w:p>
    <w:p w14:paraId="7FECEDFB" w14:textId="77777777" w:rsidR="00F26143" w:rsidRPr="006A4912" w:rsidRDefault="00F26143" w:rsidP="00F26143">
      <w:pPr>
        <w:pStyle w:val="Zpat"/>
        <w:rPr>
          <w:sz w:val="20"/>
          <w:szCs w:val="20"/>
        </w:rPr>
      </w:pPr>
      <w:r w:rsidRPr="006A4912">
        <w:rPr>
          <w:sz w:val="20"/>
          <w:szCs w:val="20"/>
        </w:rPr>
        <w:t>*</w:t>
      </w:r>
      <w:r w:rsidRPr="006A4912">
        <w:rPr>
          <w:color w:val="4D5156"/>
          <w:sz w:val="20"/>
          <w:szCs w:val="20"/>
          <w:shd w:val="clear" w:color="auto" w:fill="FFFFFF"/>
        </w:rPr>
        <w:t xml:space="preserve">Sandry jsou široké, mírně skloněné náplavové kužele, vytvořené jako ledovcový výplav v době skandinávského vnitrozemského zalednění nebo v ledových dobách alpských ledovců. Obvykle se skládají z písku, štěrku anebo z balvanů. Termín </w:t>
      </w:r>
      <w:proofErr w:type="spellStart"/>
      <w:r w:rsidRPr="006A4912">
        <w:rPr>
          <w:color w:val="4D5156"/>
          <w:sz w:val="20"/>
          <w:szCs w:val="20"/>
          <w:shd w:val="clear" w:color="auto" w:fill="FFFFFF"/>
        </w:rPr>
        <w:t>sandr</w:t>
      </w:r>
      <w:proofErr w:type="spellEnd"/>
      <w:r w:rsidRPr="006A4912">
        <w:rPr>
          <w:color w:val="4D5156"/>
          <w:sz w:val="20"/>
          <w:szCs w:val="20"/>
          <w:shd w:val="clear" w:color="auto" w:fill="FFFFFF"/>
        </w:rPr>
        <w:t xml:space="preserve"> byl vytvořen po uznání glaciální teorie koncem 19. století. (zdroj: Wikipedie)</w:t>
      </w:r>
    </w:p>
    <w:p w14:paraId="1D19C024" w14:textId="77777777" w:rsidR="00F26143" w:rsidRDefault="00F26143" w:rsidP="00557D1C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</w:rPr>
      </w:pPr>
    </w:p>
    <w:p w14:paraId="407AE0AA" w14:textId="7C118661" w:rsidR="00A16665" w:rsidRPr="007B1E5D" w:rsidRDefault="00557D1C" w:rsidP="00557D1C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</w:rPr>
      </w:pPr>
      <w:r>
        <w:rPr>
          <w:rFonts w:eastAsia="TTDD7C3o00"/>
          <w:lang w:eastAsia="en-US"/>
        </w:rPr>
        <w:lastRenderedPageBreak/>
        <w:t>J</w:t>
      </w:r>
      <w:r w:rsidR="003A3B49" w:rsidRPr="007B1E5D">
        <w:rPr>
          <w:rFonts w:eastAsia="TTDD7C3o00"/>
          <w:lang w:eastAsia="en-US"/>
        </w:rPr>
        <w:t>ehličnaté lesy</w:t>
      </w:r>
      <w:r>
        <w:rPr>
          <w:rFonts w:eastAsia="TTDD7C3o00"/>
          <w:lang w:eastAsia="en-US"/>
        </w:rPr>
        <w:t xml:space="preserve"> </w:t>
      </w:r>
      <w:r w:rsidR="003A3B49" w:rsidRPr="007B1E5D">
        <w:rPr>
          <w:rFonts w:eastAsia="TTDD7C3o00"/>
          <w:lang w:eastAsia="en-US"/>
        </w:rPr>
        <w:t xml:space="preserve">se v Polsku nazývají </w:t>
      </w:r>
      <w:r w:rsidR="003A3B49" w:rsidRPr="007B1E5D">
        <w:rPr>
          <w:rFonts w:eastAsia="TTDD7C3o00"/>
          <w:b/>
          <w:lang w:eastAsia="en-US"/>
        </w:rPr>
        <w:t>bory</w:t>
      </w:r>
      <w:r w:rsidR="003A3B49" w:rsidRPr="007B1E5D">
        <w:rPr>
          <w:rFonts w:eastAsia="TTDD7C3o00"/>
          <w:lang w:eastAsia="en-US"/>
        </w:rPr>
        <w:t xml:space="preserve">, listnatým lesům se zase říká </w:t>
      </w:r>
      <w:r w:rsidR="003A3B49" w:rsidRPr="007B1E5D">
        <w:rPr>
          <w:rFonts w:eastAsia="TTDD7C3o00"/>
          <w:b/>
          <w:lang w:eastAsia="en-US"/>
        </w:rPr>
        <w:t>grady</w:t>
      </w:r>
      <w:r w:rsidR="003A3B49" w:rsidRPr="007B1E5D">
        <w:rPr>
          <w:rFonts w:eastAsia="TTDD7C3o00"/>
          <w:lang w:eastAsia="en-US"/>
        </w:rPr>
        <w:t>. Podle převažujícího druhu</w:t>
      </w:r>
      <w:r w:rsidR="006A4912">
        <w:rPr>
          <w:rFonts w:eastAsia="TTDD7C3o00"/>
          <w:lang w:eastAsia="en-US"/>
        </w:rPr>
        <w:t xml:space="preserve"> dřevin</w:t>
      </w:r>
      <w:r w:rsidR="003A3B49" w:rsidRPr="007B1E5D">
        <w:rPr>
          <w:rFonts w:eastAsia="TTDD7C3o00"/>
          <w:lang w:eastAsia="en-US"/>
        </w:rPr>
        <w:t xml:space="preserve"> dělíme bory</w:t>
      </w:r>
      <w:r w:rsidR="008768C5" w:rsidRPr="007B1E5D">
        <w:rPr>
          <w:rFonts w:eastAsia="TTDD7C3o00"/>
          <w:lang w:eastAsia="en-US"/>
        </w:rPr>
        <w:t xml:space="preserve"> na </w:t>
      </w:r>
      <w:r w:rsidR="003A3B49" w:rsidRPr="007B1E5D">
        <w:rPr>
          <w:rFonts w:eastAsia="TTDD7C3o00"/>
          <w:lang w:eastAsia="en-US"/>
        </w:rPr>
        <w:t xml:space="preserve">sosnové, smrkové, jedlové a smíšené. Sosnové bory jsou nejrozšířenějším lesním typem. Převažuji </w:t>
      </w:r>
      <w:r w:rsidR="00A408AD" w:rsidRPr="007B1E5D">
        <w:rPr>
          <w:rFonts w:eastAsia="TTDD7C3o00"/>
          <w:lang w:eastAsia="en-US"/>
        </w:rPr>
        <w:t>v nich borovice, které</w:t>
      </w:r>
      <w:r w:rsidR="003A3B49" w:rsidRPr="007B1E5D">
        <w:rPr>
          <w:rFonts w:eastAsia="TTDD7C3o00"/>
          <w:lang w:eastAsia="en-US"/>
        </w:rPr>
        <w:t xml:space="preserve"> za svou př</w:t>
      </w:r>
      <w:r w:rsidR="00A408AD" w:rsidRPr="007B1E5D">
        <w:rPr>
          <w:rFonts w:eastAsia="TTDD7C3o00"/>
          <w:lang w:eastAsia="en-US"/>
        </w:rPr>
        <w:t>ední</w:t>
      </w:r>
      <w:r w:rsidR="003A3B49" w:rsidRPr="007B1E5D">
        <w:rPr>
          <w:rFonts w:eastAsia="TTDD7C3o00"/>
          <w:lang w:eastAsia="en-US"/>
        </w:rPr>
        <w:t xml:space="preserve"> pozici vděč</w:t>
      </w:r>
      <w:r w:rsidR="00A408AD" w:rsidRPr="007B1E5D">
        <w:rPr>
          <w:rFonts w:eastAsia="TTDD7C3o00"/>
          <w:lang w:eastAsia="en-US"/>
        </w:rPr>
        <w:t>í</w:t>
      </w:r>
      <w:r w:rsidR="003A3B49" w:rsidRPr="007B1E5D">
        <w:rPr>
          <w:rFonts w:eastAsia="TTDD7C3o00"/>
          <w:lang w:eastAsia="en-US"/>
        </w:rPr>
        <w:t xml:space="preserve"> i př</w:t>
      </w:r>
      <w:r w:rsidR="008768C5" w:rsidRPr="007B1E5D">
        <w:rPr>
          <w:rFonts w:eastAsia="TTDD7C3o00"/>
          <w:lang w:eastAsia="en-US"/>
        </w:rPr>
        <w:t>ednostnímu vysazováni v 19. </w:t>
      </w:r>
      <w:r w:rsidR="00A408AD" w:rsidRPr="007B1E5D">
        <w:rPr>
          <w:rFonts w:eastAsia="TTDD7C3o00"/>
          <w:lang w:eastAsia="en-US"/>
        </w:rPr>
        <w:t>století</w:t>
      </w:r>
      <w:r w:rsidR="003A3B49" w:rsidRPr="007B1E5D">
        <w:rPr>
          <w:rFonts w:eastAsia="TTDD7C3o00"/>
          <w:lang w:eastAsia="en-US"/>
        </w:rPr>
        <w:t>.</w:t>
      </w:r>
      <w:r w:rsidR="00A408AD" w:rsidRPr="007B1E5D">
        <w:rPr>
          <w:rFonts w:eastAsia="TTDD7C3o00"/>
          <w:lang w:eastAsia="en-US"/>
        </w:rPr>
        <w:t xml:space="preserve"> </w:t>
      </w:r>
      <w:r w:rsidR="003A3B49" w:rsidRPr="007B1E5D">
        <w:rPr>
          <w:rFonts w:eastAsia="TTDD7C3o00"/>
          <w:lang w:eastAsia="en-US"/>
        </w:rPr>
        <w:t>Jejich největš</w:t>
      </w:r>
      <w:r w:rsidR="00A408AD" w:rsidRPr="007B1E5D">
        <w:rPr>
          <w:rFonts w:eastAsia="TTDD7C3o00"/>
          <w:lang w:eastAsia="en-US"/>
        </w:rPr>
        <w:t>í plochy se nacházejí na území</w:t>
      </w:r>
      <w:r w:rsidR="003A3B49" w:rsidRPr="007B1E5D">
        <w:rPr>
          <w:rFonts w:eastAsia="TTDD7C3o00"/>
          <w:lang w:eastAsia="en-US"/>
        </w:rPr>
        <w:t xml:space="preserve"> </w:t>
      </w:r>
      <w:proofErr w:type="spellStart"/>
      <w:r w:rsidR="003A3B49" w:rsidRPr="007B1E5D">
        <w:rPr>
          <w:rFonts w:eastAsia="TTDD7C3o00"/>
          <w:lang w:eastAsia="en-US"/>
        </w:rPr>
        <w:t>Stř</w:t>
      </w:r>
      <w:r w:rsidR="00A408AD" w:rsidRPr="007B1E5D">
        <w:rPr>
          <w:rFonts w:eastAsia="TTDD7C3o00"/>
          <w:lang w:eastAsia="en-US"/>
        </w:rPr>
        <w:t>edopolských</w:t>
      </w:r>
      <w:proofErr w:type="spellEnd"/>
      <w:r w:rsidR="00A408AD" w:rsidRPr="007B1E5D">
        <w:rPr>
          <w:rFonts w:eastAsia="TTDD7C3o00"/>
          <w:lang w:eastAsia="en-US"/>
        </w:rPr>
        <w:t xml:space="preserve"> ní</w:t>
      </w:r>
      <w:r w:rsidR="003A3B49" w:rsidRPr="007B1E5D">
        <w:rPr>
          <w:rFonts w:eastAsia="TTDD7C3o00"/>
          <w:lang w:eastAsia="en-US"/>
        </w:rPr>
        <w:t>žin, kde často rostou na</w:t>
      </w:r>
      <w:r w:rsidR="00A408AD" w:rsidRPr="007B1E5D">
        <w:rPr>
          <w:rFonts w:eastAsia="TTDD7C3o00"/>
          <w:lang w:eastAsia="en-US"/>
        </w:rPr>
        <w:t> </w:t>
      </w:r>
      <w:proofErr w:type="spellStart"/>
      <w:r w:rsidR="003A3B49" w:rsidRPr="007B1E5D">
        <w:rPr>
          <w:rFonts w:eastAsia="TTDD7C3o00"/>
          <w:lang w:eastAsia="en-US"/>
        </w:rPr>
        <w:t>sandrech</w:t>
      </w:r>
      <w:proofErr w:type="spellEnd"/>
      <w:r w:rsidR="003A3B49" w:rsidRPr="007B1E5D">
        <w:rPr>
          <w:rFonts w:eastAsia="TTDD7C3o00"/>
          <w:lang w:eastAsia="en-US"/>
        </w:rPr>
        <w:t xml:space="preserve"> a na ř</w:t>
      </w:r>
      <w:r w:rsidR="00A408AD" w:rsidRPr="007B1E5D">
        <w:rPr>
          <w:rFonts w:eastAsia="TTDD7C3o00"/>
          <w:lang w:eastAsia="en-US"/>
        </w:rPr>
        <w:t>í</w:t>
      </w:r>
      <w:r w:rsidR="003A3B49" w:rsidRPr="007B1E5D">
        <w:rPr>
          <w:rFonts w:eastAsia="TTDD7C3o00"/>
          <w:lang w:eastAsia="en-US"/>
        </w:rPr>
        <w:t>č</w:t>
      </w:r>
      <w:r w:rsidR="00A408AD" w:rsidRPr="007B1E5D">
        <w:rPr>
          <w:rFonts w:eastAsia="TTDD7C3o00"/>
          <w:lang w:eastAsia="en-US"/>
        </w:rPr>
        <w:t>ních terasách pokrytých pí</w:t>
      </w:r>
      <w:r w:rsidR="003A3B49" w:rsidRPr="007B1E5D">
        <w:rPr>
          <w:rFonts w:eastAsia="TTDD7C3o00"/>
          <w:lang w:eastAsia="en-US"/>
        </w:rPr>
        <w:t>seč</w:t>
      </w:r>
      <w:r w:rsidR="00A408AD" w:rsidRPr="007B1E5D">
        <w:rPr>
          <w:rFonts w:eastAsia="TTDD7C3o00"/>
          <w:lang w:eastAsia="en-US"/>
        </w:rPr>
        <w:t>ný</w:t>
      </w:r>
      <w:r w:rsidR="003A3B49" w:rsidRPr="007B1E5D">
        <w:rPr>
          <w:rFonts w:eastAsia="TTDD7C3o00"/>
          <w:lang w:eastAsia="en-US"/>
        </w:rPr>
        <w:t>mi přesypy. Smě</w:t>
      </w:r>
      <w:r w:rsidR="00A408AD" w:rsidRPr="007B1E5D">
        <w:rPr>
          <w:rFonts w:eastAsia="TTDD7C3o00"/>
          <w:lang w:eastAsia="en-US"/>
        </w:rPr>
        <w:t>rem k vrchoviná</w:t>
      </w:r>
      <w:r w:rsidR="003A3B49" w:rsidRPr="007B1E5D">
        <w:rPr>
          <w:rFonts w:eastAsia="TTDD7C3o00"/>
          <w:lang w:eastAsia="en-US"/>
        </w:rPr>
        <w:t>m</w:t>
      </w:r>
      <w:r w:rsidR="00A408AD" w:rsidRPr="007B1E5D">
        <w:rPr>
          <w:rFonts w:eastAsia="TTDD7C3o00"/>
          <w:lang w:eastAsia="en-US"/>
        </w:rPr>
        <w:t xml:space="preserve"> </w:t>
      </w:r>
      <w:r w:rsidR="003A3B49" w:rsidRPr="007B1E5D">
        <w:rPr>
          <w:rFonts w:eastAsia="TTDD7C3o00"/>
          <w:lang w:eastAsia="en-US"/>
        </w:rPr>
        <w:t>př</w:t>
      </w:r>
      <w:r w:rsidR="00A408AD" w:rsidRPr="007B1E5D">
        <w:rPr>
          <w:rFonts w:eastAsia="TTDD7C3o00"/>
          <w:lang w:eastAsia="en-US"/>
        </w:rPr>
        <w:t>echázejí v bory sosno-smrkové. Na severový</w:t>
      </w:r>
      <w:r w:rsidR="003A3B49" w:rsidRPr="007B1E5D">
        <w:rPr>
          <w:rFonts w:eastAsia="TTDD7C3o00"/>
          <w:lang w:eastAsia="en-US"/>
        </w:rPr>
        <w:t>chodě</w:t>
      </w:r>
      <w:r w:rsidR="00A408AD" w:rsidRPr="007B1E5D">
        <w:rPr>
          <w:rFonts w:eastAsia="TTDD7C3o00"/>
          <w:lang w:eastAsia="en-US"/>
        </w:rPr>
        <w:t xml:space="preserve"> dominuji smrkové</w:t>
      </w:r>
      <w:r w:rsidR="003A3B49" w:rsidRPr="007B1E5D">
        <w:rPr>
          <w:rFonts w:eastAsia="TTDD7C3o00"/>
          <w:lang w:eastAsia="en-US"/>
        </w:rPr>
        <w:t xml:space="preserve"> bory.</w:t>
      </w:r>
      <w:r w:rsidR="00A408AD" w:rsidRPr="007B1E5D">
        <w:rPr>
          <w:rFonts w:eastAsia="TTDD7C3o00"/>
          <w:lang w:eastAsia="en-US"/>
        </w:rPr>
        <w:t xml:space="preserve"> S jedlovými bory se setká</w:t>
      </w:r>
      <w:r w:rsidR="003A3B49" w:rsidRPr="007B1E5D">
        <w:rPr>
          <w:rFonts w:eastAsia="TTDD7C3o00"/>
          <w:lang w:eastAsia="en-US"/>
        </w:rPr>
        <w:t xml:space="preserve">me jen ve </w:t>
      </w:r>
      <w:proofErr w:type="spellStart"/>
      <w:r w:rsidR="003A3B49" w:rsidRPr="007B1E5D">
        <w:rPr>
          <w:rFonts w:eastAsia="TTDD7C3o00"/>
          <w:lang w:eastAsia="en-US"/>
        </w:rPr>
        <w:t>Svatokř</w:t>
      </w:r>
      <w:r w:rsidR="005C4125" w:rsidRPr="007B1E5D">
        <w:rPr>
          <w:rFonts w:eastAsia="TTDD7C3o00"/>
          <w:lang w:eastAsia="en-US"/>
        </w:rPr>
        <w:t>í</w:t>
      </w:r>
      <w:r w:rsidR="003A3B49" w:rsidRPr="007B1E5D">
        <w:rPr>
          <w:rFonts w:eastAsia="TTDD7C3o00"/>
          <w:lang w:eastAsia="en-US"/>
        </w:rPr>
        <w:t>ž</w:t>
      </w:r>
      <w:r w:rsidR="00A408AD" w:rsidRPr="007B1E5D">
        <w:rPr>
          <w:rFonts w:eastAsia="TTDD7C3o00"/>
          <w:lang w:eastAsia="en-US"/>
        </w:rPr>
        <w:t>ských</w:t>
      </w:r>
      <w:proofErr w:type="spellEnd"/>
      <w:r w:rsidR="00A408AD" w:rsidRPr="007B1E5D">
        <w:rPr>
          <w:rFonts w:eastAsia="TTDD7C3o00"/>
          <w:lang w:eastAsia="en-US"/>
        </w:rPr>
        <w:t xml:space="preserve"> horách v oblasti </w:t>
      </w:r>
      <w:proofErr w:type="spellStart"/>
      <w:r w:rsidR="00A408AD" w:rsidRPr="007B1E5D">
        <w:rPr>
          <w:rFonts w:eastAsia="TTDD7C3o00"/>
          <w:lang w:eastAsia="en-US"/>
        </w:rPr>
        <w:t>Puszcze</w:t>
      </w:r>
      <w:proofErr w:type="spellEnd"/>
      <w:r w:rsidR="00A408AD" w:rsidRPr="007B1E5D">
        <w:rPr>
          <w:rFonts w:eastAsia="TTDD7C3o00"/>
          <w:lang w:eastAsia="en-US"/>
        </w:rPr>
        <w:t xml:space="preserve"> Jedlové</w:t>
      </w:r>
      <w:r w:rsidR="007B1E5D" w:rsidRPr="007B1E5D">
        <w:rPr>
          <w:rFonts w:eastAsia="TTDD7C3o00"/>
          <w:lang w:eastAsia="en-US"/>
        </w:rPr>
        <w:t xml:space="preserve"> (KOTULANOVÁ, 2006).</w:t>
      </w:r>
    </w:p>
    <w:p w14:paraId="4509ADE7" w14:textId="6CA9AE2D" w:rsidR="00C24BF4" w:rsidRDefault="00803F51" w:rsidP="00803F51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</w:rPr>
      </w:pPr>
      <w:r>
        <w:rPr>
          <w:rFonts w:eastAsia="TTDD7C3o00"/>
          <w:lang w:eastAsia="en-US"/>
        </w:rPr>
        <w:t>Listnatých lesů bylo v minu</w:t>
      </w:r>
      <w:r w:rsidR="00C24BF4" w:rsidRPr="00FC7A30">
        <w:rPr>
          <w:rFonts w:eastAsia="TTDD7C3o00"/>
          <w:lang w:eastAsia="en-US"/>
        </w:rPr>
        <w:t xml:space="preserve">losti </w:t>
      </w:r>
      <w:r>
        <w:rPr>
          <w:rFonts w:eastAsia="TTDD7C3o00"/>
          <w:lang w:eastAsia="en-US"/>
        </w:rPr>
        <w:t>přibližně</w:t>
      </w:r>
      <w:r w:rsidR="00C24BF4" w:rsidRPr="00FC7A30">
        <w:rPr>
          <w:rFonts w:eastAsia="TTDD7C3o00"/>
          <w:lang w:eastAsia="en-US"/>
        </w:rPr>
        <w:t xml:space="preserve"> čtyřikrát víc</w:t>
      </w:r>
      <w:r>
        <w:rPr>
          <w:rFonts w:eastAsia="TTDD7C3o00"/>
          <w:lang w:eastAsia="en-US"/>
        </w:rPr>
        <w:t>e,</w:t>
      </w:r>
      <w:r w:rsidR="00C24BF4" w:rsidRPr="00FC7A30">
        <w:rPr>
          <w:rFonts w:eastAsia="TTDD7C3o00"/>
          <w:lang w:eastAsia="en-US"/>
        </w:rPr>
        <w:t xml:space="preserve"> </w:t>
      </w:r>
      <w:r>
        <w:rPr>
          <w:rFonts w:eastAsia="TTDD7C3o00"/>
          <w:lang w:eastAsia="en-US"/>
        </w:rPr>
        <w:t>v</w:t>
      </w:r>
      <w:r w:rsidR="00C24BF4" w:rsidRPr="00FC7A30">
        <w:rPr>
          <w:rFonts w:eastAsia="TTDD7C3o00"/>
          <w:lang w:eastAsia="en-US"/>
        </w:rPr>
        <w:t xml:space="preserve">ětšina jich byla ale vykácena a přeměněna v ornou půdu. Mimo </w:t>
      </w:r>
      <w:proofErr w:type="spellStart"/>
      <w:r w:rsidR="00C24BF4" w:rsidRPr="00FC7A30">
        <w:rPr>
          <w:rFonts w:eastAsia="TTDD7C3o00"/>
          <w:lang w:eastAsia="en-US"/>
        </w:rPr>
        <w:t>vícedruhové</w:t>
      </w:r>
      <w:proofErr w:type="spellEnd"/>
      <w:r w:rsidR="00C24BF4" w:rsidRPr="00FC7A30">
        <w:rPr>
          <w:rFonts w:eastAsia="TTDD7C3o00"/>
          <w:lang w:eastAsia="en-US"/>
        </w:rPr>
        <w:t xml:space="preserve"> listnaté lesy přetrvaly na severozápadě země bučiny. V údolí velkých řek a v nižších polohách, které byly občas zatopené vodou, rostly lužní lesy. Dříve byly v Polsku dosti rozšířeny. Dnes se nachází </w:t>
      </w:r>
      <w:r>
        <w:rPr>
          <w:rFonts w:eastAsia="TTDD7C3o00"/>
          <w:lang w:eastAsia="en-US"/>
        </w:rPr>
        <w:t>např.</w:t>
      </w:r>
      <w:r w:rsidR="00C24BF4" w:rsidRPr="00FC7A30">
        <w:rPr>
          <w:rFonts w:eastAsia="TTDD7C3o00"/>
          <w:lang w:eastAsia="en-US"/>
        </w:rPr>
        <w:t xml:space="preserve"> v údolí řeky </w:t>
      </w:r>
      <w:proofErr w:type="spellStart"/>
      <w:r w:rsidR="00C24BF4" w:rsidRPr="00FC7A30">
        <w:rPr>
          <w:rFonts w:eastAsia="TTDD7C3o00"/>
          <w:lang w:eastAsia="en-US"/>
        </w:rPr>
        <w:t>Baryczy</w:t>
      </w:r>
      <w:proofErr w:type="spellEnd"/>
      <w:r w:rsidR="00C24BF4" w:rsidRPr="00FC7A30">
        <w:rPr>
          <w:rFonts w:eastAsia="TTDD7C3o00"/>
          <w:lang w:eastAsia="en-US"/>
        </w:rPr>
        <w:t xml:space="preserve"> </w:t>
      </w:r>
      <w:r w:rsidR="00FC7A30">
        <w:rPr>
          <w:rFonts w:eastAsia="TTDD7C3o00"/>
          <w:lang w:eastAsia="en-US"/>
        </w:rPr>
        <w:t xml:space="preserve">(Obr. 3) </w:t>
      </w:r>
      <w:r w:rsidR="00C24BF4" w:rsidRPr="00FC7A30">
        <w:rPr>
          <w:rFonts w:eastAsia="TTDD7C3o00"/>
          <w:lang w:eastAsia="en-US"/>
        </w:rPr>
        <w:t xml:space="preserve">a na Mazurském </w:t>
      </w:r>
      <w:proofErr w:type="spellStart"/>
      <w:r w:rsidR="00C24BF4" w:rsidRPr="00FC7A30">
        <w:rPr>
          <w:rFonts w:eastAsia="TTDD7C3o00"/>
          <w:lang w:eastAsia="en-US"/>
        </w:rPr>
        <w:t>pojezeří</w:t>
      </w:r>
      <w:proofErr w:type="spellEnd"/>
      <w:r w:rsidR="00C24BF4" w:rsidRPr="00FC7A30">
        <w:rPr>
          <w:rFonts w:eastAsia="TTDD7C3o00"/>
          <w:lang w:eastAsia="en-US"/>
        </w:rPr>
        <w:t xml:space="preserve">. </w:t>
      </w:r>
      <w:r>
        <w:rPr>
          <w:rFonts w:eastAsia="TTDD7C3o00"/>
          <w:lang w:eastAsia="en-US"/>
        </w:rPr>
        <w:t>V lužních lesích dominují především vrby</w:t>
      </w:r>
      <w:r w:rsidR="00C24BF4" w:rsidRPr="00FC7A30">
        <w:rPr>
          <w:rFonts w:eastAsia="TTDD7C3o00"/>
          <w:lang w:eastAsia="en-US"/>
        </w:rPr>
        <w:t xml:space="preserve">. V oblastech trvale zaplavených vodou se </w:t>
      </w:r>
      <w:proofErr w:type="gramStart"/>
      <w:r w:rsidR="00C24BF4" w:rsidRPr="00FC7A30">
        <w:rPr>
          <w:rFonts w:eastAsia="TTDD7C3o00"/>
          <w:lang w:eastAsia="en-US"/>
        </w:rPr>
        <w:t>daří</w:t>
      </w:r>
      <w:proofErr w:type="gramEnd"/>
      <w:r w:rsidR="00C24BF4" w:rsidRPr="00FC7A30">
        <w:rPr>
          <w:rFonts w:eastAsia="TTDD7C3o00"/>
          <w:lang w:eastAsia="en-US"/>
        </w:rPr>
        <w:t xml:space="preserve"> olšovým lesům, z nichž do současnosti zbyly jen fragmenty. Jediným místem v Polsku, kde můžeme shlédnout všechny typy lesů v nezměněné podobě, je </w:t>
      </w:r>
      <w:proofErr w:type="spellStart"/>
      <w:r w:rsidR="00C24BF4" w:rsidRPr="00FC7A30">
        <w:rPr>
          <w:rFonts w:eastAsia="TTDD7C3o00"/>
          <w:lang w:eastAsia="en-US"/>
        </w:rPr>
        <w:t>Puszcz</w:t>
      </w:r>
      <w:r w:rsidR="008768C5" w:rsidRPr="00FC7A30">
        <w:rPr>
          <w:rFonts w:eastAsia="TTDD7C3o00"/>
          <w:lang w:eastAsia="en-US"/>
        </w:rPr>
        <w:t>a</w:t>
      </w:r>
      <w:proofErr w:type="spellEnd"/>
      <w:r w:rsidR="008768C5" w:rsidRPr="00FC7A30">
        <w:rPr>
          <w:rFonts w:eastAsia="TTDD7C3o00"/>
          <w:lang w:eastAsia="en-US"/>
        </w:rPr>
        <w:t xml:space="preserve"> </w:t>
      </w:r>
      <w:proofErr w:type="spellStart"/>
      <w:r w:rsidR="008768C5" w:rsidRPr="00FC7A30">
        <w:rPr>
          <w:rFonts w:eastAsia="TTDD7C3o00"/>
          <w:lang w:eastAsia="en-US"/>
        </w:rPr>
        <w:t>Białowieska</w:t>
      </w:r>
      <w:proofErr w:type="spellEnd"/>
      <w:r w:rsidR="00FC7A30">
        <w:rPr>
          <w:rFonts w:eastAsia="TTDD7C3o00"/>
          <w:lang w:eastAsia="en-US"/>
        </w:rPr>
        <w:t xml:space="preserve"> </w:t>
      </w:r>
      <w:r w:rsidR="00FC7A30" w:rsidRPr="00FC7A30">
        <w:rPr>
          <w:rFonts w:eastAsia="TTDD7C3o00"/>
          <w:lang w:eastAsia="en-US"/>
        </w:rPr>
        <w:t>(KOTULANOVÁ, 2006).</w:t>
      </w:r>
    </w:p>
    <w:p w14:paraId="1F615016" w14:textId="3D2F5319" w:rsidR="008768C5" w:rsidRPr="000E200B" w:rsidRDefault="008768C5" w:rsidP="008C0C86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90E">
        <w:rPr>
          <w:rFonts w:eastAsia="TTDD7C3o00"/>
          <w:lang w:eastAsia="en-US"/>
        </w:rPr>
        <w:t xml:space="preserve">Travnaté porosty jsou reprezentovány loukami, které </w:t>
      </w:r>
      <w:r w:rsidR="00803F51">
        <w:rPr>
          <w:rFonts w:eastAsia="TTDD7C3o00"/>
          <w:lang w:eastAsia="en-US"/>
        </w:rPr>
        <w:t>často</w:t>
      </w:r>
      <w:r w:rsidRPr="002A490E">
        <w:rPr>
          <w:rFonts w:eastAsia="TTDD7C3o00"/>
          <w:lang w:eastAsia="en-US"/>
        </w:rPr>
        <w:t xml:space="preserve"> nahradily listnaté a lužní lesy, a stepmi tvořícími původní vegetační pokryv. Na jihovýchod země zasahuje výběžek východoevropských stepí. Lokálně se stepi vyskytuji v </w:t>
      </w:r>
      <w:proofErr w:type="spellStart"/>
      <w:r w:rsidRPr="002A490E">
        <w:rPr>
          <w:rFonts w:eastAsia="TTDD7C3o00"/>
          <w:lang w:eastAsia="en-US"/>
        </w:rPr>
        <w:t>Nidzianské</w:t>
      </w:r>
      <w:proofErr w:type="spellEnd"/>
      <w:r w:rsidRPr="002A490E">
        <w:rPr>
          <w:rFonts w:eastAsia="TTDD7C3o00"/>
          <w:lang w:eastAsia="en-US"/>
        </w:rPr>
        <w:t xml:space="preserve"> pánvi,               Krakovsko-</w:t>
      </w:r>
      <w:proofErr w:type="spellStart"/>
      <w:r w:rsidRPr="002A490E">
        <w:rPr>
          <w:rFonts w:eastAsia="TTDD7C3o00"/>
          <w:lang w:eastAsia="en-US"/>
        </w:rPr>
        <w:t>Czestochowské</w:t>
      </w:r>
      <w:proofErr w:type="spellEnd"/>
      <w:r w:rsidRPr="002A490E">
        <w:rPr>
          <w:rFonts w:eastAsia="TTDD7C3o00"/>
          <w:lang w:eastAsia="en-US"/>
        </w:rPr>
        <w:t xml:space="preserve"> vrchovině a Slezské nížině, kde jsou vázány na vápenné podloží.</w:t>
      </w:r>
    </w:p>
    <w:p w14:paraId="734A154F" w14:textId="4C4B3378" w:rsidR="00914994" w:rsidRPr="000E200B" w:rsidRDefault="007C4FD1" w:rsidP="008C0C86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90E">
        <w:rPr>
          <w:rFonts w:eastAsia="TTDD7C3o00"/>
          <w:lang w:eastAsia="en-US"/>
        </w:rPr>
        <w:t xml:space="preserve">Vegetace v horách je uspořádána do </w:t>
      </w:r>
      <w:r w:rsidR="005B2CF4">
        <w:rPr>
          <w:rFonts w:eastAsia="TTDD7C3o00"/>
          <w:lang w:eastAsia="en-US"/>
        </w:rPr>
        <w:t>stupňů</w:t>
      </w:r>
      <w:r w:rsidRPr="002A490E">
        <w:rPr>
          <w:rFonts w:eastAsia="TTDD7C3o00"/>
          <w:lang w:eastAsia="en-US"/>
        </w:rPr>
        <w:t xml:space="preserve">. V </w:t>
      </w:r>
      <w:r w:rsidR="00803F51">
        <w:rPr>
          <w:rFonts w:eastAsia="TTDD7C3o00"/>
          <w:lang w:eastAsia="en-US"/>
        </w:rPr>
        <w:t>nejnižším</w:t>
      </w:r>
      <w:r w:rsidRPr="002A490E">
        <w:rPr>
          <w:rFonts w:eastAsia="TTDD7C3o00"/>
          <w:lang w:eastAsia="en-US"/>
        </w:rPr>
        <w:t xml:space="preserve"> </w:t>
      </w:r>
      <w:r w:rsidR="005B2CF4">
        <w:rPr>
          <w:rFonts w:eastAsia="TTDD7C3o00"/>
          <w:lang w:eastAsia="en-US"/>
        </w:rPr>
        <w:t>pásmu</w:t>
      </w:r>
      <w:r w:rsidRPr="002A490E">
        <w:rPr>
          <w:rFonts w:eastAsia="TTDD7C3o00"/>
          <w:lang w:eastAsia="en-US"/>
        </w:rPr>
        <w:t xml:space="preserve"> rostou </w:t>
      </w:r>
      <w:proofErr w:type="spellStart"/>
      <w:r w:rsidRPr="002A490E">
        <w:rPr>
          <w:rFonts w:eastAsia="TTDD7C3o00"/>
          <w:lang w:eastAsia="en-US"/>
        </w:rPr>
        <w:t>buko</w:t>
      </w:r>
      <w:proofErr w:type="spellEnd"/>
      <w:r w:rsidRPr="002A490E">
        <w:rPr>
          <w:rFonts w:eastAsia="TTDD7C3o00"/>
          <w:lang w:eastAsia="en-US"/>
        </w:rPr>
        <w:t>-jedlové lesy,</w:t>
      </w:r>
      <w:r w:rsidR="00975161" w:rsidRPr="002A490E">
        <w:rPr>
          <w:rFonts w:eastAsia="TTDD7C3o00"/>
          <w:lang w:eastAsia="en-US"/>
        </w:rPr>
        <w:t xml:space="preserve"> v</w:t>
      </w:r>
      <w:r w:rsidR="00803F51">
        <w:rPr>
          <w:rFonts w:eastAsia="TTDD7C3o00"/>
          <w:lang w:eastAsia="en-US"/>
        </w:rPr>
        <w:t>e vyšších polohách</w:t>
      </w:r>
      <w:r w:rsidRPr="002A490E">
        <w:rPr>
          <w:rFonts w:eastAsia="TTDD7C3o00"/>
          <w:lang w:eastAsia="en-US"/>
        </w:rPr>
        <w:t xml:space="preserve"> převažuje smrk. S rostoucí nadmořskou výškou přechází smrkový stu</w:t>
      </w:r>
      <w:r w:rsidR="005B2CF4">
        <w:rPr>
          <w:rFonts w:eastAsia="TTDD7C3o00"/>
          <w:lang w:eastAsia="en-US"/>
        </w:rPr>
        <w:t>peň v Tatrách do kosodřeviny a v Beskydech přímo do horských luk. Nejvýše je situován</w:t>
      </w:r>
      <w:r w:rsidRPr="002A490E">
        <w:rPr>
          <w:rFonts w:eastAsia="TTDD7C3o00"/>
          <w:lang w:eastAsia="en-US"/>
        </w:rPr>
        <w:t xml:space="preserve"> </w:t>
      </w:r>
      <w:r w:rsidR="005B2CF4">
        <w:rPr>
          <w:rFonts w:eastAsia="TTDD7C3o00"/>
          <w:lang w:eastAsia="en-US"/>
        </w:rPr>
        <w:t>alpínský stupeň</w:t>
      </w:r>
      <w:r w:rsidRPr="002A490E">
        <w:rPr>
          <w:rFonts w:eastAsia="TTDD7C3o00"/>
          <w:lang w:eastAsia="en-US"/>
        </w:rPr>
        <w:t>. Hranice mezi jednotlivými stupni je v Krkonoších položena níže než v</w:t>
      </w:r>
      <w:r w:rsidR="0020426F" w:rsidRPr="002A490E">
        <w:rPr>
          <w:rFonts w:eastAsia="TTDD7C3o00"/>
          <w:lang w:eastAsia="en-US"/>
        </w:rPr>
        <w:t> </w:t>
      </w:r>
      <w:r w:rsidRPr="002A490E">
        <w:rPr>
          <w:rFonts w:eastAsia="TTDD7C3o00"/>
          <w:lang w:eastAsia="en-US"/>
        </w:rPr>
        <w:t>Tatrách</w:t>
      </w:r>
      <w:r w:rsidR="0020426F" w:rsidRPr="002A490E">
        <w:rPr>
          <w:rFonts w:eastAsia="TTDD7C3o00"/>
          <w:lang w:eastAsia="en-US"/>
        </w:rPr>
        <w:t xml:space="preserve"> (KOTULANOVÁ, 2006)</w:t>
      </w:r>
      <w:r w:rsidRPr="002A490E">
        <w:rPr>
          <w:rFonts w:eastAsia="TTDD7C3o00"/>
          <w:lang w:eastAsia="en-US"/>
        </w:rPr>
        <w:t>.</w:t>
      </w:r>
    </w:p>
    <w:p w14:paraId="7C20762D" w14:textId="77777777" w:rsidR="00DA6AC6" w:rsidRPr="00DF5413" w:rsidRDefault="00DA6AC6" w:rsidP="008C0C86">
      <w:pPr>
        <w:autoSpaceDE w:val="0"/>
        <w:autoSpaceDN w:val="0"/>
        <w:adjustRightInd w:val="0"/>
        <w:spacing w:before="120" w:line="360" w:lineRule="auto"/>
        <w:jc w:val="center"/>
        <w:rPr>
          <w:color w:val="FF0000"/>
        </w:rPr>
      </w:pPr>
    </w:p>
    <w:p w14:paraId="04628D91" w14:textId="77777777" w:rsidR="00EF4ECA" w:rsidRPr="000E200B" w:rsidRDefault="00F20257" w:rsidP="008C0C86">
      <w:pPr>
        <w:autoSpaceDE w:val="0"/>
        <w:autoSpaceDN w:val="0"/>
        <w:adjustRightInd w:val="0"/>
        <w:spacing w:before="120" w:line="360" w:lineRule="auto"/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00B"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ROSTLINNÁ </w:t>
      </w:r>
      <w:r w:rsidR="00EF4ECA" w:rsidRPr="000E200B"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ROZMANITOST V POLSKU</w:t>
      </w:r>
    </w:p>
    <w:p w14:paraId="53DDB8D5" w14:textId="023B0425" w:rsidR="00EF4ECA" w:rsidRPr="006F1F16" w:rsidRDefault="00EF4ECA" w:rsidP="008C0C86">
      <w:pPr>
        <w:spacing w:before="120" w:line="360" w:lineRule="auto"/>
        <w:ind w:firstLine="567"/>
        <w:jc w:val="both"/>
      </w:pPr>
      <w:r w:rsidRPr="006F1F16">
        <w:t>Současné složení rostlin v Polsku je důsledkem klimatických změn a šíření druhů v</w:t>
      </w:r>
      <w:r w:rsidR="00A52A65" w:rsidRPr="006F1F16">
        <w:rPr>
          <w:rFonts w:eastAsia="TTDD7C3o00"/>
          <w:lang w:eastAsia="en-US"/>
        </w:rPr>
        <w:t> </w:t>
      </w:r>
      <w:r w:rsidRPr="006F1F16">
        <w:t xml:space="preserve">postglaciálním období. V Polsku najdeme více než 2300 druhů </w:t>
      </w:r>
      <w:r w:rsidRPr="006F1F16">
        <w:rPr>
          <w:b/>
        </w:rPr>
        <w:t>cévnatých rostlin</w:t>
      </w:r>
      <w:r w:rsidR="00A52A65" w:rsidRPr="006F1F16">
        <w:t>, 600</w:t>
      </w:r>
      <w:r w:rsidR="00A52A65" w:rsidRPr="006F1F16">
        <w:rPr>
          <w:rFonts w:eastAsia="TTDD7C3o00"/>
          <w:lang w:eastAsia="en-US"/>
        </w:rPr>
        <w:t> </w:t>
      </w:r>
      <w:r w:rsidRPr="006F1F16">
        <w:t xml:space="preserve">druhů </w:t>
      </w:r>
      <w:r w:rsidRPr="006F1F16">
        <w:rPr>
          <w:b/>
        </w:rPr>
        <w:t>mechů</w:t>
      </w:r>
      <w:r w:rsidRPr="006F1F16">
        <w:t xml:space="preserve">, 250 druhů </w:t>
      </w:r>
      <w:r w:rsidRPr="006F1F16">
        <w:rPr>
          <w:b/>
        </w:rPr>
        <w:t>játrovek</w:t>
      </w:r>
      <w:r w:rsidRPr="006F1F16">
        <w:t xml:space="preserve"> a 1600 druhů </w:t>
      </w:r>
      <w:r w:rsidRPr="006F1F16">
        <w:rPr>
          <w:b/>
        </w:rPr>
        <w:t>lišejníků</w:t>
      </w:r>
      <w:r w:rsidRPr="006F1F16">
        <w:t>.</w:t>
      </w:r>
      <w:r w:rsidRPr="006F1F16">
        <w:br/>
        <w:t>Vzhledem k tomu, že tu nejsou žádné přirozené překážky ani na východě a ani</w:t>
      </w:r>
      <w:r w:rsidR="008D76BB">
        <w:t xml:space="preserve"> na</w:t>
      </w:r>
      <w:r w:rsidRPr="006F1F16">
        <w:t xml:space="preserve"> západě, které by mohly bránit v rozšiřování rostlinných</w:t>
      </w:r>
      <w:r w:rsidR="008D76BB">
        <w:t xml:space="preserve"> </w:t>
      </w:r>
      <w:r w:rsidRPr="006F1F16">
        <w:t xml:space="preserve">populací, většina cévnatých rostlin v Polsku </w:t>
      </w:r>
      <w:r w:rsidRPr="006F1F16">
        <w:lastRenderedPageBreak/>
        <w:t xml:space="preserve">jsou přechodné druhy. Ty představují asi 60 % celé flóry </w:t>
      </w:r>
      <w:r w:rsidR="00A52A65" w:rsidRPr="006F1F16">
        <w:t>a</w:t>
      </w:r>
      <w:r w:rsidRPr="006F1F16">
        <w:t xml:space="preserve"> zahrnují </w:t>
      </w:r>
      <w:r w:rsidR="008D76BB">
        <w:t>dřeviny</w:t>
      </w:r>
      <w:r w:rsidRPr="006F1F16">
        <w:t xml:space="preserve"> jako dub, olše lepkavá, jilm, vrba bílá a lípa malolistá.</w:t>
      </w:r>
    </w:p>
    <w:p w14:paraId="7C08B651" w14:textId="55F7BA75" w:rsidR="006F1F16" w:rsidRPr="00CB478E" w:rsidRDefault="00D02417" w:rsidP="008C0C86">
      <w:pPr>
        <w:spacing w:before="120" w:line="360" w:lineRule="auto"/>
        <w:ind w:firstLine="567"/>
        <w:jc w:val="both"/>
      </w:pPr>
      <w:r>
        <w:rPr>
          <w:rStyle w:val="hps"/>
        </w:rPr>
        <w:t>Zástupci flóry</w:t>
      </w:r>
      <w:r w:rsidR="00EF4ECA" w:rsidRPr="00CB478E">
        <w:t xml:space="preserve"> </w:t>
      </w:r>
      <w:r>
        <w:rPr>
          <w:rStyle w:val="hps"/>
        </w:rPr>
        <w:t>reprezentují</w:t>
      </w:r>
      <w:r w:rsidR="00EF4ECA" w:rsidRPr="00CB478E">
        <w:t xml:space="preserve"> </w:t>
      </w:r>
      <w:r w:rsidR="00EF4ECA" w:rsidRPr="00CB478E">
        <w:rPr>
          <w:rStyle w:val="hps"/>
        </w:rPr>
        <w:t>druhy</w:t>
      </w:r>
      <w:r w:rsidR="00EF4ECA" w:rsidRPr="00CB478E">
        <w:t xml:space="preserve"> </w:t>
      </w:r>
      <w:r w:rsidR="00EF4ECA" w:rsidRPr="00CB478E">
        <w:rPr>
          <w:rStyle w:val="hps"/>
        </w:rPr>
        <w:t>různých</w:t>
      </w:r>
      <w:r w:rsidR="00EF4ECA" w:rsidRPr="00CB478E">
        <w:t xml:space="preserve"> </w:t>
      </w:r>
      <w:r w:rsidR="00EF4ECA" w:rsidRPr="00CB478E">
        <w:rPr>
          <w:rStyle w:val="hps"/>
        </w:rPr>
        <w:t>zeměpisných oblastí.</w:t>
      </w:r>
      <w:r w:rsidR="00EF4ECA" w:rsidRPr="00CB478E">
        <w:t xml:space="preserve"> </w:t>
      </w:r>
      <w:r w:rsidR="00A52A65" w:rsidRPr="00CB478E">
        <w:rPr>
          <w:rStyle w:val="hps"/>
        </w:rPr>
        <w:t>Můžeme zde najít</w:t>
      </w:r>
      <w:r w:rsidR="00EF4ECA" w:rsidRPr="00CB478E">
        <w:rPr>
          <w:rStyle w:val="hps"/>
        </w:rPr>
        <w:t xml:space="preserve"> </w:t>
      </w:r>
      <w:r w:rsidR="00A52A65" w:rsidRPr="00CB478E">
        <w:rPr>
          <w:rStyle w:val="hps"/>
        </w:rPr>
        <w:t>e</w:t>
      </w:r>
      <w:r w:rsidR="00EF4ECA" w:rsidRPr="00CB478E">
        <w:rPr>
          <w:rStyle w:val="hps"/>
        </w:rPr>
        <w:t>uroasijské</w:t>
      </w:r>
      <w:r w:rsidR="00EF4ECA" w:rsidRPr="00CB478E">
        <w:t xml:space="preserve"> </w:t>
      </w:r>
      <w:r w:rsidR="00EF4ECA" w:rsidRPr="00CB478E">
        <w:rPr>
          <w:rStyle w:val="hps"/>
        </w:rPr>
        <w:t>a</w:t>
      </w:r>
      <w:r w:rsidR="00EF4ECA" w:rsidRPr="00CB478E">
        <w:t xml:space="preserve"> </w:t>
      </w:r>
      <w:r w:rsidR="00A52A65" w:rsidRPr="00CB478E">
        <w:rPr>
          <w:rStyle w:val="hps"/>
        </w:rPr>
        <w:t>s</w:t>
      </w:r>
      <w:r w:rsidR="00EF4ECA" w:rsidRPr="00CB478E">
        <w:rPr>
          <w:rStyle w:val="hps"/>
        </w:rPr>
        <w:t>everoamerické</w:t>
      </w:r>
      <w:r>
        <w:rPr>
          <w:rStyle w:val="hps"/>
        </w:rPr>
        <w:t xml:space="preserve"> (brusnice brusinka)</w:t>
      </w:r>
      <w:r w:rsidR="00EF4ECA" w:rsidRPr="00CB478E">
        <w:t xml:space="preserve">, </w:t>
      </w:r>
      <w:r w:rsidR="00EF4ECA" w:rsidRPr="00CB478E">
        <w:rPr>
          <w:rStyle w:val="hps"/>
        </w:rPr>
        <w:t>arktické</w:t>
      </w:r>
      <w:r w:rsidR="00EF4ECA" w:rsidRPr="00CB478E">
        <w:t xml:space="preserve"> </w:t>
      </w:r>
      <w:r w:rsidR="00EF4ECA" w:rsidRPr="00CB478E">
        <w:rPr>
          <w:rStyle w:val="hps"/>
        </w:rPr>
        <w:t>a</w:t>
      </w:r>
      <w:r w:rsidR="00EF4ECA" w:rsidRPr="00CB478E">
        <w:t xml:space="preserve"> </w:t>
      </w:r>
      <w:r w:rsidR="00EF4ECA" w:rsidRPr="00CB478E">
        <w:rPr>
          <w:rStyle w:val="hps"/>
        </w:rPr>
        <w:t xml:space="preserve">subarktické </w:t>
      </w:r>
      <w:r>
        <w:t>(</w:t>
      </w:r>
      <w:r w:rsidR="00EF4ECA" w:rsidRPr="00CB478E">
        <w:rPr>
          <w:rStyle w:val="hps"/>
        </w:rPr>
        <w:t>bříza zakrslá</w:t>
      </w:r>
      <w:r>
        <w:rPr>
          <w:rStyle w:val="hps"/>
        </w:rPr>
        <w:t>)</w:t>
      </w:r>
      <w:r w:rsidR="00EF4ECA" w:rsidRPr="00CB478E">
        <w:t xml:space="preserve">, </w:t>
      </w:r>
      <w:r>
        <w:t>středoevropské (</w:t>
      </w:r>
      <w:r w:rsidR="00EF4ECA" w:rsidRPr="00CB478E">
        <w:rPr>
          <w:rStyle w:val="hps"/>
        </w:rPr>
        <w:t>jedle</w:t>
      </w:r>
      <w:r>
        <w:rPr>
          <w:rStyle w:val="hps"/>
        </w:rPr>
        <w:t xml:space="preserve"> bělokorá</w:t>
      </w:r>
      <w:r w:rsidR="00EF4ECA" w:rsidRPr="00CB478E">
        <w:t>, buk</w:t>
      </w:r>
      <w:r>
        <w:t xml:space="preserve"> lesní)</w:t>
      </w:r>
      <w:r w:rsidR="00800C6E">
        <w:t>,</w:t>
      </w:r>
      <w:r w:rsidR="00CB478E" w:rsidRPr="00CB478E">
        <w:t xml:space="preserve"> </w:t>
      </w:r>
      <w:r w:rsidR="00EF4ECA" w:rsidRPr="00CB478E">
        <w:rPr>
          <w:rStyle w:val="hps"/>
        </w:rPr>
        <w:t>západoevropsk</w:t>
      </w:r>
      <w:r w:rsidR="00800C6E">
        <w:rPr>
          <w:rStyle w:val="hps"/>
        </w:rPr>
        <w:t>é</w:t>
      </w:r>
      <w:r w:rsidR="00EF4ECA" w:rsidRPr="00CB478E">
        <w:t xml:space="preserve"> </w:t>
      </w:r>
      <w:r w:rsidR="00800C6E">
        <w:t>(</w:t>
      </w:r>
      <w:r w:rsidR="00EF4ECA" w:rsidRPr="00CB478E">
        <w:rPr>
          <w:rStyle w:val="hps"/>
        </w:rPr>
        <w:t>vřes</w:t>
      </w:r>
      <w:r>
        <w:rPr>
          <w:rStyle w:val="hps"/>
        </w:rPr>
        <w:t xml:space="preserve"> obecný</w:t>
      </w:r>
      <w:r w:rsidR="00800C6E">
        <w:rPr>
          <w:rStyle w:val="hps"/>
        </w:rPr>
        <w:t>), černomořské (</w:t>
      </w:r>
      <w:r w:rsidR="00EF4ECA" w:rsidRPr="00CB478E">
        <w:t>hlaváček jarní</w:t>
      </w:r>
      <w:r w:rsidR="00800C6E">
        <w:t>)</w:t>
      </w:r>
      <w:r w:rsidR="00EF4ECA" w:rsidRPr="00CB478E">
        <w:t xml:space="preserve">. </w:t>
      </w:r>
      <w:r w:rsidR="00EF4ECA" w:rsidRPr="00CB478E">
        <w:rPr>
          <w:rStyle w:val="hps"/>
        </w:rPr>
        <w:t>Najdeme tu i několik</w:t>
      </w:r>
      <w:r w:rsidR="00EF4ECA" w:rsidRPr="00CB478E">
        <w:t xml:space="preserve"> </w:t>
      </w:r>
      <w:r w:rsidR="00EF4ECA" w:rsidRPr="00CB478E">
        <w:rPr>
          <w:rStyle w:val="hps"/>
        </w:rPr>
        <w:t>středomořských druhů</w:t>
      </w:r>
      <w:r w:rsidR="00EF4ECA" w:rsidRPr="00CB478E">
        <w:t>.</w:t>
      </w:r>
    </w:p>
    <w:p w14:paraId="488E7B5B" w14:textId="77777777" w:rsidR="00800C6E" w:rsidRDefault="00EF4ECA" w:rsidP="008C0C86">
      <w:pPr>
        <w:spacing w:before="120" w:line="360" w:lineRule="auto"/>
        <w:ind w:firstLine="567"/>
        <w:jc w:val="both"/>
      </w:pPr>
      <w:r w:rsidRPr="00CB478E">
        <w:rPr>
          <w:rStyle w:val="hps"/>
        </w:rPr>
        <w:t>Pro</w:t>
      </w:r>
      <w:r w:rsidRPr="00CB478E">
        <w:t xml:space="preserve"> </w:t>
      </w:r>
      <w:r w:rsidRPr="00CB478E">
        <w:rPr>
          <w:rStyle w:val="hps"/>
        </w:rPr>
        <w:t>zhruba</w:t>
      </w:r>
      <w:r w:rsidRPr="00CB478E">
        <w:t xml:space="preserve"> </w:t>
      </w:r>
      <w:r w:rsidRPr="00CB478E">
        <w:rPr>
          <w:rStyle w:val="hps"/>
        </w:rPr>
        <w:t xml:space="preserve">40 </w:t>
      </w:r>
      <w:r w:rsidR="00CB478E" w:rsidRPr="00CB478E">
        <w:rPr>
          <w:rStyle w:val="hps"/>
        </w:rPr>
        <w:t>%</w:t>
      </w:r>
      <w:r w:rsidRPr="00CB478E">
        <w:t xml:space="preserve"> </w:t>
      </w:r>
      <w:r w:rsidRPr="00CB478E">
        <w:rPr>
          <w:rStyle w:val="hps"/>
        </w:rPr>
        <w:t>druhů rostlin je</w:t>
      </w:r>
      <w:r w:rsidRPr="00CB478E">
        <w:t xml:space="preserve"> </w:t>
      </w:r>
      <w:r w:rsidRPr="00CB478E">
        <w:rPr>
          <w:rStyle w:val="hps"/>
        </w:rPr>
        <w:t>Polsko hranicí jejich</w:t>
      </w:r>
      <w:r w:rsidRPr="00CB478E">
        <w:t xml:space="preserve"> </w:t>
      </w:r>
      <w:r w:rsidRPr="00CB478E">
        <w:rPr>
          <w:rStyle w:val="hps"/>
        </w:rPr>
        <w:t>výskytu</w:t>
      </w:r>
      <w:r w:rsidRPr="00CB478E">
        <w:t xml:space="preserve">. </w:t>
      </w:r>
      <w:r w:rsidRPr="00CB478E">
        <w:rPr>
          <w:rStyle w:val="hps"/>
        </w:rPr>
        <w:t>Jedná se o</w:t>
      </w:r>
      <w:r w:rsidRPr="00CB478E">
        <w:t xml:space="preserve"> </w:t>
      </w:r>
      <w:r w:rsidRPr="00CB478E">
        <w:rPr>
          <w:rStyle w:val="hps"/>
        </w:rPr>
        <w:t>severní</w:t>
      </w:r>
      <w:r w:rsidRPr="00CB478E">
        <w:t xml:space="preserve"> </w:t>
      </w:r>
      <w:r w:rsidRPr="00CB478E">
        <w:rPr>
          <w:rStyle w:val="hps"/>
        </w:rPr>
        <w:t>hranici výskytu pro</w:t>
      </w:r>
      <w:r w:rsidRPr="00CB478E">
        <w:t xml:space="preserve"> </w:t>
      </w:r>
      <w:r w:rsidRPr="00CB478E">
        <w:rPr>
          <w:rStyle w:val="hps"/>
        </w:rPr>
        <w:t>lípy,</w:t>
      </w:r>
      <w:r w:rsidRPr="00CB478E">
        <w:t xml:space="preserve"> </w:t>
      </w:r>
      <w:r w:rsidRPr="00CB478E">
        <w:rPr>
          <w:rStyle w:val="hps"/>
        </w:rPr>
        <w:t>modřín</w:t>
      </w:r>
      <w:r w:rsidR="00800C6E">
        <w:rPr>
          <w:rStyle w:val="hps"/>
        </w:rPr>
        <w:t xml:space="preserve"> opadavý</w:t>
      </w:r>
      <w:r w:rsidRPr="00CB478E">
        <w:t xml:space="preserve"> </w:t>
      </w:r>
      <w:r w:rsidRPr="00CB478E">
        <w:rPr>
          <w:rStyle w:val="hps"/>
        </w:rPr>
        <w:t>a</w:t>
      </w:r>
      <w:r w:rsidRPr="00CB478E">
        <w:t xml:space="preserve"> </w:t>
      </w:r>
      <w:r w:rsidRPr="00CB478E">
        <w:rPr>
          <w:rStyle w:val="hps"/>
        </w:rPr>
        <w:t>topol černý</w:t>
      </w:r>
      <w:r w:rsidRPr="00CB478E">
        <w:t xml:space="preserve">, </w:t>
      </w:r>
      <w:r w:rsidRPr="00CB478E">
        <w:rPr>
          <w:rStyle w:val="hps"/>
        </w:rPr>
        <w:t>východní</w:t>
      </w:r>
      <w:r w:rsidRPr="00CB478E">
        <w:t xml:space="preserve"> </w:t>
      </w:r>
      <w:r w:rsidRPr="00CB478E">
        <w:rPr>
          <w:rStyle w:val="hps"/>
        </w:rPr>
        <w:t>a severovýchodní</w:t>
      </w:r>
      <w:r w:rsidRPr="00CB478E">
        <w:t xml:space="preserve"> </w:t>
      </w:r>
      <w:r w:rsidRPr="00CB478E">
        <w:rPr>
          <w:rStyle w:val="hps"/>
        </w:rPr>
        <w:t>hranici</w:t>
      </w:r>
      <w:r w:rsidRPr="00CB478E">
        <w:t xml:space="preserve"> </w:t>
      </w:r>
      <w:r w:rsidRPr="00CB478E">
        <w:rPr>
          <w:rStyle w:val="hps"/>
        </w:rPr>
        <w:t xml:space="preserve">Atlantiku </w:t>
      </w:r>
      <w:r w:rsidR="00800C6E">
        <w:rPr>
          <w:rStyle w:val="hps"/>
        </w:rPr>
        <w:t>pro</w:t>
      </w:r>
      <w:r w:rsidR="002839DC" w:rsidRPr="00CB478E">
        <w:rPr>
          <w:rFonts w:eastAsia="TTDD7C3o00"/>
          <w:lang w:eastAsia="en-US"/>
        </w:rPr>
        <w:t> </w:t>
      </w:r>
      <w:proofErr w:type="spellStart"/>
      <w:r w:rsidRPr="00CB478E">
        <w:rPr>
          <w:rStyle w:val="hps"/>
        </w:rPr>
        <w:t>subatlan</w:t>
      </w:r>
      <w:r w:rsidR="00800C6E">
        <w:rPr>
          <w:rStyle w:val="hps"/>
        </w:rPr>
        <w:t>t</w:t>
      </w:r>
      <w:r w:rsidRPr="00CB478E">
        <w:rPr>
          <w:rStyle w:val="hps"/>
        </w:rPr>
        <w:t>ské</w:t>
      </w:r>
      <w:proofErr w:type="spellEnd"/>
      <w:r w:rsidRPr="00CB478E">
        <w:t xml:space="preserve"> </w:t>
      </w:r>
      <w:r w:rsidRPr="00CB478E">
        <w:rPr>
          <w:rStyle w:val="hps"/>
        </w:rPr>
        <w:t>rostliny, jako je</w:t>
      </w:r>
      <w:r w:rsidRPr="00CB478E">
        <w:t xml:space="preserve"> </w:t>
      </w:r>
      <w:r w:rsidRPr="00CB478E">
        <w:rPr>
          <w:rStyle w:val="hps"/>
        </w:rPr>
        <w:t>buk</w:t>
      </w:r>
      <w:r w:rsidR="00800C6E">
        <w:rPr>
          <w:rStyle w:val="hps"/>
        </w:rPr>
        <w:t xml:space="preserve"> lesní</w:t>
      </w:r>
      <w:r w:rsidRPr="00CB478E">
        <w:t xml:space="preserve">, </w:t>
      </w:r>
      <w:r w:rsidRPr="00CB478E">
        <w:rPr>
          <w:rStyle w:val="hps"/>
        </w:rPr>
        <w:t>javor klen</w:t>
      </w:r>
      <w:r w:rsidRPr="00CB478E">
        <w:t xml:space="preserve">, </w:t>
      </w:r>
      <w:r w:rsidRPr="00CB478E">
        <w:rPr>
          <w:rStyle w:val="hps"/>
        </w:rPr>
        <w:t>javor babyka</w:t>
      </w:r>
      <w:r w:rsidRPr="00CB478E">
        <w:t xml:space="preserve"> a </w:t>
      </w:r>
      <w:r w:rsidRPr="00CB478E">
        <w:rPr>
          <w:rStyle w:val="hps"/>
        </w:rPr>
        <w:t>dub zimní</w:t>
      </w:r>
      <w:r w:rsidRPr="00CB478E">
        <w:t xml:space="preserve">. </w:t>
      </w:r>
      <w:r w:rsidRPr="00FC39E1">
        <w:rPr>
          <w:rStyle w:val="hps"/>
        </w:rPr>
        <w:t>Pro</w:t>
      </w:r>
      <w:r w:rsidR="002839DC" w:rsidRPr="00FC39E1">
        <w:rPr>
          <w:rFonts w:eastAsia="TTDD7C3o00"/>
          <w:lang w:eastAsia="en-US"/>
        </w:rPr>
        <w:t> </w:t>
      </w:r>
      <w:r w:rsidR="002839DC" w:rsidRPr="00FC39E1">
        <w:rPr>
          <w:rStyle w:val="hps"/>
        </w:rPr>
        <w:t>asi</w:t>
      </w:r>
      <w:r w:rsidR="002839DC" w:rsidRPr="00FC39E1">
        <w:rPr>
          <w:rFonts w:eastAsia="TTDD7C3o00"/>
          <w:lang w:eastAsia="en-US"/>
        </w:rPr>
        <w:t> </w:t>
      </w:r>
      <w:r w:rsidRPr="00FC39E1">
        <w:rPr>
          <w:rStyle w:val="hps"/>
        </w:rPr>
        <w:t>10</w:t>
      </w:r>
      <w:r w:rsidR="002839DC" w:rsidRPr="00FC39E1">
        <w:rPr>
          <w:rFonts w:eastAsia="TTDD7C3o00"/>
          <w:lang w:eastAsia="en-US"/>
        </w:rPr>
        <w:t> </w:t>
      </w:r>
      <w:r w:rsidR="00FC39E1" w:rsidRPr="00FC39E1">
        <w:rPr>
          <w:rStyle w:val="hps"/>
        </w:rPr>
        <w:t>%</w:t>
      </w:r>
      <w:r w:rsidRPr="00FC39E1">
        <w:t xml:space="preserve"> </w:t>
      </w:r>
      <w:r w:rsidRPr="00FC39E1">
        <w:rPr>
          <w:rStyle w:val="hps"/>
        </w:rPr>
        <w:t xml:space="preserve">druhů rostlin </w:t>
      </w:r>
      <w:r w:rsidRPr="00FC39E1">
        <w:t xml:space="preserve">je </w:t>
      </w:r>
      <w:r w:rsidRPr="00FC39E1">
        <w:rPr>
          <w:rStyle w:val="hps"/>
        </w:rPr>
        <w:t>Polsko</w:t>
      </w:r>
      <w:r w:rsidRPr="00FC39E1">
        <w:t xml:space="preserve"> </w:t>
      </w:r>
      <w:r w:rsidRPr="00FC39E1">
        <w:rPr>
          <w:rStyle w:val="hps"/>
        </w:rPr>
        <w:t>západní hranic</w:t>
      </w:r>
      <w:r w:rsidR="00800C6E">
        <w:rPr>
          <w:rStyle w:val="hps"/>
        </w:rPr>
        <w:t>í</w:t>
      </w:r>
      <w:r w:rsidRPr="00FC39E1">
        <w:rPr>
          <w:rStyle w:val="hps"/>
        </w:rPr>
        <w:t xml:space="preserve"> jejich výskytu</w:t>
      </w:r>
      <w:r w:rsidRPr="00FC39E1">
        <w:t>.</w:t>
      </w:r>
    </w:p>
    <w:p w14:paraId="754733B0" w14:textId="27DF8D95" w:rsidR="008C0C86" w:rsidRDefault="00EF4ECA" w:rsidP="008C0C86">
      <w:pPr>
        <w:spacing w:before="120" w:line="360" w:lineRule="auto"/>
        <w:ind w:firstLine="567"/>
        <w:jc w:val="both"/>
      </w:pPr>
      <w:r w:rsidRPr="00FC39E1">
        <w:rPr>
          <w:rStyle w:val="hps"/>
        </w:rPr>
        <w:t>Polsko má</w:t>
      </w:r>
      <w:r w:rsidRPr="00FC39E1">
        <w:t xml:space="preserve"> </w:t>
      </w:r>
      <w:r w:rsidRPr="00FC39E1">
        <w:rPr>
          <w:rStyle w:val="hps"/>
        </w:rPr>
        <w:t>několik</w:t>
      </w:r>
      <w:r w:rsidRPr="00FC39E1">
        <w:t xml:space="preserve"> </w:t>
      </w:r>
      <w:r w:rsidRPr="00FC39E1">
        <w:rPr>
          <w:rStyle w:val="hps"/>
        </w:rPr>
        <w:t>endemických druhů</w:t>
      </w:r>
      <w:r w:rsidRPr="00FC39E1">
        <w:t xml:space="preserve">, které </w:t>
      </w:r>
      <w:r w:rsidRPr="00FC39E1">
        <w:rPr>
          <w:rStyle w:val="hps"/>
        </w:rPr>
        <w:t>můžeme vidět převážně</w:t>
      </w:r>
      <w:r w:rsidRPr="00FC39E1">
        <w:t xml:space="preserve"> </w:t>
      </w:r>
      <w:r w:rsidRPr="00FC39E1">
        <w:rPr>
          <w:rStyle w:val="hps"/>
        </w:rPr>
        <w:t>v Karpatech</w:t>
      </w:r>
      <w:r w:rsidRPr="00FC39E1">
        <w:t xml:space="preserve">, </w:t>
      </w:r>
      <w:proofErr w:type="gramStart"/>
      <w:r w:rsidRPr="00FC39E1">
        <w:t>patří</w:t>
      </w:r>
      <w:proofErr w:type="gramEnd"/>
      <w:r w:rsidRPr="00FC39E1">
        <w:t xml:space="preserve"> mezi ně</w:t>
      </w:r>
      <w:r w:rsidRPr="00FC39E1">
        <w:rPr>
          <w:rStyle w:val="hps"/>
        </w:rPr>
        <w:t xml:space="preserve"> </w:t>
      </w:r>
      <w:r w:rsidR="002A62B0" w:rsidRPr="00FC39E1">
        <w:rPr>
          <w:rStyle w:val="hps"/>
        </w:rPr>
        <w:t>lipnice žulová (</w:t>
      </w:r>
      <w:proofErr w:type="spellStart"/>
      <w:r w:rsidR="002A62B0" w:rsidRPr="00FC39E1">
        <w:rPr>
          <w:rStyle w:val="hps"/>
          <w:i/>
        </w:rPr>
        <w:t>Poa</w:t>
      </w:r>
      <w:proofErr w:type="spellEnd"/>
      <w:r w:rsidR="002A62B0" w:rsidRPr="00FC39E1">
        <w:rPr>
          <w:i/>
        </w:rPr>
        <w:t xml:space="preserve"> </w:t>
      </w:r>
      <w:proofErr w:type="spellStart"/>
      <w:r w:rsidR="00800C6E">
        <w:rPr>
          <w:rStyle w:val="hps"/>
          <w:i/>
        </w:rPr>
        <w:t>n</w:t>
      </w:r>
      <w:r w:rsidR="002A62B0" w:rsidRPr="00FC39E1">
        <w:rPr>
          <w:rStyle w:val="hps"/>
          <w:i/>
        </w:rPr>
        <w:t>obilis</w:t>
      </w:r>
      <w:proofErr w:type="spellEnd"/>
      <w:r w:rsidR="002A62B0" w:rsidRPr="00FC39E1">
        <w:rPr>
          <w:rStyle w:val="hps"/>
        </w:rPr>
        <w:t>)</w:t>
      </w:r>
      <w:r w:rsidR="002839DC" w:rsidRPr="00FC39E1">
        <w:rPr>
          <w:rStyle w:val="hps"/>
        </w:rPr>
        <w:t xml:space="preserve"> </w:t>
      </w:r>
      <w:r w:rsidRPr="00FC39E1">
        <w:rPr>
          <w:rStyle w:val="hps"/>
        </w:rPr>
        <w:t>a</w:t>
      </w:r>
      <w:r w:rsidR="002A62B0" w:rsidRPr="00FC39E1">
        <w:rPr>
          <w:rStyle w:val="hps"/>
        </w:rPr>
        <w:t xml:space="preserve"> </w:t>
      </w:r>
      <w:r w:rsidR="002839DC" w:rsidRPr="00FC39E1">
        <w:rPr>
          <w:rStyle w:val="hps"/>
        </w:rPr>
        <w:t>světlík tatranský</w:t>
      </w:r>
      <w:r w:rsidR="002A62B0" w:rsidRPr="00FC39E1">
        <w:rPr>
          <w:rStyle w:val="hps"/>
        </w:rPr>
        <w:t xml:space="preserve"> (</w:t>
      </w:r>
      <w:proofErr w:type="spellStart"/>
      <w:r w:rsidR="002A62B0" w:rsidRPr="00FC39E1">
        <w:rPr>
          <w:rStyle w:val="hps"/>
          <w:i/>
        </w:rPr>
        <w:t>Euphrasia</w:t>
      </w:r>
      <w:proofErr w:type="spellEnd"/>
      <w:r w:rsidR="002A62B0" w:rsidRPr="00FC39E1">
        <w:rPr>
          <w:i/>
        </w:rPr>
        <w:t xml:space="preserve"> </w:t>
      </w:r>
      <w:proofErr w:type="spellStart"/>
      <w:r w:rsidR="002A62B0" w:rsidRPr="00FC39E1">
        <w:rPr>
          <w:rStyle w:val="hps"/>
          <w:i/>
        </w:rPr>
        <w:t>tatrae</w:t>
      </w:r>
      <w:proofErr w:type="spellEnd"/>
      <w:r w:rsidR="002A62B0" w:rsidRPr="00FC39E1">
        <w:rPr>
          <w:rStyle w:val="hps"/>
        </w:rPr>
        <w:t>)</w:t>
      </w:r>
      <w:r w:rsidRPr="00FC39E1">
        <w:t xml:space="preserve">. </w:t>
      </w:r>
      <w:r w:rsidRPr="00FC39E1">
        <w:rPr>
          <w:rStyle w:val="hps"/>
        </w:rPr>
        <w:t>Z</w:t>
      </w:r>
      <w:r w:rsidRPr="00FC39E1">
        <w:t xml:space="preserve"> </w:t>
      </w:r>
      <w:r w:rsidRPr="00FC39E1">
        <w:rPr>
          <w:rStyle w:val="hps"/>
        </w:rPr>
        <w:t>oblasti</w:t>
      </w:r>
      <w:r w:rsidRPr="00FC39E1">
        <w:t xml:space="preserve"> </w:t>
      </w:r>
      <w:proofErr w:type="spellStart"/>
      <w:r w:rsidRPr="00FC39E1">
        <w:rPr>
          <w:rStyle w:val="hps"/>
        </w:rPr>
        <w:t>Babia</w:t>
      </w:r>
      <w:proofErr w:type="spellEnd"/>
      <w:r w:rsidRPr="00FC39E1">
        <w:t xml:space="preserve"> </w:t>
      </w:r>
      <w:r w:rsidRPr="00FC39E1">
        <w:rPr>
          <w:rStyle w:val="hps"/>
        </w:rPr>
        <w:t>Gora</w:t>
      </w:r>
      <w:r w:rsidRPr="00FC39E1">
        <w:t xml:space="preserve"> </w:t>
      </w:r>
      <w:r w:rsidRPr="00FC39E1">
        <w:rPr>
          <w:rStyle w:val="hps"/>
        </w:rPr>
        <w:t xml:space="preserve">pochází </w:t>
      </w:r>
      <w:hyperlink r:id="rId8" w:history="1">
        <w:r w:rsidRPr="00FC39E1">
          <w:rPr>
            <w:rStyle w:val="Hypertextovodkaz"/>
            <w:color w:val="auto"/>
            <w:u w:val="none"/>
          </w:rPr>
          <w:t>hladýš andělikový</w:t>
        </w:r>
      </w:hyperlink>
      <w:r w:rsidRPr="00FC39E1">
        <w:t xml:space="preserve"> </w:t>
      </w:r>
      <w:r w:rsidRPr="00FC39E1">
        <w:rPr>
          <w:rStyle w:val="hps"/>
        </w:rPr>
        <w:t>(</w:t>
      </w:r>
      <w:proofErr w:type="spellStart"/>
      <w:r w:rsidRPr="00FC39E1">
        <w:rPr>
          <w:i/>
        </w:rPr>
        <w:t>Laserpitium</w:t>
      </w:r>
      <w:proofErr w:type="spellEnd"/>
      <w:r w:rsidRPr="00FC39E1">
        <w:rPr>
          <w:i/>
        </w:rPr>
        <w:t xml:space="preserve"> </w:t>
      </w:r>
      <w:proofErr w:type="spellStart"/>
      <w:r w:rsidRPr="00FC39E1">
        <w:rPr>
          <w:rStyle w:val="hps"/>
          <w:i/>
        </w:rPr>
        <w:t>archangelica</w:t>
      </w:r>
      <w:proofErr w:type="spellEnd"/>
      <w:r w:rsidRPr="00FC39E1">
        <w:t>) jehož výška může dosahovat až dvou metrů</w:t>
      </w:r>
      <w:r w:rsidRPr="00FC39E1">
        <w:rPr>
          <w:rStyle w:val="hps"/>
        </w:rPr>
        <w:t>.</w:t>
      </w:r>
      <w:r w:rsidRPr="00FC39E1">
        <w:t xml:space="preserve"> </w:t>
      </w:r>
      <w:r w:rsidRPr="00FC39E1">
        <w:rPr>
          <w:rStyle w:val="hps"/>
        </w:rPr>
        <w:t>Dále pak</w:t>
      </w:r>
      <w:r w:rsidRPr="00FC39E1">
        <w:t xml:space="preserve"> v </w:t>
      </w:r>
      <w:r w:rsidRPr="00FC39E1">
        <w:rPr>
          <w:rStyle w:val="hps"/>
        </w:rPr>
        <w:t>Pienin</w:t>
      </w:r>
      <w:r w:rsidR="00800C6E">
        <w:rPr>
          <w:rStyle w:val="hps"/>
        </w:rPr>
        <w:t>ách</w:t>
      </w:r>
      <w:r w:rsidRPr="00FC39E1">
        <w:t xml:space="preserve"> </w:t>
      </w:r>
      <w:r w:rsidRPr="00FC39E1">
        <w:rPr>
          <w:rStyle w:val="hps"/>
        </w:rPr>
        <w:t xml:space="preserve">můžeme </w:t>
      </w:r>
      <w:r w:rsidR="00800C6E">
        <w:rPr>
          <w:rStyle w:val="hps"/>
        </w:rPr>
        <w:t>nalézt</w:t>
      </w:r>
      <w:r w:rsidRPr="00FC39E1">
        <w:rPr>
          <w:rStyle w:val="hps"/>
        </w:rPr>
        <w:t xml:space="preserve"> </w:t>
      </w:r>
      <w:r w:rsidRPr="00FC39E1">
        <w:t xml:space="preserve">kopretinu </w:t>
      </w:r>
      <w:proofErr w:type="spellStart"/>
      <w:r w:rsidRPr="00FC39E1">
        <w:t>Zawadského</w:t>
      </w:r>
      <w:proofErr w:type="spellEnd"/>
      <w:r w:rsidRPr="00FC39E1">
        <w:rPr>
          <w:rStyle w:val="hps"/>
        </w:rPr>
        <w:t xml:space="preserve"> </w:t>
      </w:r>
      <w:r w:rsidR="002A62B0" w:rsidRPr="00FC39E1">
        <w:rPr>
          <w:rStyle w:val="hps"/>
        </w:rPr>
        <w:t>(</w:t>
      </w:r>
      <w:proofErr w:type="spellStart"/>
      <w:r w:rsidRPr="00FC39E1">
        <w:rPr>
          <w:rStyle w:val="hps"/>
          <w:i/>
        </w:rPr>
        <w:t>Chrysanthemum</w:t>
      </w:r>
      <w:proofErr w:type="spellEnd"/>
      <w:r w:rsidRPr="00FC39E1">
        <w:rPr>
          <w:i/>
        </w:rPr>
        <w:t xml:space="preserve"> </w:t>
      </w:r>
      <w:proofErr w:type="spellStart"/>
      <w:r w:rsidRPr="00FC39E1">
        <w:rPr>
          <w:rStyle w:val="hps"/>
          <w:i/>
        </w:rPr>
        <w:t>zawadzkii</w:t>
      </w:r>
      <w:proofErr w:type="spellEnd"/>
      <w:r w:rsidR="002A62B0" w:rsidRPr="00FC39E1">
        <w:rPr>
          <w:rStyle w:val="hps"/>
        </w:rPr>
        <w:t>)</w:t>
      </w:r>
      <w:r w:rsidRPr="00FC39E1">
        <w:t xml:space="preserve">. </w:t>
      </w:r>
      <w:r w:rsidRPr="00FC39E1">
        <w:rPr>
          <w:rStyle w:val="hps"/>
        </w:rPr>
        <w:t xml:space="preserve">V Polské části Krkonoš </w:t>
      </w:r>
      <w:r w:rsidR="00800C6E">
        <w:rPr>
          <w:rStyle w:val="hps"/>
        </w:rPr>
        <w:t>se vyskytuje</w:t>
      </w:r>
      <w:r w:rsidRPr="00FC39E1">
        <w:t xml:space="preserve"> </w:t>
      </w:r>
      <w:r w:rsidRPr="00FC39E1">
        <w:rPr>
          <w:rStyle w:val="hps"/>
        </w:rPr>
        <w:t>několik</w:t>
      </w:r>
      <w:r w:rsidRPr="00FC39E1">
        <w:t xml:space="preserve"> </w:t>
      </w:r>
      <w:r w:rsidRPr="00FC39E1">
        <w:rPr>
          <w:rStyle w:val="hps"/>
        </w:rPr>
        <w:t>endemických</w:t>
      </w:r>
      <w:r w:rsidRPr="00FC39E1">
        <w:t xml:space="preserve"> </w:t>
      </w:r>
      <w:r w:rsidR="00800C6E">
        <w:rPr>
          <w:rStyle w:val="hps"/>
        </w:rPr>
        <w:t>violek</w:t>
      </w:r>
      <w:r w:rsidRPr="00FC39E1">
        <w:t xml:space="preserve"> </w:t>
      </w:r>
      <w:r w:rsidRPr="00FC39E1">
        <w:rPr>
          <w:rStyle w:val="hps"/>
        </w:rPr>
        <w:t>a</w:t>
      </w:r>
      <w:r w:rsidRPr="00FC39E1">
        <w:t xml:space="preserve"> </w:t>
      </w:r>
      <w:r w:rsidRPr="00FC39E1">
        <w:rPr>
          <w:rStyle w:val="hps"/>
        </w:rPr>
        <w:t>lomikamenů</w:t>
      </w:r>
      <w:r w:rsidRPr="00FC39E1">
        <w:t>.</w:t>
      </w:r>
      <w:r w:rsidR="008C0C86">
        <w:t xml:space="preserve"> </w:t>
      </w:r>
    </w:p>
    <w:p w14:paraId="5A2285F7" w14:textId="77777777" w:rsidR="00E12487" w:rsidRDefault="00EF4ECA" w:rsidP="008C0C86">
      <w:pPr>
        <w:spacing w:before="120" w:line="360" w:lineRule="auto"/>
        <w:ind w:firstLine="567"/>
        <w:jc w:val="both"/>
      </w:pPr>
      <w:r w:rsidRPr="00FC39E1">
        <w:rPr>
          <w:rStyle w:val="hps"/>
        </w:rPr>
        <w:t xml:space="preserve">V ostatních částech země </w:t>
      </w:r>
      <w:r w:rsidR="00EE0FC0" w:rsidRPr="00FC39E1">
        <w:rPr>
          <w:rStyle w:val="hps"/>
        </w:rPr>
        <w:t>můžeme najít další</w:t>
      </w:r>
      <w:r w:rsidRPr="00FC39E1">
        <w:rPr>
          <w:rStyle w:val="hps"/>
        </w:rPr>
        <w:t>ch asi</w:t>
      </w:r>
      <w:r w:rsidRPr="00FC39E1">
        <w:t xml:space="preserve"> </w:t>
      </w:r>
      <w:r w:rsidRPr="00FC39E1">
        <w:rPr>
          <w:rStyle w:val="hps"/>
        </w:rPr>
        <w:t>15</w:t>
      </w:r>
      <w:r w:rsidRPr="00FC39E1">
        <w:t xml:space="preserve"> </w:t>
      </w:r>
      <w:r w:rsidRPr="00FC39E1">
        <w:rPr>
          <w:rStyle w:val="hps"/>
        </w:rPr>
        <w:t>endemických</w:t>
      </w:r>
      <w:r w:rsidRPr="00FC39E1">
        <w:t xml:space="preserve"> </w:t>
      </w:r>
      <w:r w:rsidRPr="00FC39E1">
        <w:rPr>
          <w:rStyle w:val="hps"/>
        </w:rPr>
        <w:t>druhů a poddruhů</w:t>
      </w:r>
      <w:r w:rsidRPr="00FC39E1">
        <w:t xml:space="preserve">, včetně </w:t>
      </w:r>
      <w:r w:rsidRPr="00FC39E1">
        <w:rPr>
          <w:rStyle w:val="hps"/>
        </w:rPr>
        <w:t>modřínu</w:t>
      </w:r>
      <w:r w:rsidR="00E12487">
        <w:rPr>
          <w:rStyle w:val="hps"/>
        </w:rPr>
        <w:t xml:space="preserve"> </w:t>
      </w:r>
      <w:r w:rsidR="00E12487" w:rsidRPr="00FC39E1">
        <w:rPr>
          <w:rStyle w:val="hps"/>
        </w:rPr>
        <w:t>polského</w:t>
      </w:r>
      <w:r w:rsidR="00E12487" w:rsidRPr="00FC39E1">
        <w:t xml:space="preserve"> </w:t>
      </w:r>
      <w:r w:rsidR="00E12487">
        <w:rPr>
          <w:rStyle w:val="hps"/>
        </w:rPr>
        <w:t>(</w:t>
      </w:r>
      <w:r w:rsidR="00E12487" w:rsidRPr="00E12487">
        <w:rPr>
          <w:rStyle w:val="hps"/>
          <w:i/>
          <w:iCs/>
        </w:rPr>
        <w:t>Larix</w:t>
      </w:r>
      <w:r w:rsidR="00E12487">
        <w:rPr>
          <w:rStyle w:val="hps"/>
        </w:rPr>
        <w:t xml:space="preserve"> </w:t>
      </w:r>
      <w:proofErr w:type="spellStart"/>
      <w:r w:rsidR="00E12487" w:rsidRPr="00E12487">
        <w:rPr>
          <w:rStyle w:val="hps"/>
          <w:i/>
          <w:iCs/>
        </w:rPr>
        <w:t>polonica</w:t>
      </w:r>
      <w:proofErr w:type="spellEnd"/>
      <w:r w:rsidR="00E12487">
        <w:rPr>
          <w:rStyle w:val="hps"/>
        </w:rPr>
        <w:t>)</w:t>
      </w:r>
      <w:r w:rsidRPr="00FC39E1">
        <w:t xml:space="preserve"> </w:t>
      </w:r>
      <w:r w:rsidRPr="00FC39E1">
        <w:rPr>
          <w:rStyle w:val="hps"/>
        </w:rPr>
        <w:t>a</w:t>
      </w:r>
      <w:r w:rsidRPr="00FC39E1">
        <w:t xml:space="preserve"> břízy </w:t>
      </w:r>
      <w:proofErr w:type="spellStart"/>
      <w:r w:rsidRPr="00FC39E1">
        <w:t>ojcovské</w:t>
      </w:r>
      <w:proofErr w:type="spellEnd"/>
      <w:r w:rsidR="00E12487">
        <w:t xml:space="preserve"> (</w:t>
      </w:r>
      <w:proofErr w:type="spellStart"/>
      <w:r w:rsidR="00E12487" w:rsidRPr="00E12487">
        <w:rPr>
          <w:i/>
          <w:iCs/>
        </w:rPr>
        <w:t>Betula</w:t>
      </w:r>
      <w:proofErr w:type="spellEnd"/>
      <w:r w:rsidR="00E12487" w:rsidRPr="00E12487">
        <w:rPr>
          <w:i/>
          <w:iCs/>
        </w:rPr>
        <w:t xml:space="preserve"> </w:t>
      </w:r>
      <w:proofErr w:type="spellStart"/>
      <w:r w:rsidR="00E12487" w:rsidRPr="00E12487">
        <w:rPr>
          <w:i/>
          <w:iCs/>
        </w:rPr>
        <w:t>oycoviensis</w:t>
      </w:r>
      <w:proofErr w:type="spellEnd"/>
      <w:r w:rsidR="00E12487">
        <w:t>)</w:t>
      </w:r>
      <w:r w:rsidRPr="00FC39E1">
        <w:t xml:space="preserve">. </w:t>
      </w:r>
      <w:r w:rsidRPr="00FC39E1">
        <w:rPr>
          <w:rStyle w:val="hps"/>
        </w:rPr>
        <w:t>Některé</w:t>
      </w:r>
      <w:r w:rsidRPr="00FC39E1">
        <w:t xml:space="preserve"> </w:t>
      </w:r>
      <w:r w:rsidRPr="00FC39E1">
        <w:rPr>
          <w:rStyle w:val="hps"/>
        </w:rPr>
        <w:t>endemické druhy</w:t>
      </w:r>
      <w:r w:rsidRPr="00FC39E1">
        <w:t xml:space="preserve"> </w:t>
      </w:r>
      <w:r w:rsidRPr="00FC39E1">
        <w:rPr>
          <w:rStyle w:val="hps"/>
        </w:rPr>
        <w:t>a ostatní druhy rostlin můžeme nalézt pouze</w:t>
      </w:r>
      <w:r w:rsidRPr="00FC39E1">
        <w:t xml:space="preserve"> </w:t>
      </w:r>
      <w:r w:rsidRPr="00FC39E1">
        <w:rPr>
          <w:rStyle w:val="hps"/>
        </w:rPr>
        <w:t>lokálně,</w:t>
      </w:r>
      <w:r w:rsidRPr="00FC39E1">
        <w:t xml:space="preserve"> </w:t>
      </w:r>
      <w:r w:rsidRPr="00FC39E1">
        <w:rPr>
          <w:rStyle w:val="hps"/>
        </w:rPr>
        <w:t>mimo jejich</w:t>
      </w:r>
      <w:r w:rsidRPr="00FC39E1">
        <w:t xml:space="preserve"> </w:t>
      </w:r>
      <w:r w:rsidRPr="00FC39E1">
        <w:rPr>
          <w:rStyle w:val="hps"/>
        </w:rPr>
        <w:t>normální výskyt</w:t>
      </w:r>
      <w:r w:rsidRPr="00FC39E1">
        <w:t xml:space="preserve"> </w:t>
      </w:r>
      <w:r w:rsidRPr="00FC39E1">
        <w:rPr>
          <w:rStyle w:val="hps"/>
        </w:rPr>
        <w:t>jsou</w:t>
      </w:r>
      <w:r w:rsidRPr="00FC39E1">
        <w:t xml:space="preserve"> to </w:t>
      </w:r>
      <w:r w:rsidRPr="00FC39E1">
        <w:rPr>
          <w:rStyle w:val="hps"/>
        </w:rPr>
        <w:t>relikty</w:t>
      </w:r>
      <w:r w:rsidRPr="00FC39E1">
        <w:t xml:space="preserve"> </w:t>
      </w:r>
      <w:r w:rsidRPr="00FC39E1">
        <w:rPr>
          <w:rStyle w:val="hps"/>
        </w:rPr>
        <w:t>(</w:t>
      </w:r>
      <w:r w:rsidR="00EE0FC0" w:rsidRPr="00FC39E1">
        <w:rPr>
          <w:bCs/>
        </w:rPr>
        <w:t>r</w:t>
      </w:r>
      <w:r w:rsidRPr="00FC39E1">
        <w:rPr>
          <w:bCs/>
        </w:rPr>
        <w:t>elikt</w:t>
      </w:r>
      <w:r w:rsidRPr="00FC39E1">
        <w:t xml:space="preserve"> je druh rostliny nebo živočicha, který se zachoval na malém území jako pozůstatek dřívějšího velkého rozšíření).</w:t>
      </w:r>
    </w:p>
    <w:p w14:paraId="4796E74A" w14:textId="11AB6341" w:rsidR="00EF4ECA" w:rsidRPr="00FC39E1" w:rsidRDefault="00E12487" w:rsidP="008C0C86">
      <w:pPr>
        <w:spacing w:before="120" w:line="360" w:lineRule="auto"/>
        <w:ind w:firstLine="567"/>
        <w:jc w:val="both"/>
        <w:rPr>
          <w:rStyle w:val="hps"/>
        </w:rPr>
      </w:pPr>
      <w:r>
        <w:t>Mezi reliktní druhy (pozůstatky dřívějšího masivního rozšíření obvykle během poslední doby ledové) řadíme</w:t>
      </w:r>
      <w:r w:rsidR="00EF4ECA" w:rsidRPr="00FC39E1">
        <w:t xml:space="preserve"> </w:t>
      </w:r>
      <w:r w:rsidR="00EE0FC0" w:rsidRPr="00FC39E1">
        <w:t>hvozdík</w:t>
      </w:r>
      <w:r>
        <w:t xml:space="preserve"> lesní</w:t>
      </w:r>
      <w:r w:rsidR="00EE0FC0" w:rsidRPr="00FC39E1">
        <w:t xml:space="preserve"> (</w:t>
      </w:r>
      <w:proofErr w:type="spellStart"/>
      <w:r w:rsidR="00EF4ECA" w:rsidRPr="00FC39E1">
        <w:rPr>
          <w:rStyle w:val="hps"/>
          <w:i/>
        </w:rPr>
        <w:t>Dianthus</w:t>
      </w:r>
      <w:proofErr w:type="spellEnd"/>
      <w:r w:rsidR="00EF4ECA" w:rsidRPr="00FC39E1">
        <w:rPr>
          <w:i/>
        </w:rPr>
        <w:t xml:space="preserve"> </w:t>
      </w:r>
      <w:proofErr w:type="spellStart"/>
      <w:r w:rsidR="00EF4ECA" w:rsidRPr="00FC39E1">
        <w:rPr>
          <w:rStyle w:val="hps"/>
          <w:i/>
        </w:rPr>
        <w:t>sylvestris</w:t>
      </w:r>
      <w:proofErr w:type="spellEnd"/>
      <w:r w:rsidR="00EE0FC0" w:rsidRPr="00FC39E1">
        <w:rPr>
          <w:rStyle w:val="hps"/>
        </w:rPr>
        <w:t>)</w:t>
      </w:r>
      <w:r w:rsidR="00EF4ECA" w:rsidRPr="00FC39E1">
        <w:t xml:space="preserve">, </w:t>
      </w:r>
      <w:r w:rsidR="00EE0FC0" w:rsidRPr="00FC39E1">
        <w:t>lomikámen tatranský (</w:t>
      </w:r>
      <w:proofErr w:type="spellStart"/>
      <w:r w:rsidR="00EF4ECA" w:rsidRPr="00FC39E1">
        <w:rPr>
          <w:rStyle w:val="hps"/>
          <w:i/>
        </w:rPr>
        <w:t>Saxifraga</w:t>
      </w:r>
      <w:proofErr w:type="spellEnd"/>
      <w:r w:rsidR="00EF4ECA" w:rsidRPr="00FC39E1">
        <w:rPr>
          <w:i/>
        </w:rPr>
        <w:t xml:space="preserve"> </w:t>
      </w:r>
      <w:proofErr w:type="spellStart"/>
      <w:r w:rsidR="00EF4ECA" w:rsidRPr="00FC39E1">
        <w:rPr>
          <w:rStyle w:val="hps"/>
          <w:i/>
        </w:rPr>
        <w:t>wahlenbergii</w:t>
      </w:r>
      <w:proofErr w:type="spellEnd"/>
      <w:r w:rsidR="00EE0FC0" w:rsidRPr="00FC39E1">
        <w:rPr>
          <w:rStyle w:val="hps"/>
          <w:i/>
        </w:rPr>
        <w:t>)</w:t>
      </w:r>
      <w:r w:rsidR="00EF4ECA" w:rsidRPr="00FC39E1">
        <w:t xml:space="preserve">, </w:t>
      </w:r>
      <w:r w:rsidR="00EF4ECA" w:rsidRPr="00FC39E1">
        <w:rPr>
          <w:rStyle w:val="hps"/>
        </w:rPr>
        <w:t>vrb</w:t>
      </w:r>
      <w:r>
        <w:rPr>
          <w:rStyle w:val="hps"/>
        </w:rPr>
        <w:t>u</w:t>
      </w:r>
      <w:r w:rsidR="00EF4ECA" w:rsidRPr="00FC39E1">
        <w:rPr>
          <w:rStyle w:val="hps"/>
        </w:rPr>
        <w:t xml:space="preserve"> laponsk</w:t>
      </w:r>
      <w:r>
        <w:rPr>
          <w:rStyle w:val="hps"/>
        </w:rPr>
        <w:t>ou (</w:t>
      </w:r>
      <w:proofErr w:type="spellStart"/>
      <w:r w:rsidRPr="00E12487">
        <w:rPr>
          <w:rStyle w:val="hps"/>
          <w:i/>
          <w:iCs/>
        </w:rPr>
        <w:t>Salix</w:t>
      </w:r>
      <w:proofErr w:type="spellEnd"/>
      <w:r w:rsidRPr="00E12487">
        <w:rPr>
          <w:rStyle w:val="hps"/>
          <w:i/>
          <w:iCs/>
        </w:rPr>
        <w:t xml:space="preserve"> </w:t>
      </w:r>
      <w:proofErr w:type="spellStart"/>
      <w:r w:rsidRPr="00E12487">
        <w:rPr>
          <w:rStyle w:val="hps"/>
          <w:i/>
          <w:iCs/>
        </w:rPr>
        <w:t>laponica</w:t>
      </w:r>
      <w:proofErr w:type="spellEnd"/>
      <w:r>
        <w:rPr>
          <w:rStyle w:val="hps"/>
        </w:rPr>
        <w:t>)</w:t>
      </w:r>
      <w:r w:rsidR="00EF4ECA" w:rsidRPr="00FC39E1">
        <w:t xml:space="preserve"> </w:t>
      </w:r>
      <w:r w:rsidR="00EF4ECA" w:rsidRPr="00FC39E1">
        <w:rPr>
          <w:rStyle w:val="hps"/>
        </w:rPr>
        <w:t>a</w:t>
      </w:r>
      <w:r w:rsidR="00EF4ECA" w:rsidRPr="00FC39E1">
        <w:t xml:space="preserve"> </w:t>
      </w:r>
      <w:r w:rsidR="00EF4ECA" w:rsidRPr="00FC39E1">
        <w:rPr>
          <w:rStyle w:val="hps"/>
        </w:rPr>
        <w:t>bříz</w:t>
      </w:r>
      <w:r>
        <w:rPr>
          <w:rStyle w:val="hps"/>
        </w:rPr>
        <w:t>u</w:t>
      </w:r>
      <w:r w:rsidR="00EF4ECA" w:rsidRPr="00FC39E1">
        <w:rPr>
          <w:rStyle w:val="hps"/>
        </w:rPr>
        <w:t xml:space="preserve"> trpasličí</w:t>
      </w:r>
      <w:r>
        <w:rPr>
          <w:rStyle w:val="hps"/>
        </w:rPr>
        <w:t xml:space="preserve"> (</w:t>
      </w:r>
      <w:proofErr w:type="spellStart"/>
      <w:r w:rsidRPr="00E12487">
        <w:rPr>
          <w:rStyle w:val="hps"/>
          <w:i/>
          <w:iCs/>
        </w:rPr>
        <w:t>Betula</w:t>
      </w:r>
      <w:proofErr w:type="spellEnd"/>
      <w:r w:rsidRPr="00E12487">
        <w:rPr>
          <w:rStyle w:val="hps"/>
          <w:i/>
          <w:iCs/>
        </w:rPr>
        <w:t xml:space="preserve"> </w:t>
      </w:r>
      <w:proofErr w:type="spellStart"/>
      <w:r w:rsidRPr="00E12487">
        <w:rPr>
          <w:rStyle w:val="hps"/>
          <w:i/>
          <w:iCs/>
        </w:rPr>
        <w:t>nana</w:t>
      </w:r>
      <w:proofErr w:type="spellEnd"/>
      <w:r>
        <w:rPr>
          <w:rStyle w:val="hps"/>
        </w:rPr>
        <w:t>)</w:t>
      </w:r>
      <w:r w:rsidR="00EF4ECA" w:rsidRPr="00FC39E1">
        <w:t xml:space="preserve">. K </w:t>
      </w:r>
      <w:r w:rsidR="00EF4ECA" w:rsidRPr="00FC39E1">
        <w:rPr>
          <w:rStyle w:val="hps"/>
        </w:rPr>
        <w:t>nejznámějším</w:t>
      </w:r>
      <w:r w:rsidR="00EF4ECA" w:rsidRPr="00FC39E1">
        <w:t xml:space="preserve"> </w:t>
      </w:r>
      <w:r w:rsidR="00EF4ECA" w:rsidRPr="00FC39E1">
        <w:rPr>
          <w:rStyle w:val="hps"/>
        </w:rPr>
        <w:t>reliktům</w:t>
      </w:r>
      <w:r w:rsidR="00EF4ECA" w:rsidRPr="00FC39E1">
        <w:t xml:space="preserve"> </w:t>
      </w:r>
      <w:r>
        <w:rPr>
          <w:rStyle w:val="hps"/>
        </w:rPr>
        <w:t>borovice</w:t>
      </w:r>
      <w:r w:rsidR="00EF4ECA" w:rsidRPr="00FC39E1">
        <w:t xml:space="preserve"> </w:t>
      </w:r>
      <w:r w:rsidR="00EF4ECA" w:rsidRPr="00FC39E1">
        <w:rPr>
          <w:rStyle w:val="hps"/>
        </w:rPr>
        <w:t>limb</w:t>
      </w:r>
      <w:r>
        <w:rPr>
          <w:rStyle w:val="hps"/>
        </w:rPr>
        <w:t>a (</w:t>
      </w:r>
      <w:proofErr w:type="spellStart"/>
      <w:r w:rsidRPr="00E12487">
        <w:rPr>
          <w:rStyle w:val="hps"/>
          <w:i/>
          <w:iCs/>
        </w:rPr>
        <w:t>Pinus</w:t>
      </w:r>
      <w:proofErr w:type="spellEnd"/>
      <w:r w:rsidRPr="00E12487">
        <w:rPr>
          <w:rStyle w:val="hps"/>
          <w:i/>
          <w:iCs/>
        </w:rPr>
        <w:t xml:space="preserve"> </w:t>
      </w:r>
      <w:proofErr w:type="spellStart"/>
      <w:r w:rsidRPr="00E12487">
        <w:rPr>
          <w:rStyle w:val="hps"/>
          <w:i/>
          <w:iCs/>
        </w:rPr>
        <w:t>cembra</w:t>
      </w:r>
      <w:proofErr w:type="spellEnd"/>
      <w:r>
        <w:rPr>
          <w:rStyle w:val="hps"/>
        </w:rPr>
        <w:t>)</w:t>
      </w:r>
      <w:r w:rsidR="00EF4ECA" w:rsidRPr="00FC39E1">
        <w:t>, kter</w:t>
      </w:r>
      <w:r>
        <w:t>á</w:t>
      </w:r>
      <w:r w:rsidR="00EF4ECA" w:rsidRPr="00FC39E1">
        <w:t xml:space="preserve"> </w:t>
      </w:r>
      <w:r>
        <w:t xml:space="preserve">se vyskytuje v </w:t>
      </w:r>
      <w:r w:rsidR="00EF4ECA" w:rsidRPr="00FC39E1">
        <w:rPr>
          <w:rStyle w:val="hps"/>
        </w:rPr>
        <w:t>Tatrách.</w:t>
      </w:r>
    </w:p>
    <w:p w14:paraId="0333E192" w14:textId="11DE66EB" w:rsidR="00EF4ECA" w:rsidRDefault="00EF4ECA" w:rsidP="008C0C86">
      <w:pPr>
        <w:spacing w:before="120" w:line="360" w:lineRule="auto"/>
        <w:ind w:firstLine="567"/>
        <w:jc w:val="both"/>
      </w:pPr>
      <w:r w:rsidRPr="00FC39E1">
        <w:rPr>
          <w:rStyle w:val="hps"/>
        </w:rPr>
        <w:t>Další zaj</w:t>
      </w:r>
      <w:r w:rsidR="00EE0FC0" w:rsidRPr="00FC39E1">
        <w:rPr>
          <w:rStyle w:val="hps"/>
        </w:rPr>
        <w:t>í</w:t>
      </w:r>
      <w:r w:rsidRPr="00FC39E1">
        <w:rPr>
          <w:rStyle w:val="hps"/>
        </w:rPr>
        <w:t>mavostí Polska je systém ochrany ros</w:t>
      </w:r>
      <w:r w:rsidR="00EE0FC0" w:rsidRPr="00FC39E1">
        <w:rPr>
          <w:rStyle w:val="hps"/>
        </w:rPr>
        <w:t>t</w:t>
      </w:r>
      <w:r w:rsidRPr="00FC39E1">
        <w:rPr>
          <w:rStyle w:val="hps"/>
        </w:rPr>
        <w:t xml:space="preserve">lin. </w:t>
      </w:r>
      <w:r w:rsidRPr="00FC39E1">
        <w:t xml:space="preserve">Nejpodstatnějším rozdílem mezi zákonnou ochranou rostlin v Česku a Polsku je rozdělení polského seznamu chráněných druhů na taxony </w:t>
      </w:r>
      <w:r w:rsidR="00EE0FC0" w:rsidRPr="00FC39E1">
        <w:t>s důkladnou ochranou</w:t>
      </w:r>
      <w:r w:rsidRPr="00FC39E1">
        <w:t xml:space="preserve"> a taxony s ochranou částečnou. Zároveň zákon ještě upřesňuje, které taxony vyžadují </w:t>
      </w:r>
      <w:r w:rsidR="00EE0FC0" w:rsidRPr="00FC39E1">
        <w:t>ochranu aktivní</w:t>
      </w:r>
      <w:r w:rsidRPr="00FC39E1">
        <w:t>.</w:t>
      </w:r>
      <w:r w:rsidR="00EE0FC0" w:rsidRPr="00FC39E1">
        <w:t xml:space="preserve"> </w:t>
      </w:r>
      <w:r w:rsidR="0041494F">
        <w:t>P</w:t>
      </w:r>
      <w:r w:rsidR="00EE0FC0" w:rsidRPr="00FC39E1">
        <w:t>olský zákon nařizuje v </w:t>
      </w:r>
      <w:r w:rsidRPr="00FC39E1">
        <w:t>několika případech ochranu celého rodu, např. u rodů</w:t>
      </w:r>
      <w:r w:rsidR="00EE0FC0" w:rsidRPr="00FC39E1">
        <w:t xml:space="preserve"> zeměžluč</w:t>
      </w:r>
      <w:r w:rsidRPr="00FC39E1">
        <w:t xml:space="preserve"> </w:t>
      </w:r>
      <w:r w:rsidR="00EE0FC0" w:rsidRPr="00FC39E1">
        <w:t>(</w:t>
      </w:r>
      <w:proofErr w:type="spellStart"/>
      <w:r w:rsidRPr="00FC39E1">
        <w:rPr>
          <w:rStyle w:val="Zdraznn"/>
        </w:rPr>
        <w:t>Centaurium</w:t>
      </w:r>
      <w:proofErr w:type="spellEnd"/>
      <w:r w:rsidR="00EE0FC0" w:rsidRPr="00FC39E1">
        <w:rPr>
          <w:rStyle w:val="Zdraznn"/>
          <w:i w:val="0"/>
        </w:rPr>
        <w:t>)</w:t>
      </w:r>
      <w:r w:rsidRPr="00FC39E1">
        <w:t xml:space="preserve">, </w:t>
      </w:r>
      <w:proofErr w:type="spellStart"/>
      <w:r w:rsidR="00E045BC" w:rsidRPr="00FC39E1">
        <w:t>prstnatec</w:t>
      </w:r>
      <w:proofErr w:type="spellEnd"/>
      <w:r w:rsidR="00E045BC" w:rsidRPr="00FC39E1">
        <w:t xml:space="preserve"> (</w:t>
      </w:r>
      <w:proofErr w:type="spellStart"/>
      <w:r w:rsidRPr="00FC39E1">
        <w:rPr>
          <w:rStyle w:val="Zdraznn"/>
        </w:rPr>
        <w:t>Dactylorhiza</w:t>
      </w:r>
      <w:proofErr w:type="spellEnd"/>
      <w:r w:rsidR="00E045BC" w:rsidRPr="00FC39E1">
        <w:rPr>
          <w:rStyle w:val="Zdraznn"/>
          <w:i w:val="0"/>
        </w:rPr>
        <w:t>)</w:t>
      </w:r>
      <w:r w:rsidRPr="00FC39E1">
        <w:t xml:space="preserve">, </w:t>
      </w:r>
      <w:r w:rsidR="00E045BC" w:rsidRPr="00FC39E1">
        <w:t>rosnatka (</w:t>
      </w:r>
      <w:proofErr w:type="spellStart"/>
      <w:r w:rsidRPr="00FC39E1">
        <w:rPr>
          <w:rStyle w:val="Zdraznn"/>
        </w:rPr>
        <w:t>Drosera</w:t>
      </w:r>
      <w:proofErr w:type="spellEnd"/>
      <w:r w:rsidR="00E045BC" w:rsidRPr="00FC39E1">
        <w:rPr>
          <w:rStyle w:val="Zdraznn"/>
          <w:i w:val="0"/>
        </w:rPr>
        <w:t>)</w:t>
      </w:r>
      <w:r w:rsidRPr="00FC39E1">
        <w:t xml:space="preserve">, </w:t>
      </w:r>
      <w:r w:rsidR="00E045BC" w:rsidRPr="00FC39E1">
        <w:t>hořec (</w:t>
      </w:r>
      <w:proofErr w:type="spellStart"/>
      <w:r w:rsidRPr="00FC39E1">
        <w:rPr>
          <w:rStyle w:val="Zdraznn"/>
        </w:rPr>
        <w:t>Gentiana</w:t>
      </w:r>
      <w:proofErr w:type="spellEnd"/>
      <w:r w:rsidR="00E045BC" w:rsidRPr="00FC39E1">
        <w:rPr>
          <w:rStyle w:val="Zdraznn"/>
          <w:i w:val="0"/>
        </w:rPr>
        <w:t>)</w:t>
      </w:r>
      <w:r w:rsidRPr="00FC39E1">
        <w:t xml:space="preserve">, </w:t>
      </w:r>
      <w:r w:rsidR="00E045BC" w:rsidRPr="00FC39E1">
        <w:t>vstavač (</w:t>
      </w:r>
      <w:proofErr w:type="spellStart"/>
      <w:r w:rsidRPr="00FC39E1">
        <w:rPr>
          <w:rStyle w:val="Zdraznn"/>
        </w:rPr>
        <w:t>Orchis</w:t>
      </w:r>
      <w:proofErr w:type="spellEnd"/>
      <w:r w:rsidR="00E045BC" w:rsidRPr="00FC39E1">
        <w:rPr>
          <w:rStyle w:val="Zdraznn"/>
          <w:i w:val="0"/>
        </w:rPr>
        <w:t>)</w:t>
      </w:r>
      <w:r w:rsidRPr="00FC39E1">
        <w:t xml:space="preserve">, </w:t>
      </w:r>
      <w:r w:rsidR="00E045BC" w:rsidRPr="00FC39E1">
        <w:t>snědek (</w:t>
      </w:r>
      <w:proofErr w:type="spellStart"/>
      <w:r w:rsidRPr="00FC39E1">
        <w:rPr>
          <w:rStyle w:val="Zdraznn"/>
        </w:rPr>
        <w:t>Ornithogalum</w:t>
      </w:r>
      <w:proofErr w:type="spellEnd"/>
      <w:r w:rsidR="00E045BC" w:rsidRPr="00FC39E1">
        <w:rPr>
          <w:rStyle w:val="Zdraznn"/>
        </w:rPr>
        <w:t>)</w:t>
      </w:r>
      <w:r w:rsidRPr="00FC39E1">
        <w:t xml:space="preserve">, </w:t>
      </w:r>
      <w:r w:rsidR="00E045BC" w:rsidRPr="00FC39E1">
        <w:t>záraza (</w:t>
      </w:r>
      <w:proofErr w:type="spellStart"/>
      <w:r w:rsidRPr="00FC39E1">
        <w:rPr>
          <w:rStyle w:val="Zdraznn"/>
        </w:rPr>
        <w:t>Orobanche</w:t>
      </w:r>
      <w:proofErr w:type="spellEnd"/>
      <w:r w:rsidR="00E045BC" w:rsidRPr="00FC39E1">
        <w:rPr>
          <w:rStyle w:val="Zdraznn"/>
          <w:i w:val="0"/>
        </w:rPr>
        <w:t>)</w:t>
      </w:r>
      <w:r w:rsidRPr="00FC39E1">
        <w:t xml:space="preserve">, </w:t>
      </w:r>
      <w:r w:rsidR="00E045BC" w:rsidRPr="00FC39E1">
        <w:t>tučnice (</w:t>
      </w:r>
      <w:proofErr w:type="spellStart"/>
      <w:r w:rsidRPr="00FC39E1">
        <w:rPr>
          <w:rStyle w:val="Zdraznn"/>
        </w:rPr>
        <w:t>Pinguicula</w:t>
      </w:r>
      <w:proofErr w:type="spellEnd"/>
      <w:r w:rsidR="00E045BC" w:rsidRPr="00FC39E1">
        <w:rPr>
          <w:rStyle w:val="Zdraznn"/>
          <w:i w:val="0"/>
        </w:rPr>
        <w:t>)</w:t>
      </w:r>
      <w:r w:rsidRPr="00FC39E1">
        <w:t xml:space="preserve">, </w:t>
      </w:r>
      <w:r w:rsidR="00E045BC" w:rsidRPr="00FC39E1">
        <w:t>kavyl (</w:t>
      </w:r>
      <w:proofErr w:type="spellStart"/>
      <w:r w:rsidRPr="00FC39E1">
        <w:rPr>
          <w:rStyle w:val="Zdraznn"/>
        </w:rPr>
        <w:t>Stipa</w:t>
      </w:r>
      <w:proofErr w:type="spellEnd"/>
      <w:r w:rsidR="00E045BC" w:rsidRPr="00FC39E1">
        <w:rPr>
          <w:rStyle w:val="Zdraznn"/>
          <w:i w:val="0"/>
        </w:rPr>
        <w:t>)</w:t>
      </w:r>
      <w:r w:rsidRPr="00FC39E1">
        <w:t xml:space="preserve"> aj. Zařazuje </w:t>
      </w:r>
      <w:r w:rsidR="0041494F">
        <w:t>také</w:t>
      </w:r>
      <w:r w:rsidRPr="00FC39E1">
        <w:t xml:space="preserve"> k zákonné ochraně i celou čeleď</w:t>
      </w:r>
      <w:r w:rsidR="00E045BC" w:rsidRPr="00FC39E1">
        <w:t xml:space="preserve"> </w:t>
      </w:r>
      <w:proofErr w:type="spellStart"/>
      <w:r w:rsidR="00E045BC" w:rsidRPr="00FC39E1">
        <w:t>plavuňovitých</w:t>
      </w:r>
      <w:proofErr w:type="spellEnd"/>
      <w:r w:rsidRPr="00FC39E1">
        <w:t xml:space="preserve"> </w:t>
      </w:r>
      <w:r w:rsidR="00E045BC" w:rsidRPr="00FC39E1">
        <w:t>(</w:t>
      </w:r>
      <w:proofErr w:type="spellStart"/>
      <w:r w:rsidRPr="00FC39E1">
        <w:rPr>
          <w:rStyle w:val="Zdraznn"/>
        </w:rPr>
        <w:t>Lycopodiaceae</w:t>
      </w:r>
      <w:proofErr w:type="spellEnd"/>
      <w:r w:rsidR="00E045BC" w:rsidRPr="00FC39E1">
        <w:rPr>
          <w:rStyle w:val="Zdraznn"/>
          <w:i w:val="0"/>
        </w:rPr>
        <w:t>)</w:t>
      </w:r>
      <w:r w:rsidRPr="00FC39E1">
        <w:t xml:space="preserve">. </w:t>
      </w:r>
      <w:r w:rsidR="0041494F">
        <w:t>U</w:t>
      </w:r>
      <w:r w:rsidRPr="00FC39E1">
        <w:t xml:space="preserve"> některých druhů </w:t>
      </w:r>
      <w:r w:rsidR="0041494F">
        <w:t xml:space="preserve">zavádí </w:t>
      </w:r>
      <w:r w:rsidRPr="00FC39E1">
        <w:t xml:space="preserve">ochranu širšího území v okolí </w:t>
      </w:r>
      <w:r w:rsidRPr="00FC39E1">
        <w:lastRenderedPageBreak/>
        <w:t>stanoviště, tak je tomu například u druhů</w:t>
      </w:r>
      <w:r w:rsidR="00E045BC" w:rsidRPr="00FC39E1">
        <w:t xml:space="preserve"> </w:t>
      </w:r>
      <w:proofErr w:type="spellStart"/>
      <w:r w:rsidR="00E045BC" w:rsidRPr="00FC39E1">
        <w:rPr>
          <w:rStyle w:val="Siln"/>
          <w:b w:val="0"/>
          <w:bCs w:val="0"/>
        </w:rPr>
        <w:t>aldrovandka</w:t>
      </w:r>
      <w:proofErr w:type="spellEnd"/>
      <w:r w:rsidR="00E045BC" w:rsidRPr="00FC39E1">
        <w:rPr>
          <w:rStyle w:val="Siln"/>
          <w:b w:val="0"/>
          <w:bCs w:val="0"/>
        </w:rPr>
        <w:t xml:space="preserve"> </w:t>
      </w:r>
      <w:proofErr w:type="spellStart"/>
      <w:r w:rsidR="00E045BC" w:rsidRPr="00FC39E1">
        <w:rPr>
          <w:rStyle w:val="Siln"/>
          <w:b w:val="0"/>
          <w:bCs w:val="0"/>
        </w:rPr>
        <w:t>měchýřkatá</w:t>
      </w:r>
      <w:proofErr w:type="spellEnd"/>
      <w:r w:rsidR="00E045BC" w:rsidRPr="00FC39E1">
        <w:rPr>
          <w:rStyle w:val="Siln"/>
          <w:b w:val="0"/>
          <w:bCs w:val="0"/>
        </w:rPr>
        <w:t xml:space="preserve"> (</w:t>
      </w:r>
      <w:proofErr w:type="spellStart"/>
      <w:r w:rsidRPr="00FC39E1">
        <w:rPr>
          <w:rStyle w:val="Zdraznn"/>
        </w:rPr>
        <w:t>Aldrovanda</w:t>
      </w:r>
      <w:proofErr w:type="spellEnd"/>
      <w:r w:rsidRPr="00FC39E1">
        <w:rPr>
          <w:rStyle w:val="Zdraznn"/>
        </w:rPr>
        <w:t xml:space="preserve"> </w:t>
      </w:r>
      <w:proofErr w:type="spellStart"/>
      <w:r w:rsidRPr="00FC39E1">
        <w:rPr>
          <w:rStyle w:val="Zdraznn"/>
        </w:rPr>
        <w:t>vesiculosa</w:t>
      </w:r>
      <w:proofErr w:type="spellEnd"/>
      <w:r w:rsidR="00E045BC" w:rsidRPr="00FC39E1">
        <w:rPr>
          <w:rStyle w:val="Zdraznn"/>
          <w:i w:val="0"/>
        </w:rPr>
        <w:t>)</w:t>
      </w:r>
      <w:r w:rsidRPr="00FC39E1">
        <w:t>,</w:t>
      </w:r>
      <w:r w:rsidR="00E045BC" w:rsidRPr="00FC39E1">
        <w:rPr>
          <w:b/>
        </w:rPr>
        <w:t xml:space="preserve"> </w:t>
      </w:r>
      <w:r w:rsidR="00E045BC" w:rsidRPr="00FC39E1">
        <w:t>sleziník neprav</w:t>
      </w:r>
      <w:r w:rsidR="0041494F">
        <w:t>ý</w:t>
      </w:r>
      <w:r w:rsidR="00E045BC" w:rsidRPr="00FC39E1">
        <w:rPr>
          <w:b/>
        </w:rPr>
        <w:t xml:space="preserve"> </w:t>
      </w:r>
      <w:r w:rsidR="00E045BC" w:rsidRPr="00FC39E1">
        <w:t>(</w:t>
      </w:r>
      <w:proofErr w:type="spellStart"/>
      <w:r w:rsidRPr="00FC39E1">
        <w:rPr>
          <w:rStyle w:val="Zdraznn"/>
        </w:rPr>
        <w:t>Asplenium</w:t>
      </w:r>
      <w:proofErr w:type="spellEnd"/>
      <w:r w:rsidRPr="00FC39E1">
        <w:rPr>
          <w:rStyle w:val="Zdraznn"/>
        </w:rPr>
        <w:t xml:space="preserve"> </w:t>
      </w:r>
      <w:proofErr w:type="spellStart"/>
      <w:r w:rsidRPr="00FC39E1">
        <w:rPr>
          <w:rStyle w:val="Zdraznn"/>
        </w:rPr>
        <w:t>adulterinum</w:t>
      </w:r>
      <w:proofErr w:type="spellEnd"/>
      <w:r w:rsidR="00E045BC" w:rsidRPr="00FC39E1">
        <w:rPr>
          <w:rStyle w:val="Zdraznn"/>
          <w:i w:val="0"/>
        </w:rPr>
        <w:t>)</w:t>
      </w:r>
      <w:r w:rsidRPr="00FC39E1">
        <w:t>,</w:t>
      </w:r>
      <w:r w:rsidRPr="00FC39E1">
        <w:rPr>
          <w:b/>
        </w:rPr>
        <w:t xml:space="preserve"> </w:t>
      </w:r>
      <w:proofErr w:type="spellStart"/>
      <w:r w:rsidR="004937B4">
        <w:t>toříř</w:t>
      </w:r>
      <w:r w:rsidR="00E045BC" w:rsidRPr="00FC39E1">
        <w:t>ek</w:t>
      </w:r>
      <w:proofErr w:type="spellEnd"/>
      <w:r w:rsidR="00E045BC" w:rsidRPr="00FC39E1">
        <w:t xml:space="preserve"> </w:t>
      </w:r>
      <w:proofErr w:type="spellStart"/>
      <w:r w:rsidR="00E045BC" w:rsidRPr="00FC39E1">
        <w:t>jednohlízný</w:t>
      </w:r>
      <w:proofErr w:type="spellEnd"/>
      <w:r w:rsidR="00E045BC" w:rsidRPr="00FC39E1">
        <w:t xml:space="preserve"> (</w:t>
      </w:r>
      <w:proofErr w:type="spellStart"/>
      <w:r w:rsidRPr="00FC39E1">
        <w:rPr>
          <w:rStyle w:val="Zdraznn"/>
        </w:rPr>
        <w:t>Herminium</w:t>
      </w:r>
      <w:proofErr w:type="spellEnd"/>
      <w:r w:rsidRPr="00FC39E1">
        <w:rPr>
          <w:rStyle w:val="Zdraznn"/>
        </w:rPr>
        <w:t xml:space="preserve"> </w:t>
      </w:r>
      <w:proofErr w:type="spellStart"/>
      <w:r w:rsidRPr="00FC39E1">
        <w:rPr>
          <w:rStyle w:val="Zdraznn"/>
        </w:rPr>
        <w:t>monorchis</w:t>
      </w:r>
      <w:proofErr w:type="spellEnd"/>
      <w:r w:rsidR="00E045BC" w:rsidRPr="00FC39E1">
        <w:rPr>
          <w:rStyle w:val="Zdraznn"/>
        </w:rPr>
        <w:t>)</w:t>
      </w:r>
      <w:r w:rsidRPr="00FC39E1">
        <w:t>,</w:t>
      </w:r>
      <w:r w:rsidRPr="00FC39E1">
        <w:rPr>
          <w:b/>
        </w:rPr>
        <w:t xml:space="preserve"> </w:t>
      </w:r>
      <w:proofErr w:type="spellStart"/>
      <w:r w:rsidR="00E746DA" w:rsidRPr="00FC39E1">
        <w:t>žabníček</w:t>
      </w:r>
      <w:proofErr w:type="spellEnd"/>
      <w:r w:rsidR="00E746DA" w:rsidRPr="00FC39E1">
        <w:t xml:space="preserve"> vzplývavý (</w:t>
      </w:r>
      <w:proofErr w:type="spellStart"/>
      <w:r w:rsidRPr="00FC39E1">
        <w:rPr>
          <w:rStyle w:val="Zdraznn"/>
        </w:rPr>
        <w:t>Luronium</w:t>
      </w:r>
      <w:proofErr w:type="spellEnd"/>
      <w:r w:rsidRPr="00FC39E1">
        <w:rPr>
          <w:rStyle w:val="Zdraznn"/>
        </w:rPr>
        <w:t xml:space="preserve"> </w:t>
      </w:r>
      <w:proofErr w:type="spellStart"/>
      <w:r w:rsidRPr="00FC39E1">
        <w:rPr>
          <w:rStyle w:val="Zdraznn"/>
        </w:rPr>
        <w:t>natans</w:t>
      </w:r>
      <w:proofErr w:type="spellEnd"/>
      <w:r w:rsidR="00E746DA" w:rsidRPr="00FC39E1">
        <w:rPr>
          <w:rStyle w:val="Zdraznn"/>
        </w:rPr>
        <w:t>)</w:t>
      </w:r>
      <w:r w:rsidRPr="00FC39E1">
        <w:t xml:space="preserve">, </w:t>
      </w:r>
      <w:proofErr w:type="spellStart"/>
      <w:r w:rsidR="00E746DA" w:rsidRPr="00FC39E1">
        <w:t>vláskatec</w:t>
      </w:r>
      <w:proofErr w:type="spellEnd"/>
      <w:r w:rsidR="00E746DA" w:rsidRPr="00FC39E1">
        <w:t xml:space="preserve"> tajemný (</w:t>
      </w:r>
      <w:proofErr w:type="spellStart"/>
      <w:r w:rsidRPr="00FC39E1">
        <w:rPr>
          <w:rStyle w:val="Zdraznn"/>
        </w:rPr>
        <w:t>Trichomanes</w:t>
      </w:r>
      <w:proofErr w:type="spellEnd"/>
      <w:r w:rsidRPr="00FC39E1">
        <w:rPr>
          <w:rStyle w:val="Zdraznn"/>
        </w:rPr>
        <w:t xml:space="preserve"> </w:t>
      </w:r>
      <w:proofErr w:type="spellStart"/>
      <w:r w:rsidRPr="00FC39E1">
        <w:rPr>
          <w:rStyle w:val="Zdraznn"/>
        </w:rPr>
        <w:t>speciosum</w:t>
      </w:r>
      <w:proofErr w:type="spellEnd"/>
      <w:r w:rsidR="00E746DA" w:rsidRPr="00FC39E1">
        <w:rPr>
          <w:rStyle w:val="Zdraznn"/>
          <w:i w:val="0"/>
        </w:rPr>
        <w:t>)</w:t>
      </w:r>
      <w:r w:rsidRPr="00FC39E1">
        <w:t xml:space="preserve">, </w:t>
      </w:r>
      <w:r w:rsidR="00E746DA" w:rsidRPr="00FC39E1">
        <w:t>kýchavice černá (</w:t>
      </w:r>
      <w:proofErr w:type="spellStart"/>
      <w:r w:rsidRPr="00FC39E1">
        <w:rPr>
          <w:rStyle w:val="Zdraznn"/>
        </w:rPr>
        <w:t>Veratrum</w:t>
      </w:r>
      <w:proofErr w:type="spellEnd"/>
      <w:r w:rsidRPr="00FC39E1">
        <w:rPr>
          <w:rStyle w:val="Zdraznn"/>
        </w:rPr>
        <w:t xml:space="preserve"> </w:t>
      </w:r>
      <w:proofErr w:type="spellStart"/>
      <w:r w:rsidRPr="00FC39E1">
        <w:rPr>
          <w:rStyle w:val="Zdraznn"/>
        </w:rPr>
        <w:t>nigrum</w:t>
      </w:r>
      <w:proofErr w:type="spellEnd"/>
      <w:r w:rsidR="00E746DA" w:rsidRPr="00FC39E1">
        <w:rPr>
          <w:rStyle w:val="Zdraznn"/>
          <w:i w:val="0"/>
        </w:rPr>
        <w:t>)</w:t>
      </w:r>
      <w:r w:rsidRPr="00FC39E1">
        <w:t xml:space="preserve"> aj., přičemž přesně vymezuje ochrannou zónu, někdy i v metrech.</w:t>
      </w:r>
      <w:r w:rsidR="00EE0FC0" w:rsidRPr="00FC39E1">
        <w:t xml:space="preserve"> </w:t>
      </w:r>
      <w:r w:rsidRPr="00FC39E1">
        <w:t xml:space="preserve">Celý seznam chráněných druhů rostlin Polska obsahuje 428 taxonů chráněných důkladně, 51 částečně. V seznamu druhů zaznamenáváme jen vyšší rostliny, kterých je u důkladné ochrany 264 (k tomu nutno připočítat druhy z položek, které nařizují </w:t>
      </w:r>
      <w:proofErr w:type="spellStart"/>
      <w:r w:rsidRPr="00FC39E1">
        <w:t>celorodovou</w:t>
      </w:r>
      <w:proofErr w:type="spellEnd"/>
      <w:r w:rsidRPr="00FC39E1">
        <w:t xml:space="preserve"> ochranu), </w:t>
      </w:r>
      <w:r w:rsidR="00DD3B87" w:rsidRPr="00FC39E1">
        <w:t>částečně chráněných je </w:t>
      </w:r>
      <w:r w:rsidR="0067079C" w:rsidRPr="00FC39E1">
        <w:t>19 </w:t>
      </w:r>
      <w:r w:rsidRPr="00FC39E1">
        <w:t>druhů</w:t>
      </w:r>
      <w:r w:rsidR="000258A9">
        <w:t xml:space="preserve"> (http://botany.cz)</w:t>
      </w:r>
      <w:r w:rsidRPr="00FC39E1">
        <w:t xml:space="preserve">. </w:t>
      </w:r>
    </w:p>
    <w:p w14:paraId="78614FCA" w14:textId="77777777" w:rsidR="002C6438" w:rsidRDefault="00ED1CCC" w:rsidP="008C0C86">
      <w:pPr>
        <w:spacing w:before="120" w:line="276" w:lineRule="auto"/>
        <w:jc w:val="center"/>
      </w:pPr>
      <w:r>
        <w:t xml:space="preserve">  </w:t>
      </w:r>
    </w:p>
    <w:p w14:paraId="483EE99A" w14:textId="77777777" w:rsidR="00E746DA" w:rsidRPr="000E200B" w:rsidRDefault="00E746DA" w:rsidP="008C0C86">
      <w:pPr>
        <w:autoSpaceDE w:val="0"/>
        <w:autoSpaceDN w:val="0"/>
        <w:adjustRightInd w:val="0"/>
        <w:spacing w:before="120" w:line="360" w:lineRule="auto"/>
        <w:jc w:val="both"/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00B"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POUŽITÉ ELEKTRONICKÉ ZDROJE</w:t>
      </w:r>
    </w:p>
    <w:p w14:paraId="30949509" w14:textId="77777777" w:rsidR="00ED1CCC" w:rsidRDefault="00ED1CCC" w:rsidP="008C0C86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rFonts w:eastAsiaTheme="minorHAnsi"/>
          <w:lang w:eastAsia="en-US"/>
        </w:rPr>
      </w:pPr>
      <w:proofErr w:type="spellStart"/>
      <w:r>
        <w:t>Botani</w:t>
      </w:r>
      <w:proofErr w:type="spellEnd"/>
      <w:r>
        <w:t xml:space="preserve">: </w:t>
      </w:r>
      <w:r w:rsidRPr="00ED1CCC">
        <w:rPr>
          <w:i/>
        </w:rPr>
        <w:t>Zákonem chráněné druhy rostlin Polska</w:t>
      </w:r>
      <w:r>
        <w:rPr>
          <w:rFonts w:eastAsiaTheme="minorHAnsi"/>
          <w:lang w:eastAsia="en-US"/>
        </w:rPr>
        <w:t xml:space="preserve"> [online]. 2012</w:t>
      </w:r>
      <w:r w:rsidRPr="00374824">
        <w:rPr>
          <w:rFonts w:eastAsiaTheme="minorHAnsi"/>
          <w:lang w:eastAsia="en-US"/>
        </w:rPr>
        <w:t>, poslední</w:t>
      </w:r>
      <w:r>
        <w:rPr>
          <w:rFonts w:eastAsiaTheme="minorHAnsi"/>
          <w:lang w:eastAsia="en-US"/>
        </w:rPr>
        <w:t xml:space="preserve"> revize neuvedeno </w:t>
      </w:r>
      <w:r w:rsidRPr="00374824">
        <w:rPr>
          <w:rFonts w:eastAsiaTheme="minorHAnsi"/>
          <w:lang w:eastAsia="en-US"/>
        </w:rPr>
        <w:t>[cit. 21. 6. 2013]. Dostupné z WWW: &lt;</w:t>
      </w:r>
      <w:r w:rsidRPr="00ED1CCC">
        <w:rPr>
          <w:rFonts w:eastAsiaTheme="minorHAnsi"/>
          <w:lang w:eastAsia="en-US"/>
        </w:rPr>
        <w:t>http://botany.cz/cs/chranene-rostliny-polska/</w:t>
      </w:r>
      <w:r w:rsidRPr="00374824">
        <w:rPr>
          <w:rFonts w:eastAsiaTheme="minorHAnsi"/>
          <w:lang w:eastAsia="en-US"/>
        </w:rPr>
        <w:t>&gt;.</w:t>
      </w:r>
    </w:p>
    <w:p w14:paraId="4F2636D0" w14:textId="77777777" w:rsidR="00ED1CCC" w:rsidRPr="00374824" w:rsidRDefault="00ED1CCC" w:rsidP="008C0C86">
      <w:pPr>
        <w:pStyle w:val="Normlnweb"/>
        <w:spacing w:before="120" w:beforeAutospacing="0" w:after="0" w:afterAutospacing="0" w:line="360" w:lineRule="auto"/>
        <w:ind w:left="567" w:hanging="567"/>
        <w:jc w:val="both"/>
      </w:pPr>
      <w:r w:rsidRPr="00374824">
        <w:t xml:space="preserve">KOTULANOVÁ, H. Geografie Polska multimediálně [online]. 2006 [cit. 21. 6. 2013]. Diplomová práce. Masarykova univerzita, Přírodovědecká fakulta. Vedoucí práce Alois Hynek. Dostupné z: &lt;http://is.muni.cz/th/63915/prif_m/&gt;. </w:t>
      </w:r>
    </w:p>
    <w:p w14:paraId="08119A6A" w14:textId="77777777" w:rsidR="00ED1CCC" w:rsidRPr="00374824" w:rsidRDefault="00ED1CCC" w:rsidP="008C0C86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Polska, </w:t>
      </w:r>
      <w:r w:rsidRPr="009E06E7">
        <w:rPr>
          <w:rFonts w:eastAsiaTheme="minorHAnsi"/>
          <w:lang w:val="en-US" w:eastAsia="en-US"/>
        </w:rPr>
        <w:t>official promotional website of the republic of Poland</w:t>
      </w:r>
      <w:r>
        <w:rPr>
          <w:rFonts w:eastAsiaTheme="minorHAnsi"/>
          <w:lang w:eastAsia="en-US"/>
        </w:rPr>
        <w:t xml:space="preserve">: </w:t>
      </w:r>
      <w:r w:rsidRPr="009E06E7">
        <w:rPr>
          <w:rFonts w:eastAsiaTheme="minorHAnsi"/>
          <w:i/>
          <w:lang w:eastAsia="en-US"/>
        </w:rPr>
        <w:t>Flora</w:t>
      </w:r>
      <w:r>
        <w:rPr>
          <w:rFonts w:eastAsiaTheme="minorHAnsi"/>
          <w:lang w:eastAsia="en-US"/>
        </w:rPr>
        <w:t xml:space="preserve"> [online]. 2011</w:t>
      </w:r>
      <w:r w:rsidRPr="00374824">
        <w:rPr>
          <w:rFonts w:eastAsiaTheme="minorHAnsi"/>
          <w:lang w:eastAsia="en-US"/>
        </w:rPr>
        <w:t>, poslední</w:t>
      </w:r>
      <w:r>
        <w:rPr>
          <w:rFonts w:eastAsiaTheme="minorHAnsi"/>
          <w:lang w:eastAsia="en-US"/>
        </w:rPr>
        <w:t xml:space="preserve"> revize neuvedeno [cit. 20</w:t>
      </w:r>
      <w:r w:rsidRPr="00374824">
        <w:rPr>
          <w:rFonts w:eastAsiaTheme="minorHAnsi"/>
          <w:lang w:eastAsia="en-US"/>
        </w:rPr>
        <w:t>. 6. 2013]. Dostupné z WWW: &lt;</w:t>
      </w:r>
      <w:r w:rsidRPr="009E06E7">
        <w:rPr>
          <w:rFonts w:eastAsiaTheme="minorHAnsi"/>
          <w:lang w:eastAsia="en-US"/>
        </w:rPr>
        <w:t>http://en.poland.gov.pl/Flora,308.html</w:t>
      </w:r>
      <w:r w:rsidRPr="00374824">
        <w:rPr>
          <w:rFonts w:eastAsiaTheme="minorHAnsi"/>
          <w:lang w:eastAsia="en-US"/>
        </w:rPr>
        <w:t>&gt;.</w:t>
      </w:r>
    </w:p>
    <w:p w14:paraId="265D879C" w14:textId="77777777" w:rsidR="00ED1CCC" w:rsidRDefault="00ED1CCC" w:rsidP="008C0C86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rFonts w:eastAsiaTheme="minorHAnsi"/>
          <w:lang w:eastAsia="en-US"/>
        </w:rPr>
      </w:pPr>
      <w:r w:rsidRPr="00374824">
        <w:t xml:space="preserve">Wikipedie, otevřená encyklopedie: </w:t>
      </w:r>
      <w:r w:rsidRPr="00374824">
        <w:rPr>
          <w:i/>
        </w:rPr>
        <w:t>Polsko</w:t>
      </w:r>
      <w:r w:rsidRPr="00374824">
        <w:t xml:space="preserve"> </w:t>
      </w:r>
      <w:r w:rsidRPr="00374824">
        <w:rPr>
          <w:rFonts w:eastAsiaTheme="minorHAnsi"/>
          <w:lang w:eastAsia="en-US"/>
        </w:rPr>
        <w:t xml:space="preserve">[online]. 2013, poslední revize 2013 </w:t>
      </w:r>
      <w:r>
        <w:rPr>
          <w:rFonts w:eastAsiaTheme="minorHAnsi"/>
          <w:lang w:eastAsia="en-US"/>
        </w:rPr>
        <w:t xml:space="preserve">               </w:t>
      </w:r>
      <w:proofErr w:type="gramStart"/>
      <w:r>
        <w:rPr>
          <w:rFonts w:eastAsiaTheme="minorHAnsi"/>
          <w:lang w:eastAsia="en-US"/>
        </w:rPr>
        <w:t xml:space="preserve">   </w:t>
      </w:r>
      <w:r w:rsidRPr="00374824">
        <w:rPr>
          <w:rFonts w:eastAsiaTheme="minorHAnsi"/>
          <w:lang w:eastAsia="en-US"/>
        </w:rPr>
        <w:t>[</w:t>
      </w:r>
      <w:proofErr w:type="gramEnd"/>
      <w:r w:rsidRPr="00374824">
        <w:rPr>
          <w:rFonts w:eastAsiaTheme="minorHAnsi"/>
          <w:lang w:eastAsia="en-US"/>
        </w:rPr>
        <w:t>cit. 21. 6. 2013]. Dostupné z WWW: &lt;</w:t>
      </w:r>
      <w:r w:rsidRPr="00D87E98">
        <w:t>http://cs.wikipedia.org/wiki/Polsko</w:t>
      </w:r>
      <w:r w:rsidRPr="00374824">
        <w:rPr>
          <w:rFonts w:eastAsiaTheme="minorHAnsi"/>
          <w:lang w:eastAsia="en-US"/>
        </w:rPr>
        <w:t>&gt;.</w:t>
      </w:r>
    </w:p>
    <w:p w14:paraId="6D2840DD" w14:textId="77777777" w:rsidR="007B2D6E" w:rsidRDefault="007B2D6E" w:rsidP="008C0C86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rFonts w:eastAsiaTheme="minorHAnsi"/>
          <w:lang w:eastAsia="en-US"/>
        </w:rPr>
      </w:pPr>
    </w:p>
    <w:p w14:paraId="3C4D4C48" w14:textId="77777777" w:rsidR="007B2D6E" w:rsidRPr="00DF5413" w:rsidRDefault="007B2D6E" w:rsidP="008C0C86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color w:val="FF0000"/>
        </w:rPr>
      </w:pPr>
    </w:p>
    <w:sectPr w:rsidR="007B2D6E" w:rsidRPr="00DF5413" w:rsidSect="00F46973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2410" w14:textId="77777777" w:rsidR="00530E16" w:rsidRDefault="00530E16" w:rsidP="006A4912">
      <w:r>
        <w:separator/>
      </w:r>
    </w:p>
  </w:endnote>
  <w:endnote w:type="continuationSeparator" w:id="0">
    <w:p w14:paraId="1B32DA19" w14:textId="77777777" w:rsidR="00530E16" w:rsidRDefault="00530E16" w:rsidP="006A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DD7C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615951"/>
      <w:docPartObj>
        <w:docPartGallery w:val="Page Numbers (Bottom of Page)"/>
        <w:docPartUnique/>
      </w:docPartObj>
    </w:sdtPr>
    <w:sdtContent>
      <w:p w14:paraId="56939AEC" w14:textId="24F56BD4" w:rsidR="0067578C" w:rsidRDefault="006757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1F3A" w14:textId="77777777" w:rsidR="0067578C" w:rsidRDefault="006757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D450" w14:textId="77777777" w:rsidR="00530E16" w:rsidRDefault="00530E16" w:rsidP="006A4912">
      <w:r>
        <w:separator/>
      </w:r>
    </w:p>
  </w:footnote>
  <w:footnote w:type="continuationSeparator" w:id="0">
    <w:p w14:paraId="63CD814A" w14:textId="77777777" w:rsidR="00530E16" w:rsidRDefault="00530E16" w:rsidP="006A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80B"/>
    <w:multiLevelType w:val="hybridMultilevel"/>
    <w:tmpl w:val="FF308ED6"/>
    <w:lvl w:ilvl="0" w:tplc="16AADA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24CA"/>
    <w:multiLevelType w:val="hybridMultilevel"/>
    <w:tmpl w:val="B900EBBE"/>
    <w:lvl w:ilvl="0" w:tplc="4FF60C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5E03"/>
    <w:multiLevelType w:val="hybridMultilevel"/>
    <w:tmpl w:val="ED346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0498"/>
    <w:multiLevelType w:val="hybridMultilevel"/>
    <w:tmpl w:val="E9563E98"/>
    <w:lvl w:ilvl="0" w:tplc="9B9E92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07E4"/>
    <w:multiLevelType w:val="hybridMultilevel"/>
    <w:tmpl w:val="F07C4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F1E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087401"/>
    <w:multiLevelType w:val="hybridMultilevel"/>
    <w:tmpl w:val="484CFD00"/>
    <w:lvl w:ilvl="0" w:tplc="107CC98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71212C"/>
    <w:multiLevelType w:val="hybridMultilevel"/>
    <w:tmpl w:val="CB7E4D5E"/>
    <w:lvl w:ilvl="0" w:tplc="4FF60C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8F8"/>
    <w:multiLevelType w:val="hybridMultilevel"/>
    <w:tmpl w:val="FF40060C"/>
    <w:lvl w:ilvl="0" w:tplc="37DA21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1A3D"/>
    <w:multiLevelType w:val="hybridMultilevel"/>
    <w:tmpl w:val="B3A433BC"/>
    <w:lvl w:ilvl="0" w:tplc="4FF60C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2235"/>
    <w:multiLevelType w:val="hybridMultilevel"/>
    <w:tmpl w:val="EC423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32FAC"/>
    <w:multiLevelType w:val="multilevel"/>
    <w:tmpl w:val="73D6601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BB44ED"/>
    <w:multiLevelType w:val="hybridMultilevel"/>
    <w:tmpl w:val="70AE5FC4"/>
    <w:lvl w:ilvl="0" w:tplc="45E242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B622BE6"/>
    <w:multiLevelType w:val="hybridMultilevel"/>
    <w:tmpl w:val="AF8E5F28"/>
    <w:lvl w:ilvl="0" w:tplc="941A4D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520E87"/>
    <w:multiLevelType w:val="hybridMultilevel"/>
    <w:tmpl w:val="1D22F63E"/>
    <w:lvl w:ilvl="0" w:tplc="4FF60C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332D9"/>
    <w:multiLevelType w:val="hybridMultilevel"/>
    <w:tmpl w:val="596621D6"/>
    <w:lvl w:ilvl="0" w:tplc="F6768E44">
      <w:numFmt w:val="decimal"/>
      <w:lvlText w:val="%1"/>
      <w:lvlJc w:val="left"/>
      <w:pPr>
        <w:ind w:left="3045" w:hanging="24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5D135FA5"/>
    <w:multiLevelType w:val="multilevel"/>
    <w:tmpl w:val="DF7A089C"/>
    <w:lvl w:ilvl="0">
      <w:start w:val="1"/>
      <w:numFmt w:val="none"/>
      <w:lvlText w:val="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8A1B1B"/>
    <w:multiLevelType w:val="hybridMultilevel"/>
    <w:tmpl w:val="1CA67EDE"/>
    <w:lvl w:ilvl="0" w:tplc="4FF60C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3D33"/>
    <w:multiLevelType w:val="multilevel"/>
    <w:tmpl w:val="36B41D9A"/>
    <w:lvl w:ilvl="0">
      <w:start w:val="1"/>
      <w:numFmt w:val="none"/>
      <w:lvlText w:val="2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3CD60FE"/>
    <w:multiLevelType w:val="hybridMultilevel"/>
    <w:tmpl w:val="7F322002"/>
    <w:lvl w:ilvl="0" w:tplc="5ACEF5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274B6"/>
    <w:multiLevelType w:val="hybridMultilevel"/>
    <w:tmpl w:val="F46208CA"/>
    <w:lvl w:ilvl="0" w:tplc="8AEE4C34">
      <w:start w:val="1"/>
      <w:numFmt w:val="upperLetter"/>
      <w:lvlText w:val="%1."/>
      <w:lvlJc w:val="left"/>
      <w:pPr>
        <w:ind w:left="36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B42EC2"/>
    <w:multiLevelType w:val="hybridMultilevel"/>
    <w:tmpl w:val="41ACC7C2"/>
    <w:lvl w:ilvl="0" w:tplc="B2A018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176FA"/>
    <w:multiLevelType w:val="multilevel"/>
    <w:tmpl w:val="4C3058CC"/>
    <w:lvl w:ilvl="0">
      <w:start w:val="1"/>
      <w:numFmt w:val="none"/>
      <w:lvlText w:val="2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00004710">
    <w:abstractNumId w:val="12"/>
  </w:num>
  <w:num w:numId="2" w16cid:durableId="1282153005">
    <w:abstractNumId w:val="20"/>
  </w:num>
  <w:num w:numId="3" w16cid:durableId="1648970930">
    <w:abstractNumId w:val="9"/>
  </w:num>
  <w:num w:numId="4" w16cid:durableId="61220849">
    <w:abstractNumId w:val="7"/>
  </w:num>
  <w:num w:numId="5" w16cid:durableId="1049452629">
    <w:abstractNumId w:val="8"/>
  </w:num>
  <w:num w:numId="6" w16cid:durableId="337271263">
    <w:abstractNumId w:val="13"/>
  </w:num>
  <w:num w:numId="7" w16cid:durableId="214053347">
    <w:abstractNumId w:val="6"/>
  </w:num>
  <w:num w:numId="8" w16cid:durableId="1573932855">
    <w:abstractNumId w:val="2"/>
  </w:num>
  <w:num w:numId="9" w16cid:durableId="1881238173">
    <w:abstractNumId w:val="22"/>
  </w:num>
  <w:num w:numId="10" w16cid:durableId="917909912">
    <w:abstractNumId w:val="4"/>
  </w:num>
  <w:num w:numId="11" w16cid:durableId="1888372920">
    <w:abstractNumId w:val="10"/>
  </w:num>
  <w:num w:numId="12" w16cid:durableId="1435445195">
    <w:abstractNumId w:val="21"/>
  </w:num>
  <w:num w:numId="13" w16cid:durableId="378746032">
    <w:abstractNumId w:val="0"/>
  </w:num>
  <w:num w:numId="14" w16cid:durableId="1334453277">
    <w:abstractNumId w:val="17"/>
  </w:num>
  <w:num w:numId="15" w16cid:durableId="1664700401">
    <w:abstractNumId w:val="14"/>
  </w:num>
  <w:num w:numId="16" w16cid:durableId="1542285776">
    <w:abstractNumId w:val="1"/>
  </w:num>
  <w:num w:numId="17" w16cid:durableId="1236667189">
    <w:abstractNumId w:val="15"/>
  </w:num>
  <w:num w:numId="18" w16cid:durableId="1949776356">
    <w:abstractNumId w:val="3"/>
  </w:num>
  <w:num w:numId="19" w16cid:durableId="1475369029">
    <w:abstractNumId w:val="18"/>
  </w:num>
  <w:num w:numId="20" w16cid:durableId="241109803">
    <w:abstractNumId w:val="5"/>
  </w:num>
  <w:num w:numId="21" w16cid:durableId="151917788">
    <w:abstractNumId w:val="19"/>
  </w:num>
  <w:num w:numId="22" w16cid:durableId="571281134">
    <w:abstractNumId w:val="11"/>
  </w:num>
  <w:num w:numId="23" w16cid:durableId="763038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675"/>
    <w:rsid w:val="00004909"/>
    <w:rsid w:val="00024CDF"/>
    <w:rsid w:val="000258A9"/>
    <w:rsid w:val="00026B0F"/>
    <w:rsid w:val="00032D8B"/>
    <w:rsid w:val="000470F9"/>
    <w:rsid w:val="00071FDA"/>
    <w:rsid w:val="000923AC"/>
    <w:rsid w:val="00096FB4"/>
    <w:rsid w:val="00097657"/>
    <w:rsid w:val="000A33FF"/>
    <w:rsid w:val="000A64D3"/>
    <w:rsid w:val="000B1B8D"/>
    <w:rsid w:val="000C3EE8"/>
    <w:rsid w:val="000D01AB"/>
    <w:rsid w:val="000D0329"/>
    <w:rsid w:val="000D08D1"/>
    <w:rsid w:val="000D2673"/>
    <w:rsid w:val="000E200B"/>
    <w:rsid w:val="00124EE2"/>
    <w:rsid w:val="00134896"/>
    <w:rsid w:val="00137D8A"/>
    <w:rsid w:val="0014424E"/>
    <w:rsid w:val="00151D32"/>
    <w:rsid w:val="00163C19"/>
    <w:rsid w:val="00174822"/>
    <w:rsid w:val="001B5F2F"/>
    <w:rsid w:val="001C0B21"/>
    <w:rsid w:val="0020426F"/>
    <w:rsid w:val="002051D1"/>
    <w:rsid w:val="00205286"/>
    <w:rsid w:val="00212ED9"/>
    <w:rsid w:val="00231B34"/>
    <w:rsid w:val="00235862"/>
    <w:rsid w:val="00247DC4"/>
    <w:rsid w:val="00266B9D"/>
    <w:rsid w:val="0028258D"/>
    <w:rsid w:val="002839DC"/>
    <w:rsid w:val="002A14DE"/>
    <w:rsid w:val="002A490E"/>
    <w:rsid w:val="002A62B0"/>
    <w:rsid w:val="002C6438"/>
    <w:rsid w:val="002D59ED"/>
    <w:rsid w:val="00302432"/>
    <w:rsid w:val="0031375C"/>
    <w:rsid w:val="00322977"/>
    <w:rsid w:val="00331357"/>
    <w:rsid w:val="00331F6B"/>
    <w:rsid w:val="003355C5"/>
    <w:rsid w:val="003372E3"/>
    <w:rsid w:val="00342C89"/>
    <w:rsid w:val="0035128B"/>
    <w:rsid w:val="003560EF"/>
    <w:rsid w:val="00364A52"/>
    <w:rsid w:val="00372351"/>
    <w:rsid w:val="00374824"/>
    <w:rsid w:val="00383C37"/>
    <w:rsid w:val="003A3B49"/>
    <w:rsid w:val="003A62DD"/>
    <w:rsid w:val="003B43CE"/>
    <w:rsid w:val="003E4A61"/>
    <w:rsid w:val="00400C0A"/>
    <w:rsid w:val="00405CE2"/>
    <w:rsid w:val="004127C5"/>
    <w:rsid w:val="0041494F"/>
    <w:rsid w:val="00416396"/>
    <w:rsid w:val="00420514"/>
    <w:rsid w:val="00430642"/>
    <w:rsid w:val="00437FD9"/>
    <w:rsid w:val="004450DC"/>
    <w:rsid w:val="00456BAB"/>
    <w:rsid w:val="00480E25"/>
    <w:rsid w:val="00492322"/>
    <w:rsid w:val="004937B4"/>
    <w:rsid w:val="00496690"/>
    <w:rsid w:val="004C2278"/>
    <w:rsid w:val="004C5CBC"/>
    <w:rsid w:val="004F738F"/>
    <w:rsid w:val="00520921"/>
    <w:rsid w:val="00530E16"/>
    <w:rsid w:val="005374B4"/>
    <w:rsid w:val="00551522"/>
    <w:rsid w:val="00557D1C"/>
    <w:rsid w:val="00567889"/>
    <w:rsid w:val="005B2CF4"/>
    <w:rsid w:val="005B3629"/>
    <w:rsid w:val="005C2AE8"/>
    <w:rsid w:val="005C31E5"/>
    <w:rsid w:val="005C4125"/>
    <w:rsid w:val="005D1603"/>
    <w:rsid w:val="005E7675"/>
    <w:rsid w:val="005F0F6E"/>
    <w:rsid w:val="005F32E6"/>
    <w:rsid w:val="005F37E1"/>
    <w:rsid w:val="005F4FF8"/>
    <w:rsid w:val="00621EC3"/>
    <w:rsid w:val="006309AC"/>
    <w:rsid w:val="00633990"/>
    <w:rsid w:val="006343F9"/>
    <w:rsid w:val="0067079C"/>
    <w:rsid w:val="0067578C"/>
    <w:rsid w:val="00681773"/>
    <w:rsid w:val="0069704E"/>
    <w:rsid w:val="006A06F8"/>
    <w:rsid w:val="006A4912"/>
    <w:rsid w:val="006B51A2"/>
    <w:rsid w:val="006C18F4"/>
    <w:rsid w:val="006F1F16"/>
    <w:rsid w:val="006F2FCA"/>
    <w:rsid w:val="00701D75"/>
    <w:rsid w:val="007025DD"/>
    <w:rsid w:val="007266C6"/>
    <w:rsid w:val="00732FA1"/>
    <w:rsid w:val="007372C2"/>
    <w:rsid w:val="0074719F"/>
    <w:rsid w:val="007563A7"/>
    <w:rsid w:val="00763DF3"/>
    <w:rsid w:val="007668A8"/>
    <w:rsid w:val="00767D4E"/>
    <w:rsid w:val="00781283"/>
    <w:rsid w:val="00786903"/>
    <w:rsid w:val="007B00CA"/>
    <w:rsid w:val="007B1D43"/>
    <w:rsid w:val="007B1E5D"/>
    <w:rsid w:val="007B2D6E"/>
    <w:rsid w:val="007B35E4"/>
    <w:rsid w:val="007C2C67"/>
    <w:rsid w:val="007C4FD1"/>
    <w:rsid w:val="007C6D89"/>
    <w:rsid w:val="007C7E68"/>
    <w:rsid w:val="007E4CEB"/>
    <w:rsid w:val="007F01CB"/>
    <w:rsid w:val="007F1DDE"/>
    <w:rsid w:val="00800C6E"/>
    <w:rsid w:val="00803F51"/>
    <w:rsid w:val="008278A4"/>
    <w:rsid w:val="00836924"/>
    <w:rsid w:val="00840283"/>
    <w:rsid w:val="008478B6"/>
    <w:rsid w:val="008768C5"/>
    <w:rsid w:val="00893E08"/>
    <w:rsid w:val="00895176"/>
    <w:rsid w:val="008A02FC"/>
    <w:rsid w:val="008C0C86"/>
    <w:rsid w:val="008D0471"/>
    <w:rsid w:val="008D0A22"/>
    <w:rsid w:val="008D22E5"/>
    <w:rsid w:val="008D76BB"/>
    <w:rsid w:val="008F37AC"/>
    <w:rsid w:val="008F39D5"/>
    <w:rsid w:val="00914994"/>
    <w:rsid w:val="00925179"/>
    <w:rsid w:val="00931529"/>
    <w:rsid w:val="00945A20"/>
    <w:rsid w:val="009559AA"/>
    <w:rsid w:val="00971AE3"/>
    <w:rsid w:val="00975161"/>
    <w:rsid w:val="009A3379"/>
    <w:rsid w:val="009B5BBB"/>
    <w:rsid w:val="009D56DE"/>
    <w:rsid w:val="009E06E7"/>
    <w:rsid w:val="009E3E49"/>
    <w:rsid w:val="009F09CA"/>
    <w:rsid w:val="009F22E4"/>
    <w:rsid w:val="00A040C7"/>
    <w:rsid w:val="00A05021"/>
    <w:rsid w:val="00A118D6"/>
    <w:rsid w:val="00A16665"/>
    <w:rsid w:val="00A408AD"/>
    <w:rsid w:val="00A4742D"/>
    <w:rsid w:val="00A52A65"/>
    <w:rsid w:val="00A55EA5"/>
    <w:rsid w:val="00A751E9"/>
    <w:rsid w:val="00A8144C"/>
    <w:rsid w:val="00A853E1"/>
    <w:rsid w:val="00A87B98"/>
    <w:rsid w:val="00A95FF7"/>
    <w:rsid w:val="00AB5E54"/>
    <w:rsid w:val="00AB6B7A"/>
    <w:rsid w:val="00AD7419"/>
    <w:rsid w:val="00AE479C"/>
    <w:rsid w:val="00AF7C26"/>
    <w:rsid w:val="00B019B6"/>
    <w:rsid w:val="00B03299"/>
    <w:rsid w:val="00B46E82"/>
    <w:rsid w:val="00B515B3"/>
    <w:rsid w:val="00B52744"/>
    <w:rsid w:val="00B94BAF"/>
    <w:rsid w:val="00B9709B"/>
    <w:rsid w:val="00BA615E"/>
    <w:rsid w:val="00BB331E"/>
    <w:rsid w:val="00BC28F1"/>
    <w:rsid w:val="00BE274C"/>
    <w:rsid w:val="00C04570"/>
    <w:rsid w:val="00C24BF4"/>
    <w:rsid w:val="00C25A6C"/>
    <w:rsid w:val="00CA0D05"/>
    <w:rsid w:val="00CB2349"/>
    <w:rsid w:val="00CB29F4"/>
    <w:rsid w:val="00CB2E9D"/>
    <w:rsid w:val="00CB478E"/>
    <w:rsid w:val="00CC4DD4"/>
    <w:rsid w:val="00CD193A"/>
    <w:rsid w:val="00CD3992"/>
    <w:rsid w:val="00CD58AB"/>
    <w:rsid w:val="00D02417"/>
    <w:rsid w:val="00D24597"/>
    <w:rsid w:val="00D2716C"/>
    <w:rsid w:val="00D31A61"/>
    <w:rsid w:val="00D455C5"/>
    <w:rsid w:val="00D45D03"/>
    <w:rsid w:val="00D70840"/>
    <w:rsid w:val="00D76A24"/>
    <w:rsid w:val="00D87E98"/>
    <w:rsid w:val="00D93D4B"/>
    <w:rsid w:val="00D93F2D"/>
    <w:rsid w:val="00DA6AC6"/>
    <w:rsid w:val="00DB2DFC"/>
    <w:rsid w:val="00DB3F64"/>
    <w:rsid w:val="00DD21C3"/>
    <w:rsid w:val="00DD3B87"/>
    <w:rsid w:val="00DF3313"/>
    <w:rsid w:val="00DF5413"/>
    <w:rsid w:val="00E02398"/>
    <w:rsid w:val="00E02F2A"/>
    <w:rsid w:val="00E045BC"/>
    <w:rsid w:val="00E12487"/>
    <w:rsid w:val="00E32AB5"/>
    <w:rsid w:val="00E34270"/>
    <w:rsid w:val="00E57129"/>
    <w:rsid w:val="00E62982"/>
    <w:rsid w:val="00E746DA"/>
    <w:rsid w:val="00E86290"/>
    <w:rsid w:val="00EA634D"/>
    <w:rsid w:val="00EB2B98"/>
    <w:rsid w:val="00ED0472"/>
    <w:rsid w:val="00ED1CCC"/>
    <w:rsid w:val="00EE0FC0"/>
    <w:rsid w:val="00EE2D65"/>
    <w:rsid w:val="00EE3AE6"/>
    <w:rsid w:val="00EF4ECA"/>
    <w:rsid w:val="00EF52F9"/>
    <w:rsid w:val="00F20257"/>
    <w:rsid w:val="00F26143"/>
    <w:rsid w:val="00F46973"/>
    <w:rsid w:val="00F826A9"/>
    <w:rsid w:val="00F91DC1"/>
    <w:rsid w:val="00F93933"/>
    <w:rsid w:val="00FA3447"/>
    <w:rsid w:val="00FA43DA"/>
    <w:rsid w:val="00FB4968"/>
    <w:rsid w:val="00FC39E1"/>
    <w:rsid w:val="00FC6BF9"/>
    <w:rsid w:val="00FC7A30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8297"/>
  <w15:docId w15:val="{614048A1-43A2-4095-A71A-A01B97D9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1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4EC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76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0642"/>
    <w:pPr>
      <w:ind w:left="720"/>
      <w:contextualSpacing/>
    </w:pPr>
  </w:style>
  <w:style w:type="paragraph" w:customStyle="1" w:styleId="Default">
    <w:name w:val="Default"/>
    <w:rsid w:val="007B1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9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81283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EF4ECA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hps">
    <w:name w:val="hps"/>
    <w:basedOn w:val="Standardnpsmoodstavce"/>
    <w:rsid w:val="00EF4ECA"/>
  </w:style>
  <w:style w:type="character" w:styleId="Hypertextovodkaz">
    <w:name w:val="Hyperlink"/>
    <w:basedOn w:val="Standardnpsmoodstavce"/>
    <w:uiPriority w:val="99"/>
    <w:unhideWhenUsed/>
    <w:rsid w:val="00EF4EC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F4ECA"/>
    <w:rPr>
      <w:i/>
      <w:iCs/>
    </w:rPr>
  </w:style>
  <w:style w:type="character" w:styleId="Siln">
    <w:name w:val="Strong"/>
    <w:basedOn w:val="Standardnpsmoodstavce"/>
    <w:uiPriority w:val="22"/>
    <w:qFormat/>
    <w:rsid w:val="00E045B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31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49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49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9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tany.cz/cs/laserpitium-archangeli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73EE7-55DB-4881-9B0E-5E8FD988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1357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Poláček</dc:creator>
  <cp:lastModifiedBy>Robert Vlk</cp:lastModifiedBy>
  <cp:revision>10</cp:revision>
  <cp:lastPrinted>2012-11-10T15:57:00Z</cp:lastPrinted>
  <dcterms:created xsi:type="dcterms:W3CDTF">2013-08-05T10:05:00Z</dcterms:created>
  <dcterms:modified xsi:type="dcterms:W3CDTF">2022-07-18T13:14:00Z</dcterms:modified>
</cp:coreProperties>
</file>