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10AC" w14:textId="77777777" w:rsidR="00E30F97" w:rsidRPr="00E243DE" w:rsidRDefault="00E30F97" w:rsidP="00E30F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43DE">
        <w:rPr>
          <w:rFonts w:ascii="Times New Roman" w:hAnsi="Times New Roman" w:cs="Times New Roman"/>
          <w:sz w:val="28"/>
          <w:szCs w:val="28"/>
        </w:rPr>
        <w:t>Jednočlenné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věty</w:t>
      </w:r>
      <w:proofErr w:type="spellEnd"/>
    </w:p>
    <w:p w14:paraId="566A54C0" w14:textId="77777777" w:rsidR="00E30F97" w:rsidRPr="00E243DE" w:rsidRDefault="00E30F97" w:rsidP="00E30F97">
      <w:pPr>
        <w:rPr>
          <w:rFonts w:ascii="Times New Roman" w:hAnsi="Times New Roman" w:cs="Times New Roman"/>
          <w:sz w:val="28"/>
          <w:szCs w:val="28"/>
        </w:rPr>
      </w:pPr>
    </w:p>
    <w:p w14:paraId="4842216A" w14:textId="77777777" w:rsidR="00E30F97" w:rsidRPr="00E243DE" w:rsidRDefault="00E30F97" w:rsidP="00E30F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3DE">
        <w:rPr>
          <w:rFonts w:ascii="Times New Roman" w:hAnsi="Times New Roman" w:cs="Times New Roman"/>
          <w:sz w:val="28"/>
          <w:szCs w:val="28"/>
        </w:rPr>
        <w:t xml:space="preserve">Co je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základním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znakem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jednočlenné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věty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>?</w:t>
      </w:r>
    </w:p>
    <w:p w14:paraId="2C08CD48" w14:textId="77777777" w:rsidR="00E30F97" w:rsidRPr="00E243DE" w:rsidRDefault="00E30F97" w:rsidP="00E30F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43DE">
        <w:rPr>
          <w:rFonts w:ascii="Times New Roman" w:hAnsi="Times New Roman" w:cs="Times New Roman"/>
          <w:sz w:val="28"/>
          <w:szCs w:val="28"/>
        </w:rPr>
        <w:t>Jaké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významy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mívají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jednočlenné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věty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nejčastěji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>?</w:t>
      </w:r>
    </w:p>
    <w:p w14:paraId="68B7FA9A" w14:textId="77777777" w:rsidR="00E30F97" w:rsidRPr="00E243DE" w:rsidRDefault="00E30F97" w:rsidP="00E30F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43DE">
        <w:rPr>
          <w:rFonts w:ascii="Times New Roman" w:hAnsi="Times New Roman" w:cs="Times New Roman"/>
          <w:sz w:val="28"/>
          <w:szCs w:val="28"/>
        </w:rPr>
        <w:t>Proč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bychom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jednočlenných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větách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správně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neměli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nazývat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sloveso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určitém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tvaru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větný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člen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obsahující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sloveso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určitém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tvaru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přísudkem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515CFAB" w14:textId="77777777" w:rsidR="00E30F97" w:rsidRPr="00E243DE" w:rsidRDefault="00E30F97" w:rsidP="00E30F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43DE">
        <w:rPr>
          <w:rFonts w:ascii="Times New Roman" w:hAnsi="Times New Roman" w:cs="Times New Roman"/>
          <w:sz w:val="28"/>
          <w:szCs w:val="28"/>
        </w:rPr>
        <w:t>Které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druhy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slovesa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určitém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tvaru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nich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DE">
        <w:rPr>
          <w:rFonts w:ascii="Times New Roman" w:hAnsi="Times New Roman" w:cs="Times New Roman"/>
          <w:sz w:val="28"/>
          <w:szCs w:val="28"/>
        </w:rPr>
        <w:t>bývají</w:t>
      </w:r>
      <w:proofErr w:type="spellEnd"/>
      <w:r w:rsidRPr="00E243DE">
        <w:rPr>
          <w:rFonts w:ascii="Times New Roman" w:hAnsi="Times New Roman" w:cs="Times New Roman"/>
          <w:sz w:val="28"/>
          <w:szCs w:val="28"/>
        </w:rPr>
        <w:t>?</w:t>
      </w:r>
    </w:p>
    <w:p w14:paraId="68927A69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85B"/>
    <w:multiLevelType w:val="hybridMultilevel"/>
    <w:tmpl w:val="8932C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74"/>
    <w:rsid w:val="006907E9"/>
    <w:rsid w:val="006E7C74"/>
    <w:rsid w:val="00E3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2D76B-C335-42C0-9D34-15025463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F97"/>
    <w:pPr>
      <w:spacing w:line="360" w:lineRule="auto"/>
      <w:jc w:val="left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2022-03-22T14:39:00Z</dcterms:created>
  <dcterms:modified xsi:type="dcterms:W3CDTF">2022-03-22T14:39:00Z</dcterms:modified>
</cp:coreProperties>
</file>