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F4C" w:rsidRPr="00651F4C" w:rsidRDefault="00651F4C" w:rsidP="00651F4C">
      <w:pPr>
        <w:rPr>
          <w:b/>
          <w:sz w:val="28"/>
          <w:szCs w:val="28"/>
        </w:rPr>
      </w:pPr>
      <w:bookmarkStart w:id="0" w:name="_GoBack"/>
      <w:bookmarkEnd w:id="0"/>
      <w:r w:rsidRPr="00651F4C">
        <w:rPr>
          <w:b/>
          <w:caps/>
          <w:sz w:val="28"/>
          <w:szCs w:val="28"/>
        </w:rPr>
        <w:t>B</w:t>
      </w:r>
      <w:r w:rsidRPr="00651F4C">
        <w:rPr>
          <w:b/>
          <w:sz w:val="28"/>
          <w:szCs w:val="28"/>
        </w:rPr>
        <w:t>inární relace v množině, vlastnosti binárních relací, ekvivalence, uspořádání.</w:t>
      </w:r>
    </w:p>
    <w:p w:rsidR="00651F4C" w:rsidRDefault="00651F4C" w:rsidP="00651F4C">
      <w:pPr>
        <w:jc w:val="both"/>
        <w:rPr>
          <w:b/>
        </w:rPr>
      </w:pPr>
    </w:p>
    <w:p w:rsidR="00651F4C" w:rsidRDefault="00651F4C" w:rsidP="00651F4C">
      <w:r w:rsidRPr="000129F3">
        <w:rPr>
          <w:b/>
        </w:rPr>
        <w:t xml:space="preserve">Binární relace v množině </w:t>
      </w:r>
      <w:r>
        <w:rPr>
          <w:b/>
        </w:rPr>
        <w:t>M</w:t>
      </w:r>
      <w:r>
        <w:t xml:space="preserve"> je libovolná podmnožina kartézského součinu M x M.</w:t>
      </w:r>
    </w:p>
    <w:p w:rsidR="00651F4C" w:rsidRDefault="00651F4C" w:rsidP="00651F4C"/>
    <w:p w:rsidR="00651F4C" w:rsidRPr="00651F4C" w:rsidRDefault="00651F4C" w:rsidP="00651F4C">
      <w:pPr>
        <w:rPr>
          <w:b/>
        </w:rPr>
      </w:pPr>
      <w:r w:rsidRPr="00651F4C">
        <w:rPr>
          <w:b/>
        </w:rPr>
        <w:t>Znázornění binárních relací</w:t>
      </w:r>
    </w:p>
    <w:p w:rsidR="00651F4C" w:rsidRPr="00651F4C" w:rsidRDefault="00651F4C" w:rsidP="00651F4C">
      <w:r w:rsidRPr="00651F4C">
        <w:rPr>
          <w:b/>
        </w:rPr>
        <w:t xml:space="preserve">Kartézský graf </w:t>
      </w:r>
      <w:proofErr w:type="gramStart"/>
      <w:r w:rsidRPr="00651F4C">
        <w:t>relace R  – sestrojíme</w:t>
      </w:r>
      <w:proofErr w:type="gramEnd"/>
      <w:r w:rsidRPr="00651F4C">
        <w:t xml:space="preserve"> dvě na sebe kolmé přímky x, y (vodorovnou a svislou). Na vodorovnou přímku (osu) znázorníme pomocí bodů všechny prvky množiny, z níž vybíráme první složky </w:t>
      </w:r>
      <w:proofErr w:type="gramStart"/>
      <w:r w:rsidRPr="00651F4C">
        <w:t>dvojic,  na</w:t>
      </w:r>
      <w:proofErr w:type="gramEnd"/>
      <w:r w:rsidRPr="00651F4C">
        <w:t xml:space="preserve"> svislou přímku (osu) znázorníme pomocí bodů všechny prvky množiny, z níž vybíráme druhé složky dvojic. (Obvykle jsou sousední body na obou osách od sebe stejně vzdáleny.)  Uspořádanou </w:t>
      </w:r>
      <w:proofErr w:type="gramStart"/>
      <w:r w:rsidRPr="00651F4C">
        <w:t>dvojici [</w:t>
      </w:r>
      <w:r w:rsidRPr="00651F4C">
        <w:rPr>
          <w:i/>
        </w:rPr>
        <w:t>a,b</w:t>
      </w:r>
      <w:r w:rsidRPr="00651F4C">
        <w:t>]</w:t>
      </w:r>
      <w:r w:rsidRPr="00651F4C">
        <w:rPr>
          <w:position w:val="-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0.2pt" o:ole="">
            <v:imagedata r:id="rId6" o:title=""/>
          </v:shape>
          <o:OLEObject Type="Embed" ProgID="Equation.3" ShapeID="_x0000_i1025" DrawAspect="Content" ObjectID="_1504331402" r:id="rId7"/>
        </w:object>
      </w:r>
      <w:r w:rsidRPr="00651F4C">
        <w:t>R znázorníme</w:t>
      </w:r>
      <w:proofErr w:type="gramEnd"/>
      <w:r w:rsidRPr="00651F4C">
        <w:t xml:space="preserve"> bodem, který je průsečíkem dvou přímek procházejících body </w:t>
      </w:r>
      <w:r w:rsidRPr="00651F4C">
        <w:rPr>
          <w:i/>
        </w:rPr>
        <w:t>a, b</w:t>
      </w:r>
      <w:r w:rsidRPr="00651F4C">
        <w:t xml:space="preserve"> a rovnoběžných po řadě se svislou a vodorovnou osou. </w:t>
      </w:r>
    </w:p>
    <w:p w:rsidR="00651F4C" w:rsidRPr="00651F4C" w:rsidRDefault="00651F4C" w:rsidP="00651F4C">
      <w:r w:rsidRPr="00651F4C">
        <w:rPr>
          <w:b/>
        </w:rPr>
        <w:t xml:space="preserve">Uzlový graf </w:t>
      </w:r>
      <w:r w:rsidRPr="00651F4C">
        <w:t xml:space="preserve">relace R v množině M -  v rovině znázorníme pomocí bodů (tzv. uzlů) všechny prvky množiny M (pokud bychom znázorňovali relaci z množiny A do množiny B, pak znázorníme všechny prvky sjednocení množina A </w:t>
      </w:r>
      <w:proofErr w:type="spellStart"/>
      <w:r w:rsidRPr="00651F4C">
        <w:t>a</w:t>
      </w:r>
      <w:proofErr w:type="spellEnd"/>
      <w:r w:rsidRPr="00651F4C">
        <w:t xml:space="preserve"> B). Uspořádanou dvojici [</w:t>
      </w:r>
      <w:r w:rsidRPr="00651F4C">
        <w:rPr>
          <w:i/>
        </w:rPr>
        <w:t>a,b</w:t>
      </w:r>
      <w:r w:rsidRPr="00651F4C">
        <w:t>]</w:t>
      </w:r>
      <w:r w:rsidRPr="00651F4C">
        <w:rPr>
          <w:position w:val="-4"/>
        </w:rPr>
        <w:object w:dxaOrig="200" w:dyaOrig="200">
          <v:shape id="_x0000_i1026" type="#_x0000_t75" style="width:10.2pt;height:10.2pt" o:ole="">
            <v:imagedata r:id="rId6" o:title=""/>
          </v:shape>
          <o:OLEObject Type="Embed" ProgID="Equation.3" ShapeID="_x0000_i1026" DrawAspect="Content" ObjectID="_1504331403" r:id="rId8"/>
        </w:object>
      </w:r>
      <w:r w:rsidRPr="00651F4C">
        <w:t xml:space="preserve">R znázorníme pomocí šipky (tzv. orientované hrany), která vychází z uzlu </w:t>
      </w:r>
      <w:r w:rsidRPr="00651F4C">
        <w:rPr>
          <w:i/>
        </w:rPr>
        <w:t>a</w:t>
      </w:r>
      <w:r w:rsidRPr="00651F4C">
        <w:t xml:space="preserve"> </w:t>
      </w:r>
      <w:proofErr w:type="spellStart"/>
      <w:r w:rsidRPr="00651F4C">
        <w:t>a</w:t>
      </w:r>
      <w:proofErr w:type="spellEnd"/>
      <w:r w:rsidRPr="00651F4C">
        <w:t xml:space="preserve"> směřuje do uzlu </w:t>
      </w:r>
      <w:r w:rsidRPr="00651F4C">
        <w:rPr>
          <w:i/>
        </w:rPr>
        <w:t>b</w:t>
      </w:r>
      <w:r w:rsidRPr="00651F4C">
        <w:t xml:space="preserve">. V případě, že </w:t>
      </w:r>
      <w:r w:rsidRPr="00651F4C">
        <w:rPr>
          <w:i/>
        </w:rPr>
        <w:t>a = b</w:t>
      </w:r>
      <w:r w:rsidRPr="00651F4C">
        <w:t xml:space="preserve">, nazýváme šipku smyčkou. Pokud sou v relaci R dvojice </w:t>
      </w:r>
      <w:r w:rsidRPr="00651F4C">
        <w:rPr>
          <w:lang w:val="en-US"/>
        </w:rPr>
        <w:t>[</w:t>
      </w:r>
      <w:proofErr w:type="spellStart"/>
      <w:r w:rsidRPr="00651F4C">
        <w:rPr>
          <w:i/>
          <w:lang w:val="en-US"/>
        </w:rPr>
        <w:t>a,b</w:t>
      </w:r>
      <w:proofErr w:type="spellEnd"/>
      <w:r w:rsidRPr="00651F4C">
        <w:rPr>
          <w:lang w:val="en-US"/>
        </w:rPr>
        <w:t>]</w:t>
      </w:r>
      <w:r w:rsidRPr="00651F4C">
        <w:t xml:space="preserve"> a </w:t>
      </w:r>
      <w:r w:rsidRPr="00651F4C">
        <w:rPr>
          <w:lang w:val="en-US"/>
        </w:rPr>
        <w:t>[</w:t>
      </w:r>
      <w:proofErr w:type="spellStart"/>
      <w:r w:rsidRPr="00651F4C">
        <w:rPr>
          <w:lang w:val="en-US"/>
        </w:rPr>
        <w:t>b</w:t>
      </w:r>
      <w:r w:rsidRPr="00651F4C">
        <w:rPr>
          <w:i/>
          <w:lang w:val="en-US"/>
        </w:rPr>
        <w:t>,a</w:t>
      </w:r>
      <w:proofErr w:type="spellEnd"/>
      <w:r w:rsidRPr="00651F4C">
        <w:rPr>
          <w:lang w:val="en-US"/>
        </w:rPr>
        <w:t xml:space="preserve">], </w:t>
      </w:r>
      <w:proofErr w:type="spellStart"/>
      <w:r w:rsidRPr="00651F4C">
        <w:rPr>
          <w:lang w:val="en-US"/>
        </w:rPr>
        <w:t>znázorníme</w:t>
      </w:r>
      <w:proofErr w:type="spellEnd"/>
      <w:r w:rsidRPr="00651F4C">
        <w:rPr>
          <w:lang w:val="en-US"/>
        </w:rPr>
        <w:t xml:space="preserve"> je “</w:t>
      </w:r>
      <w:proofErr w:type="spellStart"/>
      <w:r w:rsidRPr="00651F4C">
        <w:rPr>
          <w:lang w:val="en-US"/>
        </w:rPr>
        <w:t>dvojšipkou</w:t>
      </w:r>
      <w:proofErr w:type="spellEnd"/>
      <w:r w:rsidRPr="00651F4C">
        <w:rPr>
          <w:lang w:val="en-US"/>
        </w:rPr>
        <w:t>” (</w:t>
      </w:r>
      <w:proofErr w:type="spellStart"/>
      <w:r w:rsidRPr="00651F4C">
        <w:rPr>
          <w:lang w:val="en-US"/>
        </w:rPr>
        <w:t>tzv</w:t>
      </w:r>
      <w:proofErr w:type="spellEnd"/>
      <w:r w:rsidRPr="00651F4C">
        <w:rPr>
          <w:lang w:val="en-US"/>
        </w:rPr>
        <w:t xml:space="preserve">. </w:t>
      </w:r>
      <w:proofErr w:type="spellStart"/>
      <w:r w:rsidRPr="00651F4C">
        <w:rPr>
          <w:lang w:val="en-US"/>
        </w:rPr>
        <w:t>neorientovanou</w:t>
      </w:r>
      <w:proofErr w:type="spellEnd"/>
      <w:r w:rsidRPr="00651F4C">
        <w:rPr>
          <w:lang w:val="en-US"/>
        </w:rPr>
        <w:t xml:space="preserve"> </w:t>
      </w:r>
      <w:proofErr w:type="spellStart"/>
      <w:r w:rsidRPr="00651F4C">
        <w:rPr>
          <w:lang w:val="en-US"/>
        </w:rPr>
        <w:t>hranou</w:t>
      </w:r>
      <w:proofErr w:type="spellEnd"/>
      <w:r w:rsidRPr="00651F4C">
        <w:rPr>
          <w:lang w:val="en-US"/>
        </w:rPr>
        <w:t>).</w:t>
      </w:r>
    </w:p>
    <w:p w:rsidR="00651F4C" w:rsidRPr="000129F3" w:rsidRDefault="00651F4C" w:rsidP="00651F4C">
      <w:pPr>
        <w:rPr>
          <w:sz w:val="20"/>
          <w:szCs w:val="20"/>
        </w:rPr>
      </w:pPr>
    </w:p>
    <w:p w:rsidR="00651F4C" w:rsidRDefault="00651F4C" w:rsidP="00651F4C"/>
    <w:p w:rsidR="00651F4C" w:rsidRDefault="00651F4C" w:rsidP="00651F4C">
      <w:pPr>
        <w:rPr>
          <w:b/>
          <w:sz w:val="28"/>
          <w:szCs w:val="28"/>
        </w:rPr>
      </w:pPr>
      <w:r w:rsidRPr="000129F3">
        <w:rPr>
          <w:b/>
          <w:sz w:val="28"/>
          <w:szCs w:val="28"/>
        </w:rPr>
        <w:t>Vlastnosti relací v množině M</w:t>
      </w:r>
    </w:p>
    <w:p w:rsidR="00651F4C" w:rsidRDefault="00651F4C" w:rsidP="00651F4C">
      <w:pPr>
        <w:rPr>
          <w:b/>
          <w:sz w:val="28"/>
          <w:szCs w:val="28"/>
        </w:rPr>
      </w:pPr>
    </w:p>
    <w:p w:rsidR="00651F4C" w:rsidRDefault="00651F4C" w:rsidP="00651F4C">
      <w:r w:rsidRPr="000129F3">
        <w:t>Binární relace</w:t>
      </w:r>
      <w:r>
        <w:t xml:space="preserve"> R v množině M je </w:t>
      </w:r>
      <w:r w:rsidRPr="000129F3">
        <w:rPr>
          <w:b/>
        </w:rPr>
        <w:t>reflexivní</w:t>
      </w:r>
      <w:r>
        <w:t xml:space="preserve">  právě tehdy, když  (</w:t>
      </w:r>
      <w:r w:rsidRPr="000129F3">
        <w:rPr>
          <w:position w:val="-4"/>
        </w:rPr>
        <w:object w:dxaOrig="240" w:dyaOrig="260">
          <v:shape id="_x0000_i1027" type="#_x0000_t75" style="width:12.25pt;height:12.9pt" o:ole="">
            <v:imagedata r:id="rId9" o:title=""/>
          </v:shape>
          <o:OLEObject Type="Embed" ProgID="Equation.3" ShapeID="_x0000_i1027" DrawAspect="Content" ObjectID="_1504331404" r:id="rId10"/>
        </w:object>
      </w:r>
      <w:r>
        <w:t>x</w:t>
      </w:r>
      <w:r w:rsidRPr="000129F3">
        <w:rPr>
          <w:position w:val="-4"/>
        </w:rPr>
        <w:object w:dxaOrig="200" w:dyaOrig="200">
          <v:shape id="_x0000_i1028" type="#_x0000_t75" style="width:10.2pt;height:10.2pt" o:ole="">
            <v:imagedata r:id="rId6" o:title=""/>
          </v:shape>
          <o:OLEObject Type="Embed" ProgID="Equation.3" ShapeID="_x0000_i1028" DrawAspect="Content" ObjectID="_1504331405" r:id="rId11"/>
        </w:object>
      </w:r>
      <w:r>
        <w:t>M) ([x,x]</w:t>
      </w:r>
      <w:r w:rsidRPr="000129F3">
        <w:rPr>
          <w:position w:val="-4"/>
        </w:rPr>
        <w:object w:dxaOrig="200" w:dyaOrig="200">
          <v:shape id="_x0000_i1029" type="#_x0000_t75" style="width:10.2pt;height:10.2pt" o:ole="">
            <v:imagedata r:id="rId6" o:title=""/>
          </v:shape>
          <o:OLEObject Type="Embed" ProgID="Equation.3" ShapeID="_x0000_i1029" DrawAspect="Content" ObjectID="_1504331406" r:id="rId12"/>
        </w:object>
      </w:r>
      <w:r>
        <w:t>R),</w:t>
      </w:r>
    </w:p>
    <w:p w:rsidR="00651F4C" w:rsidRPr="000129F3" w:rsidRDefault="00651F4C" w:rsidP="00651F4C">
      <w:r w:rsidRPr="000129F3">
        <w:t>tzn. obsahuje všechny uspořá</w:t>
      </w:r>
      <w:r>
        <w:t>d</w:t>
      </w:r>
      <w:r w:rsidRPr="000129F3">
        <w:t>ané dvojice [x,x],</w:t>
      </w:r>
      <w:r>
        <w:t xml:space="preserve"> </w:t>
      </w:r>
      <w:r w:rsidRPr="000129F3">
        <w:t>kde x</w:t>
      </w:r>
      <w:r w:rsidRPr="000129F3">
        <w:rPr>
          <w:position w:val="-4"/>
        </w:rPr>
        <w:object w:dxaOrig="200" w:dyaOrig="200">
          <v:shape id="_x0000_i1030" type="#_x0000_t75" style="width:10.2pt;height:10.2pt" o:ole="">
            <v:imagedata r:id="rId6" o:title=""/>
          </v:shape>
          <o:OLEObject Type="Embed" ProgID="Equation.3" ShapeID="_x0000_i1030" DrawAspect="Content" ObjectID="_1504331407" r:id="rId13"/>
        </w:object>
      </w:r>
      <w:r w:rsidRPr="000129F3">
        <w:t>M</w:t>
      </w:r>
      <w:r>
        <w:t>.</w:t>
      </w:r>
    </w:p>
    <w:p w:rsidR="00651F4C" w:rsidRDefault="00651F4C" w:rsidP="00651F4C"/>
    <w:p w:rsidR="00651F4C" w:rsidRDefault="00651F4C" w:rsidP="00651F4C">
      <w:r w:rsidRPr="000129F3">
        <w:t>Binární relace</w:t>
      </w:r>
      <w:r>
        <w:t xml:space="preserve"> R v množině M je </w:t>
      </w:r>
      <w:r>
        <w:rPr>
          <w:b/>
        </w:rPr>
        <w:t>antir</w:t>
      </w:r>
      <w:r w:rsidRPr="000129F3">
        <w:rPr>
          <w:b/>
        </w:rPr>
        <w:t>eflexivní</w:t>
      </w:r>
      <w:r>
        <w:t xml:space="preserve"> právě tehdy,  když  (</w:t>
      </w:r>
      <w:r w:rsidRPr="000129F3">
        <w:rPr>
          <w:position w:val="-4"/>
        </w:rPr>
        <w:object w:dxaOrig="240" w:dyaOrig="260">
          <v:shape id="_x0000_i1031" type="#_x0000_t75" style="width:12.25pt;height:12.9pt" o:ole="">
            <v:imagedata r:id="rId9" o:title=""/>
          </v:shape>
          <o:OLEObject Type="Embed" ProgID="Equation.3" ShapeID="_x0000_i1031" DrawAspect="Content" ObjectID="_1504331408" r:id="rId14"/>
        </w:object>
      </w:r>
      <w:r>
        <w:t>x</w:t>
      </w:r>
      <w:r w:rsidRPr="000129F3">
        <w:rPr>
          <w:position w:val="-4"/>
        </w:rPr>
        <w:object w:dxaOrig="200" w:dyaOrig="200">
          <v:shape id="_x0000_i1032" type="#_x0000_t75" style="width:10.2pt;height:10.2pt" o:ole="">
            <v:imagedata r:id="rId6" o:title=""/>
          </v:shape>
          <o:OLEObject Type="Embed" ProgID="Equation.3" ShapeID="_x0000_i1032" DrawAspect="Content" ObjectID="_1504331409" r:id="rId15"/>
        </w:object>
      </w:r>
      <w:r>
        <w:t>M) ([x,x]</w:t>
      </w:r>
      <w:r w:rsidRPr="000129F3">
        <w:rPr>
          <w:position w:val="-6"/>
        </w:rPr>
        <w:object w:dxaOrig="200" w:dyaOrig="240">
          <v:shape id="_x0000_i1033" type="#_x0000_t75" style="width:10.2pt;height:12.25pt" o:ole="">
            <v:imagedata r:id="rId16" o:title=""/>
          </v:shape>
          <o:OLEObject Type="Embed" ProgID="Equation.3" ShapeID="_x0000_i1033" DrawAspect="Content" ObjectID="_1504331410" r:id="rId17"/>
        </w:object>
      </w:r>
      <w:r>
        <w:t>R),</w:t>
      </w:r>
    </w:p>
    <w:p w:rsidR="00651F4C" w:rsidRDefault="00651F4C" w:rsidP="00651F4C">
      <w:r w:rsidRPr="000129F3">
        <w:t xml:space="preserve">tzn. </w:t>
      </w:r>
      <w:r>
        <w:t>ne</w:t>
      </w:r>
      <w:r w:rsidRPr="000129F3">
        <w:t>obsahuje</w:t>
      </w:r>
      <w:r>
        <w:t xml:space="preserve"> žádnou</w:t>
      </w:r>
      <w:r w:rsidRPr="000129F3">
        <w:t xml:space="preserve"> uspořá</w:t>
      </w:r>
      <w:r>
        <w:t>d</w:t>
      </w:r>
      <w:r w:rsidRPr="000129F3">
        <w:t>an</w:t>
      </w:r>
      <w:r>
        <w:t>ou</w:t>
      </w:r>
      <w:r w:rsidRPr="000129F3">
        <w:t xml:space="preserve"> dvojic</w:t>
      </w:r>
      <w:r>
        <w:t>i</w:t>
      </w:r>
      <w:r w:rsidRPr="000129F3">
        <w:t xml:space="preserve"> </w:t>
      </w:r>
      <w:r>
        <w:t xml:space="preserve">typu </w:t>
      </w:r>
      <w:r w:rsidRPr="000129F3">
        <w:t>[x,x],</w:t>
      </w:r>
      <w:r>
        <w:t xml:space="preserve"> </w:t>
      </w:r>
      <w:r w:rsidRPr="000129F3">
        <w:t>kde x</w:t>
      </w:r>
      <w:r w:rsidRPr="000129F3">
        <w:rPr>
          <w:position w:val="-4"/>
        </w:rPr>
        <w:object w:dxaOrig="200" w:dyaOrig="200">
          <v:shape id="_x0000_i1034" type="#_x0000_t75" style="width:10.2pt;height:10.2pt" o:ole="">
            <v:imagedata r:id="rId6" o:title=""/>
          </v:shape>
          <o:OLEObject Type="Embed" ProgID="Equation.3" ShapeID="_x0000_i1034" DrawAspect="Content" ObjectID="_1504331411" r:id="rId18"/>
        </w:object>
      </w:r>
      <w:r w:rsidRPr="000129F3">
        <w:t>M</w:t>
      </w:r>
      <w:r>
        <w:t>.</w:t>
      </w:r>
    </w:p>
    <w:p w:rsidR="00651F4C" w:rsidRDefault="00651F4C" w:rsidP="00651F4C"/>
    <w:p w:rsidR="00651F4C" w:rsidRDefault="00651F4C" w:rsidP="00651F4C">
      <w:r w:rsidRPr="000129F3">
        <w:t>Binární relace</w:t>
      </w:r>
      <w:r>
        <w:t xml:space="preserve"> R v množině M je </w:t>
      </w:r>
      <w:r w:rsidRPr="000129F3">
        <w:rPr>
          <w:b/>
        </w:rPr>
        <w:t>symetrická</w:t>
      </w:r>
      <w:r>
        <w:t xml:space="preserve"> právě tehdy, když  </w:t>
      </w:r>
    </w:p>
    <w:p w:rsidR="00651F4C" w:rsidRDefault="00651F4C" w:rsidP="00651F4C">
      <w:pPr>
        <w:ind w:firstLine="708"/>
      </w:pPr>
      <w:r>
        <w:t>(</w:t>
      </w:r>
      <w:r w:rsidRPr="000129F3">
        <w:rPr>
          <w:position w:val="-4"/>
        </w:rPr>
        <w:object w:dxaOrig="240" w:dyaOrig="260">
          <v:shape id="_x0000_i1035" type="#_x0000_t75" style="width:12.25pt;height:12.9pt" o:ole="">
            <v:imagedata r:id="rId9" o:title=""/>
          </v:shape>
          <o:OLEObject Type="Embed" ProgID="Equation.3" ShapeID="_x0000_i1035" DrawAspect="Content" ObjectID="_1504331412" r:id="rId19"/>
        </w:object>
      </w:r>
      <w:r>
        <w:t>x,y</w:t>
      </w:r>
      <w:r w:rsidRPr="000129F3">
        <w:rPr>
          <w:position w:val="-4"/>
        </w:rPr>
        <w:object w:dxaOrig="200" w:dyaOrig="200">
          <v:shape id="_x0000_i1036" type="#_x0000_t75" style="width:10.2pt;height:10.2pt" o:ole="">
            <v:imagedata r:id="rId6" o:title=""/>
          </v:shape>
          <o:OLEObject Type="Embed" ProgID="Equation.3" ShapeID="_x0000_i1036" DrawAspect="Content" ObjectID="_1504331413" r:id="rId20"/>
        </w:object>
      </w:r>
      <w:r>
        <w:t>M) ([x,y]</w:t>
      </w:r>
      <w:r w:rsidRPr="000129F3">
        <w:rPr>
          <w:position w:val="-4"/>
        </w:rPr>
        <w:object w:dxaOrig="200" w:dyaOrig="200">
          <v:shape id="_x0000_i1037" type="#_x0000_t75" style="width:10.2pt;height:10.2pt" o:ole="">
            <v:imagedata r:id="rId6" o:title=""/>
          </v:shape>
          <o:OLEObject Type="Embed" ProgID="Equation.3" ShapeID="_x0000_i1037" DrawAspect="Content" ObjectID="_1504331414" r:id="rId21"/>
        </w:object>
      </w:r>
      <w:r>
        <w:t xml:space="preserve">R </w:t>
      </w:r>
      <w:r w:rsidRPr="000129F3">
        <w:rPr>
          <w:position w:val="-6"/>
        </w:rPr>
        <w:object w:dxaOrig="300" w:dyaOrig="240">
          <v:shape id="_x0000_i1038" type="#_x0000_t75" style="width:14.95pt;height:12.25pt" o:ole="">
            <v:imagedata r:id="rId22" o:title=""/>
          </v:shape>
          <o:OLEObject Type="Embed" ProgID="Equation.3" ShapeID="_x0000_i1038" DrawAspect="Content" ObjectID="_1504331415" r:id="rId23"/>
        </w:object>
      </w:r>
      <w:r>
        <w:t xml:space="preserve"> [y,x]</w:t>
      </w:r>
      <w:r w:rsidRPr="000129F3">
        <w:rPr>
          <w:position w:val="-4"/>
        </w:rPr>
        <w:object w:dxaOrig="200" w:dyaOrig="200">
          <v:shape id="_x0000_i1039" type="#_x0000_t75" style="width:10.2pt;height:10.2pt" o:ole="">
            <v:imagedata r:id="rId6" o:title=""/>
          </v:shape>
          <o:OLEObject Type="Embed" ProgID="Equation.3" ShapeID="_x0000_i1039" DrawAspect="Content" ObjectID="_1504331416" r:id="rId24"/>
        </w:object>
      </w:r>
      <w:r>
        <w:t>R),</w:t>
      </w:r>
    </w:p>
    <w:p w:rsidR="00651F4C" w:rsidRDefault="00651F4C" w:rsidP="00651F4C">
      <w:r w:rsidRPr="000129F3">
        <w:t xml:space="preserve">tzn. </w:t>
      </w:r>
      <w:r>
        <w:t xml:space="preserve">s každou uspořádanou dvojicí [x,y] </w:t>
      </w:r>
      <w:r w:rsidRPr="000129F3">
        <w:t>obsahuje</w:t>
      </w:r>
      <w:r>
        <w:t xml:space="preserve"> i dvojici ([y,x].</w:t>
      </w:r>
    </w:p>
    <w:p w:rsidR="00651F4C" w:rsidRDefault="00651F4C" w:rsidP="00651F4C"/>
    <w:p w:rsidR="00651F4C" w:rsidRDefault="00651F4C" w:rsidP="00651F4C">
      <w:r w:rsidRPr="000129F3">
        <w:t>Binární relace</w:t>
      </w:r>
      <w:r>
        <w:t xml:space="preserve"> R v množině M je </w:t>
      </w:r>
      <w:r w:rsidRPr="000129F3">
        <w:rPr>
          <w:b/>
        </w:rPr>
        <w:t>antisymetrická</w:t>
      </w:r>
      <w:r>
        <w:t xml:space="preserve">, právě tehdy,  když </w:t>
      </w:r>
    </w:p>
    <w:p w:rsidR="00651F4C" w:rsidRDefault="00651F4C" w:rsidP="00651F4C">
      <w:pPr>
        <w:ind w:firstLine="708"/>
      </w:pPr>
      <w:r>
        <w:t xml:space="preserve"> (</w:t>
      </w:r>
      <w:r w:rsidRPr="000129F3">
        <w:rPr>
          <w:position w:val="-4"/>
        </w:rPr>
        <w:object w:dxaOrig="240" w:dyaOrig="260">
          <v:shape id="_x0000_i1040" type="#_x0000_t75" style="width:12.25pt;height:12.9pt" o:ole="">
            <v:imagedata r:id="rId9" o:title=""/>
          </v:shape>
          <o:OLEObject Type="Embed" ProgID="Equation.3" ShapeID="_x0000_i1040" DrawAspect="Content" ObjectID="_1504331417" r:id="rId25"/>
        </w:object>
      </w:r>
      <w:r>
        <w:t>x,y</w:t>
      </w:r>
      <w:r w:rsidRPr="000129F3">
        <w:rPr>
          <w:position w:val="-4"/>
        </w:rPr>
        <w:object w:dxaOrig="200" w:dyaOrig="200">
          <v:shape id="_x0000_i1041" type="#_x0000_t75" style="width:10.2pt;height:10.2pt" o:ole="">
            <v:imagedata r:id="rId6" o:title=""/>
          </v:shape>
          <o:OLEObject Type="Embed" ProgID="Equation.3" ShapeID="_x0000_i1041" DrawAspect="Content" ObjectID="_1504331418" r:id="rId26"/>
        </w:object>
      </w:r>
      <w:r>
        <w:t>M) ((x</w:t>
      </w:r>
      <w:r w:rsidRPr="000129F3">
        <w:rPr>
          <w:position w:val="-4"/>
        </w:rPr>
        <w:object w:dxaOrig="220" w:dyaOrig="220">
          <v:shape id="_x0000_i1042" type="#_x0000_t75" style="width:10.85pt;height:10.85pt" o:ole="">
            <v:imagedata r:id="rId27" o:title=""/>
          </v:shape>
          <o:OLEObject Type="Embed" ProgID="Equation.3" ShapeID="_x0000_i1042" DrawAspect="Content" ObjectID="_1504331419" r:id="rId28"/>
        </w:object>
      </w:r>
      <w:r>
        <w:t xml:space="preserve">y </w:t>
      </w:r>
      <w:r w:rsidRPr="000129F3">
        <w:rPr>
          <w:position w:val="-4"/>
        </w:rPr>
        <w:object w:dxaOrig="220" w:dyaOrig="200">
          <v:shape id="_x0000_i1043" type="#_x0000_t75" style="width:10.85pt;height:10.2pt" o:ole="">
            <v:imagedata r:id="rId29" o:title=""/>
          </v:shape>
          <o:OLEObject Type="Embed" ProgID="Equation.3" ShapeID="_x0000_i1043" DrawAspect="Content" ObjectID="_1504331420" r:id="rId30"/>
        </w:object>
      </w:r>
      <w:r>
        <w:t xml:space="preserve"> [x,y]</w:t>
      </w:r>
      <w:r w:rsidRPr="000129F3">
        <w:rPr>
          <w:position w:val="-4"/>
        </w:rPr>
        <w:object w:dxaOrig="200" w:dyaOrig="200">
          <v:shape id="_x0000_i1044" type="#_x0000_t75" style="width:10.2pt;height:10.2pt" o:ole="">
            <v:imagedata r:id="rId6" o:title=""/>
          </v:shape>
          <o:OLEObject Type="Embed" ProgID="Equation.3" ShapeID="_x0000_i1044" DrawAspect="Content" ObjectID="_1504331421" r:id="rId31"/>
        </w:object>
      </w:r>
      <w:r>
        <w:t xml:space="preserve">R) </w:t>
      </w:r>
      <w:r w:rsidRPr="000129F3">
        <w:rPr>
          <w:position w:val="-6"/>
        </w:rPr>
        <w:object w:dxaOrig="300" w:dyaOrig="240">
          <v:shape id="_x0000_i1045" type="#_x0000_t75" style="width:14.95pt;height:12.25pt" o:ole="">
            <v:imagedata r:id="rId32" o:title=""/>
          </v:shape>
          <o:OLEObject Type="Embed" ProgID="Equation.3" ShapeID="_x0000_i1045" DrawAspect="Content" ObjectID="_1504331422" r:id="rId33"/>
        </w:object>
      </w:r>
      <w:r>
        <w:t>[y,x]</w:t>
      </w:r>
      <w:r w:rsidRPr="000129F3">
        <w:rPr>
          <w:position w:val="-6"/>
        </w:rPr>
        <w:object w:dxaOrig="200" w:dyaOrig="240">
          <v:shape id="_x0000_i1046" type="#_x0000_t75" style="width:10.2pt;height:12.25pt" o:ole="">
            <v:imagedata r:id="rId34" o:title=""/>
          </v:shape>
          <o:OLEObject Type="Embed" ProgID="Equation.3" ShapeID="_x0000_i1046" DrawAspect="Content" ObjectID="_1504331423" r:id="rId35"/>
        </w:object>
      </w:r>
      <w:r>
        <w:t>R),</w:t>
      </w:r>
    </w:p>
    <w:p w:rsidR="00651F4C" w:rsidRDefault="00651F4C" w:rsidP="00651F4C">
      <w:r w:rsidRPr="000129F3">
        <w:t xml:space="preserve">tzn. </w:t>
      </w:r>
      <w:r>
        <w:t>s žádnou dvojicí [x,y] různých prvků ne</w:t>
      </w:r>
      <w:r w:rsidRPr="000129F3">
        <w:t>obsahuje</w:t>
      </w:r>
      <w:r>
        <w:t xml:space="preserve"> dvojici [y,x].</w:t>
      </w:r>
    </w:p>
    <w:p w:rsidR="00651F4C" w:rsidRDefault="00651F4C" w:rsidP="00651F4C"/>
    <w:p w:rsidR="00651F4C" w:rsidRDefault="00651F4C" w:rsidP="00651F4C">
      <w:r w:rsidRPr="000129F3">
        <w:t>Binární relace</w:t>
      </w:r>
      <w:r>
        <w:t xml:space="preserve"> R v množině M je </w:t>
      </w:r>
      <w:r>
        <w:rPr>
          <w:b/>
        </w:rPr>
        <w:t>tranzitivní</w:t>
      </w:r>
      <w:r>
        <w:t xml:space="preserve"> právě tehdy, když  </w:t>
      </w:r>
    </w:p>
    <w:p w:rsidR="00651F4C" w:rsidRDefault="00651F4C" w:rsidP="00651F4C">
      <w:pPr>
        <w:ind w:firstLine="708"/>
      </w:pPr>
      <w:r>
        <w:t>(</w:t>
      </w:r>
      <w:r w:rsidRPr="000129F3">
        <w:rPr>
          <w:position w:val="-4"/>
        </w:rPr>
        <w:object w:dxaOrig="240" w:dyaOrig="260">
          <v:shape id="_x0000_i1047" type="#_x0000_t75" style="width:12.25pt;height:12.9pt" o:ole="">
            <v:imagedata r:id="rId9" o:title=""/>
          </v:shape>
          <o:OLEObject Type="Embed" ProgID="Equation.3" ShapeID="_x0000_i1047" DrawAspect="Content" ObjectID="_1504331424" r:id="rId36"/>
        </w:object>
      </w:r>
      <w:r>
        <w:t>x,y,z</w:t>
      </w:r>
      <w:r w:rsidRPr="000129F3">
        <w:rPr>
          <w:position w:val="-4"/>
        </w:rPr>
        <w:object w:dxaOrig="200" w:dyaOrig="200">
          <v:shape id="_x0000_i1048" type="#_x0000_t75" style="width:10.2pt;height:10.2pt" o:ole="">
            <v:imagedata r:id="rId6" o:title=""/>
          </v:shape>
          <o:OLEObject Type="Embed" ProgID="Equation.3" ShapeID="_x0000_i1048" DrawAspect="Content" ObjectID="_1504331425" r:id="rId37"/>
        </w:object>
      </w:r>
      <w:r>
        <w:t>M) ([x,y]</w:t>
      </w:r>
      <w:r w:rsidRPr="000129F3">
        <w:rPr>
          <w:position w:val="-4"/>
        </w:rPr>
        <w:object w:dxaOrig="200" w:dyaOrig="200">
          <v:shape id="_x0000_i1049" type="#_x0000_t75" style="width:10.2pt;height:10.2pt" o:ole="">
            <v:imagedata r:id="rId6" o:title=""/>
          </v:shape>
          <o:OLEObject Type="Embed" ProgID="Equation.3" ShapeID="_x0000_i1049" DrawAspect="Content" ObjectID="_1504331426" r:id="rId38"/>
        </w:object>
      </w:r>
      <w:r>
        <w:t xml:space="preserve">R </w:t>
      </w:r>
      <w:r w:rsidRPr="000129F3">
        <w:rPr>
          <w:position w:val="-4"/>
        </w:rPr>
        <w:object w:dxaOrig="220" w:dyaOrig="200">
          <v:shape id="_x0000_i1050" type="#_x0000_t75" style="width:10.85pt;height:10.2pt" o:ole="">
            <v:imagedata r:id="rId29" o:title=""/>
          </v:shape>
          <o:OLEObject Type="Embed" ProgID="Equation.3" ShapeID="_x0000_i1050" DrawAspect="Content" ObjectID="_1504331427" r:id="rId39"/>
        </w:object>
      </w:r>
      <w:r>
        <w:t xml:space="preserve"> ([y,z]</w:t>
      </w:r>
      <w:r w:rsidRPr="000129F3">
        <w:rPr>
          <w:position w:val="-4"/>
        </w:rPr>
        <w:object w:dxaOrig="200" w:dyaOrig="200">
          <v:shape id="_x0000_i1051" type="#_x0000_t75" style="width:10.2pt;height:10.2pt" o:ole="">
            <v:imagedata r:id="rId6" o:title=""/>
          </v:shape>
          <o:OLEObject Type="Embed" ProgID="Equation.3" ShapeID="_x0000_i1051" DrawAspect="Content" ObjectID="_1504331428" r:id="rId40"/>
        </w:object>
      </w:r>
      <w:r>
        <w:t xml:space="preserve">R </w:t>
      </w:r>
      <w:r w:rsidRPr="000129F3">
        <w:rPr>
          <w:position w:val="-6"/>
        </w:rPr>
        <w:object w:dxaOrig="300" w:dyaOrig="240">
          <v:shape id="_x0000_i1052" type="#_x0000_t75" style="width:14.95pt;height:12.25pt" o:ole="">
            <v:imagedata r:id="rId22" o:title=""/>
          </v:shape>
          <o:OLEObject Type="Embed" ProgID="Equation.3" ShapeID="_x0000_i1052" DrawAspect="Content" ObjectID="_1504331429" r:id="rId41"/>
        </w:object>
      </w:r>
      <w:r>
        <w:t xml:space="preserve"> [x,z]</w:t>
      </w:r>
      <w:r w:rsidRPr="000129F3">
        <w:rPr>
          <w:position w:val="-4"/>
        </w:rPr>
        <w:object w:dxaOrig="200" w:dyaOrig="200">
          <v:shape id="_x0000_i1053" type="#_x0000_t75" style="width:10.2pt;height:10.2pt" o:ole="">
            <v:imagedata r:id="rId6" o:title=""/>
          </v:shape>
          <o:OLEObject Type="Embed" ProgID="Equation.3" ShapeID="_x0000_i1053" DrawAspect="Content" ObjectID="_1504331430" r:id="rId42"/>
        </w:object>
      </w:r>
      <w:r>
        <w:t>R),</w:t>
      </w:r>
    </w:p>
    <w:p w:rsidR="00651F4C" w:rsidRDefault="00651F4C" w:rsidP="00651F4C">
      <w:r w:rsidRPr="000129F3">
        <w:t xml:space="preserve">tzn. </w:t>
      </w:r>
      <w:r>
        <w:t xml:space="preserve">jestliže se v relaci vyskytují „na sebe navazující dvojice“, pak musí relace obsahovat i dvojici, jejíž první složkou je 1. složka z první dvojice a druhou složkou je 2. složka z druhé dvojice. </w:t>
      </w:r>
    </w:p>
    <w:p w:rsidR="00651F4C" w:rsidRDefault="00651F4C" w:rsidP="00651F4C"/>
    <w:p w:rsidR="00651F4C" w:rsidRDefault="00651F4C" w:rsidP="00651F4C">
      <w:r w:rsidRPr="000129F3">
        <w:t>Binární relace</w:t>
      </w:r>
      <w:r>
        <w:t xml:space="preserve"> R v množině M je </w:t>
      </w:r>
      <w:r w:rsidRPr="000129F3">
        <w:rPr>
          <w:b/>
        </w:rPr>
        <w:t>s</w:t>
      </w:r>
      <w:r>
        <w:rPr>
          <w:b/>
        </w:rPr>
        <w:t>ouvislá</w:t>
      </w:r>
      <w:r>
        <w:t xml:space="preserve"> právě tehdy, když  </w:t>
      </w:r>
    </w:p>
    <w:p w:rsidR="00651F4C" w:rsidRDefault="00651F4C" w:rsidP="00651F4C">
      <w:pPr>
        <w:ind w:firstLine="708"/>
      </w:pPr>
      <w:r>
        <w:t>(</w:t>
      </w:r>
      <w:r w:rsidRPr="000129F3">
        <w:rPr>
          <w:position w:val="-4"/>
        </w:rPr>
        <w:object w:dxaOrig="240" w:dyaOrig="260">
          <v:shape id="_x0000_i1054" type="#_x0000_t75" style="width:12.25pt;height:12.9pt" o:ole="">
            <v:imagedata r:id="rId9" o:title=""/>
          </v:shape>
          <o:OLEObject Type="Embed" ProgID="Equation.3" ShapeID="_x0000_i1054" DrawAspect="Content" ObjectID="_1504331431" r:id="rId43"/>
        </w:object>
      </w:r>
      <w:r>
        <w:t>x,y</w:t>
      </w:r>
      <w:r w:rsidRPr="000129F3">
        <w:rPr>
          <w:position w:val="-4"/>
        </w:rPr>
        <w:object w:dxaOrig="200" w:dyaOrig="200">
          <v:shape id="_x0000_i1055" type="#_x0000_t75" style="width:10.2pt;height:10.2pt" o:ole="">
            <v:imagedata r:id="rId6" o:title=""/>
          </v:shape>
          <o:OLEObject Type="Embed" ProgID="Equation.3" ShapeID="_x0000_i1055" DrawAspect="Content" ObjectID="_1504331432" r:id="rId44"/>
        </w:object>
      </w:r>
      <w:r>
        <w:t>M) (x</w:t>
      </w:r>
      <w:r w:rsidRPr="000129F3">
        <w:rPr>
          <w:position w:val="-4"/>
        </w:rPr>
        <w:object w:dxaOrig="220" w:dyaOrig="220">
          <v:shape id="_x0000_i1056" type="#_x0000_t75" style="width:10.85pt;height:10.85pt" o:ole="">
            <v:imagedata r:id="rId27" o:title=""/>
          </v:shape>
          <o:OLEObject Type="Embed" ProgID="Equation.3" ShapeID="_x0000_i1056" DrawAspect="Content" ObjectID="_1504331433" r:id="rId45"/>
        </w:object>
      </w:r>
      <w:r>
        <w:t xml:space="preserve">y </w:t>
      </w:r>
      <w:r w:rsidRPr="000129F3">
        <w:rPr>
          <w:position w:val="-6"/>
        </w:rPr>
        <w:object w:dxaOrig="300" w:dyaOrig="240">
          <v:shape id="_x0000_i1057" type="#_x0000_t75" style="width:14.95pt;height:12.25pt" o:ole="">
            <v:imagedata r:id="rId22" o:title=""/>
          </v:shape>
          <o:OLEObject Type="Embed" ProgID="Equation.3" ShapeID="_x0000_i1057" DrawAspect="Content" ObjectID="_1504331434" r:id="rId46"/>
        </w:object>
      </w:r>
      <w:r>
        <w:t xml:space="preserve"> ([x,y]</w:t>
      </w:r>
      <w:r w:rsidRPr="000129F3">
        <w:rPr>
          <w:position w:val="-4"/>
        </w:rPr>
        <w:object w:dxaOrig="200" w:dyaOrig="200">
          <v:shape id="_x0000_i1058" type="#_x0000_t75" style="width:10.2pt;height:10.2pt" o:ole="">
            <v:imagedata r:id="rId6" o:title=""/>
          </v:shape>
          <o:OLEObject Type="Embed" ProgID="Equation.3" ShapeID="_x0000_i1058" DrawAspect="Content" ObjectID="_1504331435" r:id="rId47"/>
        </w:object>
      </w:r>
      <w:r>
        <w:t xml:space="preserve">R </w:t>
      </w:r>
      <w:r w:rsidRPr="000129F3">
        <w:rPr>
          <w:position w:val="-4"/>
        </w:rPr>
        <w:object w:dxaOrig="220" w:dyaOrig="200">
          <v:shape id="_x0000_i1059" type="#_x0000_t75" style="width:10.85pt;height:10.2pt" o:ole="">
            <v:imagedata r:id="rId48" o:title=""/>
          </v:shape>
          <o:OLEObject Type="Embed" ProgID="Equation.3" ShapeID="_x0000_i1059" DrawAspect="Content" ObjectID="_1504331436" r:id="rId49"/>
        </w:object>
      </w:r>
      <w:r>
        <w:t xml:space="preserve"> [y,x]</w:t>
      </w:r>
      <w:r w:rsidRPr="000129F3">
        <w:rPr>
          <w:position w:val="-4"/>
        </w:rPr>
        <w:object w:dxaOrig="200" w:dyaOrig="200">
          <v:shape id="_x0000_i1060" type="#_x0000_t75" style="width:10.2pt;height:10.2pt" o:ole="">
            <v:imagedata r:id="rId6" o:title=""/>
          </v:shape>
          <o:OLEObject Type="Embed" ProgID="Equation.3" ShapeID="_x0000_i1060" DrawAspect="Content" ObjectID="_1504331437" r:id="rId50"/>
        </w:object>
      </w:r>
      <w:r>
        <w:t>R),</w:t>
      </w:r>
    </w:p>
    <w:p w:rsidR="00651F4C" w:rsidRDefault="00651F4C" w:rsidP="00651F4C">
      <w:r w:rsidRPr="000129F3">
        <w:t xml:space="preserve">tzn. </w:t>
      </w:r>
      <w:r>
        <w:t>každé dva různé prvky z množiny M musí být „spolu v relaci“.</w:t>
      </w:r>
    </w:p>
    <w:p w:rsidR="00651F4C" w:rsidRDefault="00651F4C" w:rsidP="00651F4C"/>
    <w:p w:rsidR="00651F4C" w:rsidRDefault="00651F4C" w:rsidP="00651F4C"/>
    <w:p w:rsidR="00651F4C" w:rsidRDefault="00651F4C" w:rsidP="00651F4C"/>
    <w:p w:rsidR="00651F4C" w:rsidRDefault="00651F4C" w:rsidP="00651F4C"/>
    <w:p w:rsidR="00651F4C" w:rsidRDefault="00651F4C" w:rsidP="00651F4C">
      <w:r w:rsidRPr="000129F3">
        <w:lastRenderedPageBreak/>
        <w:t>Binární rela</w:t>
      </w:r>
      <w:r>
        <w:t>ci</w:t>
      </w:r>
      <w:r w:rsidRPr="000129F3">
        <w:t xml:space="preserve"> </w:t>
      </w:r>
      <w:r>
        <w:t xml:space="preserve">U </w:t>
      </w:r>
      <w:r w:rsidRPr="000129F3">
        <w:t>v množině M</w:t>
      </w:r>
      <w:r>
        <w:t xml:space="preserve"> nazýváme </w:t>
      </w:r>
      <w:r>
        <w:rPr>
          <w:b/>
        </w:rPr>
        <w:t xml:space="preserve">ostré lineární </w:t>
      </w:r>
      <w:r w:rsidRPr="000129F3">
        <w:rPr>
          <w:b/>
        </w:rPr>
        <w:t>uspořá</w:t>
      </w:r>
      <w:r>
        <w:rPr>
          <w:b/>
        </w:rPr>
        <w:t>d</w:t>
      </w:r>
      <w:r w:rsidRPr="000129F3">
        <w:rPr>
          <w:b/>
        </w:rPr>
        <w:t>ání</w:t>
      </w:r>
      <w:r>
        <w:t xml:space="preserve"> v M, právě když je antisymetrická, tranzitivní, souvislá a antireflexivní.</w:t>
      </w:r>
    </w:p>
    <w:p w:rsidR="00651F4C" w:rsidRDefault="00651F4C" w:rsidP="00651F4C"/>
    <w:p w:rsidR="00651F4C" w:rsidRDefault="00651F4C" w:rsidP="00651F4C">
      <w:r>
        <w:t xml:space="preserve">Binární relaci R v množině M nazýváme </w:t>
      </w:r>
      <w:r w:rsidRPr="000129F3">
        <w:rPr>
          <w:b/>
        </w:rPr>
        <w:t xml:space="preserve">relací ekvivalence </w:t>
      </w:r>
      <w:r w:rsidRPr="000129F3">
        <w:t>na M</w:t>
      </w:r>
      <w:r>
        <w:rPr>
          <w:b/>
        </w:rPr>
        <w:t xml:space="preserve">, </w:t>
      </w:r>
      <w:r w:rsidRPr="000129F3">
        <w:t>právě</w:t>
      </w:r>
      <w:r>
        <w:t xml:space="preserve"> když je reflexivní, symetrická a tranzitivní.</w:t>
      </w:r>
    </w:p>
    <w:p w:rsidR="00651F4C" w:rsidRDefault="00651F4C" w:rsidP="00651F4C">
      <w:r>
        <w:t xml:space="preserve">Každá relace ekvivalence na množině M vytváří </w:t>
      </w:r>
      <w:r>
        <w:rPr>
          <w:b/>
        </w:rPr>
        <w:t>r</w:t>
      </w:r>
      <w:r w:rsidRPr="000129F3">
        <w:rPr>
          <w:b/>
        </w:rPr>
        <w:t>ozklad</w:t>
      </w:r>
      <w:r>
        <w:t xml:space="preserve"> této množiny, což je systém neprázdných podmnožin (tzv. tříd rozkladu) množiny M takových, že průnik každých dvou tříd je prázdná množina a sjednocení všech tříd rozkladu tvoří množinu M. </w:t>
      </w:r>
    </w:p>
    <w:p w:rsidR="00651F4C" w:rsidRDefault="00651F4C" w:rsidP="00651F4C">
      <w:r>
        <w:t xml:space="preserve">Jinak lze také říci, že říci, že </w:t>
      </w:r>
      <w:r>
        <w:rPr>
          <w:b/>
        </w:rPr>
        <w:t>r</w:t>
      </w:r>
      <w:r w:rsidRPr="000129F3">
        <w:rPr>
          <w:b/>
        </w:rPr>
        <w:t>ozklad</w:t>
      </w:r>
      <w:r>
        <w:t xml:space="preserve"> množiny M je systém neprázdných podmnožin (tzv. tříd rozkladu) množiny M takových, že každý prvek množiny M patří právě do jedné z těchto tříd.</w:t>
      </w:r>
    </w:p>
    <w:p w:rsidR="00651F4C" w:rsidRDefault="00651F4C" w:rsidP="00651F4C"/>
    <w:p w:rsidR="00651F4C" w:rsidRDefault="00651F4C" w:rsidP="00651F4C"/>
    <w:p w:rsidR="00651F4C" w:rsidRPr="000129F3" w:rsidRDefault="00651F4C" w:rsidP="00651F4C">
      <w:pPr>
        <w:rPr>
          <w:b/>
        </w:rPr>
      </w:pPr>
      <w:r w:rsidRPr="000129F3">
        <w:rPr>
          <w:b/>
        </w:rPr>
        <w:t>Cvičení</w:t>
      </w:r>
    </w:p>
    <w:p w:rsidR="00651F4C" w:rsidRDefault="00651F4C" w:rsidP="00651F4C">
      <w:r>
        <w:t xml:space="preserve">1. Rozhodněte, jaké vlastnosti mají následující binární relace v množině M = </w:t>
      </w:r>
      <w:r w:rsidRPr="002818E0">
        <w:t>{a, b, c, d</w:t>
      </w:r>
      <w:r>
        <w:t>}</w:t>
      </w:r>
    </w:p>
    <w:p w:rsidR="00651F4C" w:rsidRPr="000129F3" w:rsidRDefault="00651F4C" w:rsidP="00651F4C">
      <w:r>
        <w:t>R</w:t>
      </w:r>
      <w:r>
        <w:rPr>
          <w:vertAlign w:val="subscript"/>
        </w:rPr>
        <w:t>1</w:t>
      </w:r>
      <w:r>
        <w:t xml:space="preserve"> = </w:t>
      </w:r>
      <w:r w:rsidR="009F6A41">
        <w:rPr>
          <w:lang w:val="en-US"/>
        </w:rPr>
        <w:t>{[</w:t>
      </w:r>
      <w:proofErr w:type="spellStart"/>
      <w:r w:rsidR="009F6A41">
        <w:rPr>
          <w:lang w:val="en-US"/>
        </w:rPr>
        <w:t>c,b</w:t>
      </w:r>
      <w:proofErr w:type="spellEnd"/>
      <w:r w:rsidR="009F6A41">
        <w:rPr>
          <w:lang w:val="en-US"/>
        </w:rPr>
        <w:t>], [</w:t>
      </w:r>
      <w:proofErr w:type="spellStart"/>
      <w:r w:rsidR="009F6A41">
        <w:rPr>
          <w:lang w:val="en-US"/>
        </w:rPr>
        <w:t>b,c</w:t>
      </w:r>
      <w:proofErr w:type="spellEnd"/>
      <w:r>
        <w:rPr>
          <w:lang w:val="en-US"/>
        </w:rPr>
        <w:t>], [</w:t>
      </w:r>
      <w:proofErr w:type="spellStart"/>
      <w:r>
        <w:rPr>
          <w:lang w:val="en-US"/>
        </w:rPr>
        <w:t>a,a</w:t>
      </w:r>
      <w:proofErr w:type="spellEnd"/>
      <w:r>
        <w:rPr>
          <w:lang w:val="en-US"/>
        </w:rPr>
        <w:t>], [</w:t>
      </w:r>
      <w:proofErr w:type="spellStart"/>
      <w:r>
        <w:rPr>
          <w:lang w:val="en-US"/>
        </w:rPr>
        <w:t>b,b</w:t>
      </w:r>
      <w:proofErr w:type="spellEnd"/>
      <w:r>
        <w:rPr>
          <w:lang w:val="en-US"/>
        </w:rPr>
        <w:t xml:space="preserve">], </w:t>
      </w:r>
      <w:r>
        <w:t xml:space="preserve">[c,c], </w:t>
      </w:r>
      <w:r>
        <w:rPr>
          <w:lang w:val="en-US"/>
        </w:rPr>
        <w:t>[</w:t>
      </w:r>
      <w:proofErr w:type="spellStart"/>
      <w:r>
        <w:rPr>
          <w:lang w:val="en-US"/>
        </w:rPr>
        <w:t>d,d</w:t>
      </w:r>
      <w:proofErr w:type="spellEnd"/>
      <w:r>
        <w:rPr>
          <w:lang w:val="en-US"/>
        </w:rPr>
        <w:t>]</w:t>
      </w:r>
      <w:r>
        <w:t>}</w:t>
      </w:r>
    </w:p>
    <w:p w:rsidR="00651F4C" w:rsidRDefault="00651F4C" w:rsidP="00651F4C">
      <w:r>
        <w:t>R</w:t>
      </w:r>
      <w:r>
        <w:rPr>
          <w:vertAlign w:val="subscript"/>
        </w:rPr>
        <w:t>2</w:t>
      </w:r>
      <w:r>
        <w:t xml:space="preserve"> = </w:t>
      </w:r>
      <w:r>
        <w:rPr>
          <w:lang w:val="en-US"/>
        </w:rPr>
        <w:t>{[</w:t>
      </w:r>
      <w:proofErr w:type="spellStart"/>
      <w:r>
        <w:rPr>
          <w:lang w:val="en-US"/>
        </w:rPr>
        <w:t>a,b</w:t>
      </w:r>
      <w:proofErr w:type="spellEnd"/>
      <w:r>
        <w:rPr>
          <w:lang w:val="en-US"/>
        </w:rPr>
        <w:t>], [</w:t>
      </w:r>
      <w:proofErr w:type="spellStart"/>
      <w:r>
        <w:rPr>
          <w:lang w:val="en-US"/>
        </w:rPr>
        <w:t>c,d</w:t>
      </w:r>
      <w:proofErr w:type="spellEnd"/>
      <w:r>
        <w:rPr>
          <w:lang w:val="en-US"/>
        </w:rPr>
        <w:t>], [</w:t>
      </w:r>
      <w:proofErr w:type="spellStart"/>
      <w:r>
        <w:rPr>
          <w:lang w:val="en-US"/>
        </w:rPr>
        <w:t>a,a</w:t>
      </w:r>
      <w:proofErr w:type="spellEnd"/>
      <w:r>
        <w:rPr>
          <w:lang w:val="en-US"/>
        </w:rPr>
        <w:t>], [</w:t>
      </w:r>
      <w:proofErr w:type="spellStart"/>
      <w:r>
        <w:rPr>
          <w:lang w:val="en-US"/>
        </w:rPr>
        <w:t>b,b</w:t>
      </w:r>
      <w:proofErr w:type="spellEnd"/>
      <w:r>
        <w:rPr>
          <w:lang w:val="en-US"/>
        </w:rPr>
        <w:t>]</w:t>
      </w:r>
      <w:r>
        <w:t>}</w:t>
      </w:r>
    </w:p>
    <w:p w:rsidR="00651F4C" w:rsidRDefault="00651F4C" w:rsidP="00651F4C">
      <w:r>
        <w:t>R</w:t>
      </w:r>
      <w:r>
        <w:rPr>
          <w:vertAlign w:val="subscript"/>
        </w:rPr>
        <w:t>3</w:t>
      </w:r>
      <w:r>
        <w:t xml:space="preserve"> = </w:t>
      </w:r>
      <w:r>
        <w:rPr>
          <w:lang w:val="en-US"/>
        </w:rPr>
        <w:t>{[</w:t>
      </w:r>
      <w:proofErr w:type="spellStart"/>
      <w:r>
        <w:rPr>
          <w:lang w:val="en-US"/>
        </w:rPr>
        <w:t>a,b</w:t>
      </w:r>
      <w:proofErr w:type="spellEnd"/>
      <w:r>
        <w:rPr>
          <w:lang w:val="en-US"/>
        </w:rPr>
        <w:t>], [</w:t>
      </w:r>
      <w:proofErr w:type="spellStart"/>
      <w:r>
        <w:rPr>
          <w:lang w:val="en-US"/>
        </w:rPr>
        <w:t>d,c</w:t>
      </w:r>
      <w:proofErr w:type="spellEnd"/>
      <w:r>
        <w:rPr>
          <w:lang w:val="en-US"/>
        </w:rPr>
        <w:t>],[</w:t>
      </w:r>
      <w:proofErr w:type="spellStart"/>
      <w:r>
        <w:rPr>
          <w:lang w:val="en-US"/>
        </w:rPr>
        <w:t>b,d</w:t>
      </w:r>
      <w:proofErr w:type="spellEnd"/>
      <w:r>
        <w:rPr>
          <w:lang w:val="en-US"/>
        </w:rPr>
        <w:t>],</w:t>
      </w:r>
      <w:r>
        <w:t xml:space="preserve">[a,c], </w:t>
      </w:r>
      <w:r>
        <w:rPr>
          <w:lang w:val="en-US"/>
        </w:rPr>
        <w:t>[</w:t>
      </w:r>
      <w:proofErr w:type="spellStart"/>
      <w:r>
        <w:rPr>
          <w:lang w:val="en-US"/>
        </w:rPr>
        <w:t>a,d</w:t>
      </w:r>
      <w:proofErr w:type="spellEnd"/>
      <w:r>
        <w:rPr>
          <w:lang w:val="en-US"/>
        </w:rPr>
        <w:t xml:space="preserve">], </w:t>
      </w:r>
      <w:r>
        <w:t>[b,c]}</w:t>
      </w:r>
    </w:p>
    <w:p w:rsidR="00651F4C" w:rsidRDefault="00651F4C" w:rsidP="00651F4C">
      <w:r>
        <w:t>R</w:t>
      </w:r>
      <w:r>
        <w:rPr>
          <w:vertAlign w:val="subscript"/>
        </w:rPr>
        <w:t>4</w:t>
      </w:r>
      <w:r>
        <w:t xml:space="preserve"> = </w:t>
      </w:r>
      <w:r>
        <w:rPr>
          <w:lang w:val="en-US"/>
        </w:rPr>
        <w:t>{[</w:t>
      </w:r>
      <w:proofErr w:type="spellStart"/>
      <w:r>
        <w:rPr>
          <w:lang w:val="en-US"/>
        </w:rPr>
        <w:t>c,b</w:t>
      </w:r>
      <w:proofErr w:type="spellEnd"/>
      <w:r>
        <w:rPr>
          <w:lang w:val="en-US"/>
        </w:rPr>
        <w:t>], [</w:t>
      </w:r>
      <w:proofErr w:type="spellStart"/>
      <w:r>
        <w:rPr>
          <w:lang w:val="en-US"/>
        </w:rPr>
        <w:t>b,c</w:t>
      </w:r>
      <w:proofErr w:type="spellEnd"/>
      <w:r>
        <w:rPr>
          <w:lang w:val="en-US"/>
        </w:rPr>
        <w:t>],[</w:t>
      </w:r>
      <w:proofErr w:type="spellStart"/>
      <w:r>
        <w:rPr>
          <w:lang w:val="en-US"/>
        </w:rPr>
        <w:t>b,a</w:t>
      </w:r>
      <w:proofErr w:type="spellEnd"/>
      <w:r>
        <w:rPr>
          <w:lang w:val="en-US"/>
        </w:rPr>
        <w:t>]</w:t>
      </w:r>
      <w:r>
        <w:t>}</w:t>
      </w:r>
    </w:p>
    <w:p w:rsidR="00651F4C" w:rsidRDefault="00651F4C" w:rsidP="00651F4C">
      <w:r>
        <w:t>R</w:t>
      </w:r>
      <w:r>
        <w:rPr>
          <w:vertAlign w:val="subscript"/>
        </w:rPr>
        <w:t>5</w:t>
      </w:r>
      <w:r>
        <w:t xml:space="preserve"> = </w:t>
      </w:r>
      <w:r>
        <w:rPr>
          <w:lang w:val="en-US"/>
        </w:rPr>
        <w:t>{[</w:t>
      </w:r>
      <w:proofErr w:type="spellStart"/>
      <w:r>
        <w:rPr>
          <w:lang w:val="en-US"/>
        </w:rPr>
        <w:t>a,a</w:t>
      </w:r>
      <w:proofErr w:type="spellEnd"/>
      <w:r>
        <w:rPr>
          <w:lang w:val="en-US"/>
        </w:rPr>
        <w:t xml:space="preserve">], </w:t>
      </w:r>
      <w:r>
        <w:t xml:space="preserve">[b,b], </w:t>
      </w:r>
      <w:r>
        <w:rPr>
          <w:lang w:val="en-US"/>
        </w:rPr>
        <w:t>[</w:t>
      </w:r>
      <w:proofErr w:type="spellStart"/>
      <w:r>
        <w:rPr>
          <w:lang w:val="en-US"/>
        </w:rPr>
        <w:t>c,c</w:t>
      </w:r>
      <w:proofErr w:type="spellEnd"/>
      <w:r>
        <w:rPr>
          <w:lang w:val="en-US"/>
        </w:rPr>
        <w:t>]</w:t>
      </w:r>
      <w:r>
        <w:t>,</w:t>
      </w:r>
      <w:r>
        <w:rPr>
          <w:lang w:val="en-US"/>
        </w:rPr>
        <w:t xml:space="preserve"> [</w:t>
      </w:r>
      <w:proofErr w:type="spellStart"/>
      <w:r>
        <w:rPr>
          <w:lang w:val="en-US"/>
        </w:rPr>
        <w:t>c,b</w:t>
      </w:r>
      <w:proofErr w:type="spellEnd"/>
      <w:r>
        <w:rPr>
          <w:lang w:val="en-US"/>
        </w:rPr>
        <w:t>], [</w:t>
      </w:r>
      <w:proofErr w:type="spellStart"/>
      <w:r>
        <w:rPr>
          <w:lang w:val="en-US"/>
        </w:rPr>
        <w:t>b,c</w:t>
      </w:r>
      <w:proofErr w:type="spellEnd"/>
      <w:r>
        <w:rPr>
          <w:lang w:val="en-US"/>
        </w:rPr>
        <w:t>],[</w:t>
      </w:r>
      <w:proofErr w:type="spellStart"/>
      <w:r>
        <w:rPr>
          <w:lang w:val="en-US"/>
        </w:rPr>
        <w:t>b,a</w:t>
      </w:r>
      <w:proofErr w:type="spellEnd"/>
      <w:r>
        <w:rPr>
          <w:lang w:val="en-US"/>
        </w:rPr>
        <w:t>],</w:t>
      </w:r>
      <w:r>
        <w:t>[a,b],[a,c], [c,a]</w:t>
      </w:r>
      <w:r w:rsidR="009F6A41">
        <w:t xml:space="preserve">, </w:t>
      </w:r>
      <w:r w:rsidR="009F6A41">
        <w:rPr>
          <w:lang w:val="en-US"/>
        </w:rPr>
        <w:t>[</w:t>
      </w:r>
      <w:proofErr w:type="spellStart"/>
      <w:r w:rsidR="009F6A41">
        <w:rPr>
          <w:lang w:val="en-US"/>
        </w:rPr>
        <w:t>d,d</w:t>
      </w:r>
      <w:proofErr w:type="spellEnd"/>
      <w:r w:rsidR="009F6A41">
        <w:rPr>
          <w:lang w:val="en-US"/>
        </w:rPr>
        <w:t>]</w:t>
      </w:r>
      <w:r>
        <w:t>}</w:t>
      </w:r>
    </w:p>
    <w:p w:rsidR="00651F4C" w:rsidRDefault="00651F4C" w:rsidP="00651F4C">
      <w:r>
        <w:t>R</w:t>
      </w:r>
      <w:r>
        <w:rPr>
          <w:vertAlign w:val="subscript"/>
        </w:rPr>
        <w:t>6</w:t>
      </w:r>
      <w:r>
        <w:t xml:space="preserve"> = </w:t>
      </w:r>
      <w:r w:rsidRPr="002818E0">
        <w:t>{[c,a], [d,b]</w:t>
      </w:r>
      <w:r>
        <w:t>}</w:t>
      </w:r>
    </w:p>
    <w:p w:rsidR="00651F4C" w:rsidRDefault="00651F4C" w:rsidP="00651F4C">
      <w:r>
        <w:t>R</w:t>
      </w:r>
      <w:r>
        <w:rPr>
          <w:vertAlign w:val="subscript"/>
        </w:rPr>
        <w:t>7</w:t>
      </w:r>
      <w:r>
        <w:t xml:space="preserve"> = </w:t>
      </w:r>
      <w:r w:rsidRPr="002818E0">
        <w:t>{[a,a]</w:t>
      </w:r>
      <w:r>
        <w:t>}</w:t>
      </w:r>
    </w:p>
    <w:p w:rsidR="00651F4C" w:rsidRDefault="00651F4C" w:rsidP="00651F4C"/>
    <w:p w:rsidR="00651F4C" w:rsidRDefault="00651F4C" w:rsidP="00651F4C">
      <w:r>
        <w:t xml:space="preserve">2. Zapište aspoň jednu neprázdnou binární relaci v množině A = </w:t>
      </w:r>
      <w:r w:rsidRPr="002818E0">
        <w:t>{1, 2, 3</w:t>
      </w:r>
      <w:r>
        <w:t>}, která je</w:t>
      </w:r>
    </w:p>
    <w:p w:rsidR="00651F4C" w:rsidRDefault="00651F4C" w:rsidP="00651F4C">
      <w:r>
        <w:t>a) reflexivní</w:t>
      </w:r>
      <w:r>
        <w:tab/>
      </w:r>
      <w:r>
        <w:tab/>
        <w:t>b) symetrická</w:t>
      </w:r>
      <w:r>
        <w:tab/>
      </w:r>
      <w:r>
        <w:tab/>
        <w:t>c) tranzitivní</w:t>
      </w:r>
      <w:r>
        <w:tab/>
      </w:r>
      <w:r>
        <w:tab/>
        <w:t>d) antireflexivní</w:t>
      </w:r>
    </w:p>
    <w:p w:rsidR="00651F4C" w:rsidRDefault="00651F4C" w:rsidP="00651F4C">
      <w:r>
        <w:t>e) antisymetrická</w:t>
      </w:r>
      <w:r>
        <w:tab/>
        <w:t>f) souvislá</w:t>
      </w:r>
      <w:r>
        <w:tab/>
      </w:r>
      <w:r>
        <w:tab/>
        <w:t xml:space="preserve">g) symetrická a není tranzitivní </w:t>
      </w:r>
    </w:p>
    <w:p w:rsidR="00651F4C" w:rsidRPr="000129F3" w:rsidRDefault="00651F4C" w:rsidP="00651F4C">
      <w:r>
        <w:t>V každém případě určete, jaké další vlastnosti má zvolená relace.</w:t>
      </w:r>
    </w:p>
    <w:p w:rsidR="00651F4C" w:rsidRDefault="00651F4C" w:rsidP="00651F4C"/>
    <w:p w:rsidR="00651F4C" w:rsidRDefault="00651F4C" w:rsidP="00651F4C">
      <w:r>
        <w:t>3. Rozhodněte o vlastnostech následujících relací:</w:t>
      </w:r>
    </w:p>
    <w:p w:rsidR="00651F4C" w:rsidRDefault="00651F4C" w:rsidP="00651F4C">
      <w:r>
        <w:t>a) rovnost v množině přirozených čísel</w:t>
      </w:r>
    </w:p>
    <w:p w:rsidR="00651F4C" w:rsidRDefault="00651F4C" w:rsidP="00651F4C">
      <w:r>
        <w:t>b) relace „být menší“ v množině přirozených čísel</w:t>
      </w:r>
    </w:p>
    <w:p w:rsidR="00651F4C" w:rsidRDefault="00651F4C" w:rsidP="00651F4C">
      <w:r>
        <w:t>c) relace „být podmnožinou“ v libovolném systému množin</w:t>
      </w:r>
    </w:p>
    <w:p w:rsidR="00651F4C" w:rsidRDefault="00651F4C" w:rsidP="00651F4C">
      <w:r>
        <w:t>d) kolmost přímek v rovině</w:t>
      </w:r>
    </w:p>
    <w:p w:rsidR="00651F4C" w:rsidRDefault="00651F4C" w:rsidP="00651F4C">
      <w:r>
        <w:t>e) rovnoběžnost přímek v rovině</w:t>
      </w:r>
    </w:p>
    <w:p w:rsidR="00651F4C" w:rsidRDefault="00651F4C" w:rsidP="00651F4C">
      <w:r>
        <w:t>f) shodnost trojúhelníků v rovině</w:t>
      </w:r>
    </w:p>
    <w:p w:rsidR="00651F4C" w:rsidRDefault="00651F4C" w:rsidP="00651F4C">
      <w:r>
        <w:t xml:space="preserve">g) relace „být sourozencem“ </w:t>
      </w:r>
    </w:p>
    <w:p w:rsidR="00651F4C" w:rsidRDefault="00651F4C" w:rsidP="00651F4C">
      <w:r>
        <w:t>h) relace „být otcem“ ve vaší rodině</w:t>
      </w:r>
    </w:p>
    <w:p w:rsidR="00651F4C" w:rsidRDefault="00651F4C" w:rsidP="00651F4C">
      <w:r>
        <w:t>i) relace „narodit se ve stejném měsíci“ v množině lidí v této místnosti</w:t>
      </w:r>
    </w:p>
    <w:p w:rsidR="00651F4C" w:rsidRDefault="00651F4C" w:rsidP="00651F4C">
      <w:r>
        <w:t>j) relace „dávat stejný zbytek při dělení číslem 3“ v množině přirozených čísel.</w:t>
      </w:r>
    </w:p>
    <w:p w:rsidR="00651F4C" w:rsidRDefault="00651F4C" w:rsidP="00651F4C"/>
    <w:p w:rsidR="00651F4C" w:rsidRDefault="00651F4C" w:rsidP="00651F4C">
      <w:r>
        <w:t>Pokud je některá z</w:t>
      </w:r>
      <w:r w:rsidR="009F6A41">
        <w:t xml:space="preserve"> výše </w:t>
      </w:r>
      <w:r>
        <w:t xml:space="preserve">uvedených relací relace ekvivalence, určete příslušný rozklad množiny. </w:t>
      </w:r>
    </w:p>
    <w:p w:rsidR="009F6A41" w:rsidRDefault="009F6A41" w:rsidP="00651F4C"/>
    <w:p w:rsidR="009F6A41" w:rsidRDefault="009F6A41" w:rsidP="009F6A41">
      <w:r>
        <w:t>Uvažujte další relace a určujte jejich vlastnosti.</w:t>
      </w:r>
    </w:p>
    <w:p w:rsidR="009F6A41" w:rsidRDefault="009F6A41" w:rsidP="00651F4C"/>
    <w:p w:rsidR="00651F4C" w:rsidRDefault="00651F4C" w:rsidP="00651F4C"/>
    <w:p w:rsidR="00651F4C" w:rsidRDefault="00651F4C" w:rsidP="00651F4C"/>
    <w:p w:rsidR="008F32D4" w:rsidRDefault="008F32D4"/>
    <w:sectPr w:rsidR="008F32D4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4EE" w:rsidRDefault="00CD54EE" w:rsidP="00795743">
      <w:r>
        <w:separator/>
      </w:r>
    </w:p>
  </w:endnote>
  <w:endnote w:type="continuationSeparator" w:id="0">
    <w:p w:rsidR="00CD54EE" w:rsidRDefault="00CD54EE" w:rsidP="0079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743" w:rsidRDefault="0079574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743" w:rsidRDefault="0079574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743" w:rsidRDefault="007957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4EE" w:rsidRDefault="00CD54EE" w:rsidP="00795743">
      <w:r>
        <w:separator/>
      </w:r>
    </w:p>
  </w:footnote>
  <w:footnote w:type="continuationSeparator" w:id="0">
    <w:p w:rsidR="00CD54EE" w:rsidRDefault="00CD54EE" w:rsidP="00795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743" w:rsidRDefault="0079574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743" w:rsidRDefault="0079574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743" w:rsidRDefault="0079574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C"/>
    <w:rsid w:val="000465B6"/>
    <w:rsid w:val="00053415"/>
    <w:rsid w:val="0009297F"/>
    <w:rsid w:val="00151844"/>
    <w:rsid w:val="00165A9C"/>
    <w:rsid w:val="00185011"/>
    <w:rsid w:val="001D15F7"/>
    <w:rsid w:val="002B31BD"/>
    <w:rsid w:val="00333190"/>
    <w:rsid w:val="0036465A"/>
    <w:rsid w:val="00370FCE"/>
    <w:rsid w:val="0038106C"/>
    <w:rsid w:val="003A58F8"/>
    <w:rsid w:val="003A7D2E"/>
    <w:rsid w:val="003C0180"/>
    <w:rsid w:val="004272CA"/>
    <w:rsid w:val="00465A02"/>
    <w:rsid w:val="00466A6E"/>
    <w:rsid w:val="004C01BD"/>
    <w:rsid w:val="004E6826"/>
    <w:rsid w:val="005A0949"/>
    <w:rsid w:val="005D72DD"/>
    <w:rsid w:val="00651F4C"/>
    <w:rsid w:val="006C77FF"/>
    <w:rsid w:val="00705A20"/>
    <w:rsid w:val="0073058F"/>
    <w:rsid w:val="00736E7E"/>
    <w:rsid w:val="00741B3B"/>
    <w:rsid w:val="007535B1"/>
    <w:rsid w:val="00777116"/>
    <w:rsid w:val="00795743"/>
    <w:rsid w:val="007A5302"/>
    <w:rsid w:val="007C5CAB"/>
    <w:rsid w:val="00885D0B"/>
    <w:rsid w:val="00895D37"/>
    <w:rsid w:val="008A7AF8"/>
    <w:rsid w:val="008D7A73"/>
    <w:rsid w:val="008F32D4"/>
    <w:rsid w:val="008F76F9"/>
    <w:rsid w:val="009302FB"/>
    <w:rsid w:val="00935159"/>
    <w:rsid w:val="009478C1"/>
    <w:rsid w:val="00960A78"/>
    <w:rsid w:val="009A4325"/>
    <w:rsid w:val="009B3AF7"/>
    <w:rsid w:val="009F6A41"/>
    <w:rsid w:val="00AA4A3F"/>
    <w:rsid w:val="00AF692A"/>
    <w:rsid w:val="00BE01AF"/>
    <w:rsid w:val="00C1776D"/>
    <w:rsid w:val="00C2120E"/>
    <w:rsid w:val="00C2500F"/>
    <w:rsid w:val="00CD54EE"/>
    <w:rsid w:val="00D457C6"/>
    <w:rsid w:val="00D60755"/>
    <w:rsid w:val="00D6619B"/>
    <w:rsid w:val="00DC2F87"/>
    <w:rsid w:val="00E8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E9C881-3754-4F6D-8EEF-9DB33D3D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1F4C"/>
    <w:rPr>
      <w:rFonts w:eastAsia="Times New Roman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rsid w:val="0079574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95743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rsid w:val="0079574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95743"/>
    <w:rPr>
      <w:rFonts w:eastAsia="Times New Roman"/>
      <w:sz w:val="24"/>
      <w:szCs w:val="24"/>
    </w:rPr>
  </w:style>
  <w:style w:type="paragraph" w:styleId="Textbubliny">
    <w:name w:val="Balloon Text"/>
    <w:basedOn w:val="Normln"/>
    <w:link w:val="TextbublinyChar"/>
    <w:rsid w:val="007957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957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7.bin"/><Relationship Id="rId39" Type="http://schemas.openxmlformats.org/officeDocument/2006/relationships/oleObject" Target="embeddings/oleObject26.bin"/><Relationship Id="rId21" Type="http://schemas.openxmlformats.org/officeDocument/2006/relationships/oleObject" Target="embeddings/oleObject13.bin"/><Relationship Id="rId34" Type="http://schemas.openxmlformats.org/officeDocument/2006/relationships/image" Target="media/image8.wmf"/><Relationship Id="rId42" Type="http://schemas.openxmlformats.org/officeDocument/2006/relationships/oleObject" Target="embeddings/oleObject29.bin"/><Relationship Id="rId47" Type="http://schemas.openxmlformats.org/officeDocument/2006/relationships/oleObject" Target="embeddings/oleObject34.bin"/><Relationship Id="rId50" Type="http://schemas.openxmlformats.org/officeDocument/2006/relationships/oleObject" Target="embeddings/oleObject36.bin"/><Relationship Id="rId55" Type="http://schemas.openxmlformats.org/officeDocument/2006/relationships/header" Target="header3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1.bin"/><Relationship Id="rId38" Type="http://schemas.openxmlformats.org/officeDocument/2006/relationships/oleObject" Target="embeddings/oleObject25.bin"/><Relationship Id="rId46" Type="http://schemas.openxmlformats.org/officeDocument/2006/relationships/oleObject" Target="embeddings/oleObject33.bin"/><Relationship Id="rId2" Type="http://schemas.openxmlformats.org/officeDocument/2006/relationships/settings" Target="settings.xml"/><Relationship Id="rId16" Type="http://schemas.openxmlformats.org/officeDocument/2006/relationships/image" Target="media/image3.wmf"/><Relationship Id="rId20" Type="http://schemas.openxmlformats.org/officeDocument/2006/relationships/oleObject" Target="embeddings/oleObject12.bin"/><Relationship Id="rId29" Type="http://schemas.openxmlformats.org/officeDocument/2006/relationships/image" Target="media/image6.wmf"/><Relationship Id="rId41" Type="http://schemas.openxmlformats.org/officeDocument/2006/relationships/oleObject" Target="embeddings/oleObject28.bin"/><Relationship Id="rId54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5.bin"/><Relationship Id="rId32" Type="http://schemas.openxmlformats.org/officeDocument/2006/relationships/image" Target="media/image7.wmf"/><Relationship Id="rId37" Type="http://schemas.openxmlformats.org/officeDocument/2006/relationships/oleObject" Target="embeddings/oleObject24.bin"/><Relationship Id="rId40" Type="http://schemas.openxmlformats.org/officeDocument/2006/relationships/oleObject" Target="embeddings/oleObject27.bin"/><Relationship Id="rId45" Type="http://schemas.openxmlformats.org/officeDocument/2006/relationships/oleObject" Target="embeddings/oleObject32.bin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8.bin"/><Relationship Id="rId36" Type="http://schemas.openxmlformats.org/officeDocument/2006/relationships/oleObject" Target="embeddings/oleObject23.bin"/><Relationship Id="rId49" Type="http://schemas.openxmlformats.org/officeDocument/2006/relationships/oleObject" Target="embeddings/oleObject35.bin"/><Relationship Id="rId57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20.bin"/><Relationship Id="rId44" Type="http://schemas.openxmlformats.org/officeDocument/2006/relationships/oleObject" Target="embeddings/oleObject31.bin"/><Relationship Id="rId52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oleObject" Target="embeddings/oleObject7.bin"/><Relationship Id="rId22" Type="http://schemas.openxmlformats.org/officeDocument/2006/relationships/image" Target="media/image4.wmf"/><Relationship Id="rId27" Type="http://schemas.openxmlformats.org/officeDocument/2006/relationships/image" Target="media/image5.wmf"/><Relationship Id="rId30" Type="http://schemas.openxmlformats.org/officeDocument/2006/relationships/oleObject" Target="embeddings/oleObject19.bin"/><Relationship Id="rId35" Type="http://schemas.openxmlformats.org/officeDocument/2006/relationships/oleObject" Target="embeddings/oleObject22.bin"/><Relationship Id="rId43" Type="http://schemas.openxmlformats.org/officeDocument/2006/relationships/oleObject" Target="embeddings/oleObject30.bin"/><Relationship Id="rId48" Type="http://schemas.openxmlformats.org/officeDocument/2006/relationships/image" Target="media/image9.wmf"/><Relationship Id="rId56" Type="http://schemas.openxmlformats.org/officeDocument/2006/relationships/footer" Target="footer3.xml"/><Relationship Id="rId8" Type="http://schemas.openxmlformats.org/officeDocument/2006/relationships/oleObject" Target="embeddings/oleObject2.bin"/><Relationship Id="rId51" Type="http://schemas.openxmlformats.org/officeDocument/2006/relationships/header" Target="header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Binární relace v množině, vlastnosti binárních relací, ekvivalence, uspořádání</vt:lpstr>
    </vt:vector>
  </TitlesOfParts>
  <Company>HP</Company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Binární relace v množině, vlastnosti binárních relací, ekvivalence, uspořádání</dc:title>
  <dc:subject/>
  <dc:creator>Tereza</dc:creator>
  <cp:keywords/>
  <cp:lastModifiedBy>Beranek</cp:lastModifiedBy>
  <cp:revision>2</cp:revision>
  <dcterms:created xsi:type="dcterms:W3CDTF">2015-09-21T07:04:00Z</dcterms:created>
  <dcterms:modified xsi:type="dcterms:W3CDTF">2015-09-21T07:04:00Z</dcterms:modified>
</cp:coreProperties>
</file>