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F76" w:rsidRPr="001D4B8C" w:rsidRDefault="00774FED" w:rsidP="001D4B8C">
      <w:pPr>
        <w:shd w:val="clear" w:color="auto" w:fill="FFFF00"/>
        <w:ind w:left="720"/>
        <w:jc w:val="center"/>
        <w:divId w:val="649213753"/>
        <w:rPr>
          <w:rFonts w:eastAsia="Times New Roman"/>
          <w:color w:val="0000FF"/>
        </w:rPr>
      </w:pPr>
      <w:r w:rsidRPr="001D4B8C">
        <w:rPr>
          <w:rFonts w:eastAsia="Times New Roman"/>
          <w:b/>
          <w:bCs/>
          <w:color w:val="0000FF"/>
          <w:highlight w:val="yellow"/>
        </w:rPr>
        <w:t xml:space="preserve">Zákon </w:t>
      </w:r>
      <w:r w:rsidR="00862320" w:rsidRPr="001D4B8C">
        <w:rPr>
          <w:rFonts w:eastAsia="Times New Roman"/>
          <w:b/>
          <w:bCs/>
          <w:color w:val="0000FF"/>
          <w:highlight w:val="yellow"/>
        </w:rPr>
        <w:t xml:space="preserve">č. 109/2002 Sb., </w:t>
      </w:r>
      <w:r w:rsidRPr="001D4B8C">
        <w:rPr>
          <w:rFonts w:eastAsia="Times New Roman"/>
          <w:b/>
          <w:bCs/>
          <w:color w:val="0000FF"/>
          <w:highlight w:val="yellow"/>
        </w:rPr>
        <w:t>o výkonu ústavní výchovy nebo ochranné výchovy ve školských zařízeních a o preventivně výchovné péči ve školských zařízeních a o změně dalších zákonů</w:t>
      </w:r>
    </w:p>
    <w:p w:rsidR="00862320" w:rsidRDefault="00862320">
      <w:pPr>
        <w:ind w:left="720"/>
        <w:divId w:val="649213753"/>
        <w:rPr>
          <w:rFonts w:eastAsia="Times New Roman"/>
        </w:rPr>
      </w:pPr>
    </w:p>
    <w:p w:rsidR="00862320" w:rsidRDefault="00862320">
      <w:pPr>
        <w:ind w:left="720"/>
        <w:divId w:val="649213753"/>
        <w:rPr>
          <w:rFonts w:eastAsia="Times New Roman"/>
        </w:rPr>
      </w:pPr>
    </w:p>
    <w:p w:rsidR="00EF7889" w:rsidRDefault="00862320">
      <w:pPr>
        <w:ind w:left="720"/>
        <w:divId w:val="649213753"/>
        <w:rPr>
          <w:rFonts w:eastAsia="Times New Roman"/>
        </w:rPr>
      </w:pPr>
      <w:r w:rsidRPr="00C73396">
        <w:rPr>
          <w:rFonts w:eastAsia="Times New Roman"/>
          <w:color w:val="0000FF"/>
        </w:rPr>
        <w:t>Ve znění posledních úprav zákonem č. 303/2013 Sb., s účinností dnem 1.1.2014.</w:t>
      </w:r>
    </w:p>
    <w:p w:rsidR="002852B5" w:rsidRDefault="002852B5">
      <w:pPr>
        <w:ind w:left="720"/>
        <w:divId w:val="649213753"/>
        <w:rPr>
          <w:rFonts w:eastAsia="Times New Roman"/>
        </w:rPr>
      </w:pPr>
    </w:p>
    <w:p w:rsidR="007F6F76" w:rsidRDefault="00774FED">
      <w:pPr>
        <w:spacing w:after="240"/>
        <w:divId w:val="503714629"/>
        <w:rPr>
          <w:rFonts w:eastAsia="Times New Roman"/>
        </w:rPr>
      </w:pPr>
      <w:r>
        <w:rPr>
          <w:rFonts w:eastAsia="Times New Roman"/>
        </w:rPr>
        <w:br/>
        <w:t>Parlament se usnesl na tomto zákoně České republiky:</w:t>
      </w:r>
      <w:r>
        <w:rPr>
          <w:rFonts w:eastAsia="Times New Roman"/>
        </w:rPr>
        <w:br/>
      </w:r>
    </w:p>
    <w:p w:rsidR="007F6F76" w:rsidRDefault="00774FED">
      <w:pPr>
        <w:jc w:val="center"/>
        <w:divId w:val="503714629"/>
        <w:rPr>
          <w:rFonts w:eastAsia="Times New Roman"/>
        </w:rPr>
      </w:pPr>
      <w:r>
        <w:rPr>
          <w:rFonts w:eastAsia="Times New Roman"/>
          <w:b/>
          <w:bCs/>
        </w:rPr>
        <w:t>ČÁST PRVNÍ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VÝKON ÚSTAVNÍ VÝCHOVY NEBO OCHRANNÉ VÝCHOVY</w:t>
      </w:r>
    </w:p>
    <w:p w:rsidR="007F6F76" w:rsidRDefault="00774FED">
      <w:pPr>
        <w:jc w:val="center"/>
        <w:divId w:val="503714629"/>
        <w:rPr>
          <w:rFonts w:eastAsia="Times New Roman"/>
          <w:b/>
          <w:bCs/>
        </w:rPr>
      </w:pPr>
      <w:r>
        <w:rPr>
          <w:rFonts w:eastAsia="Times New Roman"/>
          <w:b/>
          <w:bCs/>
        </w:rPr>
        <w:t>VE ŠKOLSKÝCH ZAŘÍZENÍCH A PREVENTIVNĚ VÝCHOVNÁ PÉČE</w:t>
      </w:r>
    </w:p>
    <w:p w:rsidR="007F6F76" w:rsidRDefault="00774FED">
      <w:pPr>
        <w:jc w:val="center"/>
        <w:divId w:val="503714629"/>
        <w:rPr>
          <w:rFonts w:eastAsia="Times New Roman"/>
        </w:rPr>
      </w:pPr>
      <w:r>
        <w:rPr>
          <w:rFonts w:eastAsia="Times New Roman"/>
          <w:b/>
          <w:bCs/>
        </w:rPr>
        <w:t>VE ŠKOLSKÝCH ZAŘÍZENÍCH</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HLAVA I</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ÚVODNÍ USTANOVENÍ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1</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Účel a působnost školských zařízení pro výkon ústavní výchovy</w:t>
      </w:r>
    </w:p>
    <w:p w:rsidR="007F6F76" w:rsidRDefault="00774FED">
      <w:pPr>
        <w:jc w:val="center"/>
        <w:divId w:val="503714629"/>
        <w:rPr>
          <w:rFonts w:eastAsia="Times New Roman"/>
        </w:rPr>
      </w:pPr>
      <w:r>
        <w:rPr>
          <w:rFonts w:eastAsia="Times New Roman"/>
          <w:b/>
          <w:bCs/>
        </w:rPr>
        <w:t>nebo ochranné výchovy a pro preventivně výchovnou péči</w:t>
      </w:r>
    </w:p>
    <w:p w:rsidR="007F6F76" w:rsidRDefault="00774FED">
      <w:pPr>
        <w:spacing w:after="240"/>
        <w:divId w:val="503714629"/>
        <w:rPr>
          <w:rFonts w:eastAsia="Times New Roman"/>
        </w:rPr>
      </w:pPr>
      <w:r>
        <w:rPr>
          <w:rFonts w:eastAsia="Times New Roman"/>
        </w:rPr>
        <w:br/>
        <w:t>(1) Ve školských zařízeních pro výkon ústavní výchovy nebo ochranné výchovy (dále jen "zařízení") a ve školských zařízeních pro preventivně výchovnou péči, kterými jsou střediska výchovné péče (dále jen "středisko"), musí být zajištěno základní právo každého dítěte na výchovu a vzdělávání v návaznosti na ústavní principy a mezinárodní smlouvy o lidských právech a základních svobodách, jimiž je Česká republika vázána, vytvářeny podmínky podporující sebedůvěru dítěte, rozvíjející citovou stránku jeho osobnosti a umožňující aktivní účast dítěte ve společnosti. S dítětem musí být zacházeno v zájmu plného a harmonického rozvoje jeho osobnosti s ohledem na potřeby osoby jeho věku.</w:t>
      </w:r>
      <w:r>
        <w:rPr>
          <w:rFonts w:eastAsia="Times New Roman"/>
        </w:rPr>
        <w:br/>
      </w:r>
      <w:r>
        <w:rPr>
          <w:rFonts w:eastAsia="Times New Roman"/>
        </w:rPr>
        <w:br/>
        <w:t>(2) Účelem zařízení je zajišťovat nezletilé osobě</w:t>
      </w:r>
      <w:r>
        <w:rPr>
          <w:rFonts w:eastAsia="Times New Roman"/>
          <w:vertAlign w:val="superscript"/>
        </w:rPr>
        <w:t>1)</w:t>
      </w:r>
      <w:r>
        <w:rPr>
          <w:rFonts w:eastAsia="Times New Roman"/>
        </w:rPr>
        <w:t>, a to zpravidla ve věku od 3 do 18 let, případně zletilé osobě do 19 let (dále jen "dítě"), na základě rozhodnutí soudu o ústavní výchově nebo ochranné výchově nebo o předběžném opatření náhradní výchovnou péči v zájmu jeho zdravého vývoje, řádné výchovy a vzdělávání. Zařízení spolupracují s rodinou dítěte a poskytují jí pomoc při zajišťování záležitostí týkajících se dítěte, včetně rodinné terapie a nácviku rodičovských a dalších dovedností nezbytných pro výchovu a péči v rodině. Zařízení poskytují podporu při přechodu dítěte do jeho původního rodinného prostředí nebo jeho přemístění do náhradní rodinné péče.</w:t>
      </w:r>
      <w:r>
        <w:rPr>
          <w:rFonts w:eastAsia="Times New Roman"/>
        </w:rPr>
        <w:br/>
      </w:r>
      <w:r>
        <w:rPr>
          <w:rFonts w:eastAsia="Times New Roman"/>
        </w:rPr>
        <w:br/>
        <w:t xml:space="preserve">(3) Účelem středisek je poskytovat preventivně výchovnou péči, a tím zejména předcházet vzniku a rozvoji negativních projevů chování dítěte nebo narušení jeho zdravého vývoje, zmírňovat nebo odstraňovat příčiny nebo důsledky již vzniklých poruch chování a přispívat ke zdravému osobnostnímu vývoji dítěte. Střediska poskytují pomoc rodičům nebo jiným osobám, kterým bylo dítě svěřeno do výchovy rozhodnutím příslušného orgánu, (dále jen "osoby odpovědné za výchovu") při výchově a vzdělávání dítěte a při řešení problémů </w:t>
      </w:r>
      <w:r>
        <w:rPr>
          <w:rFonts w:eastAsia="Times New Roman"/>
        </w:rPr>
        <w:lastRenderedPageBreak/>
        <w:t>spojených s péčí o dítě, s cílem zachovat a posílit rodinné vazby dítěte a zamezit odtržení dítěte z jeho rodinného prostředí.</w:t>
      </w:r>
      <w:r>
        <w:rPr>
          <w:rFonts w:eastAsia="Times New Roman"/>
        </w:rPr>
        <w:br/>
      </w:r>
      <w:r>
        <w:rPr>
          <w:rFonts w:eastAsia="Times New Roman"/>
        </w:rPr>
        <w:br/>
        <w:t>(4) Zařízení a střediska spolupracují s orgány sociálně-právní ochrany dětí v souladu s individuálním plánem ochrany dítěte</w:t>
      </w:r>
      <w:r>
        <w:rPr>
          <w:rFonts w:eastAsia="Times New Roman"/>
          <w:vertAlign w:val="superscript"/>
        </w:rPr>
        <w:t>1a)</w:t>
      </w:r>
      <w:r>
        <w:rPr>
          <w:rFonts w:eastAsia="Times New Roman"/>
        </w:rPr>
        <w:t>.</w:t>
      </w:r>
      <w:r>
        <w:rPr>
          <w:rFonts w:eastAsia="Times New Roman"/>
        </w:rPr>
        <w:br/>
      </w:r>
    </w:p>
    <w:p w:rsidR="007F6F76" w:rsidRDefault="00774FED">
      <w:pPr>
        <w:jc w:val="center"/>
        <w:divId w:val="503714629"/>
        <w:rPr>
          <w:rFonts w:eastAsia="Times New Roman"/>
        </w:rPr>
      </w:pPr>
      <w:r>
        <w:rPr>
          <w:rFonts w:eastAsia="Times New Roman"/>
        </w:rPr>
        <w:t>HLAVA II</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ZAŘÍZENÍ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2</w:t>
      </w:r>
    </w:p>
    <w:p w:rsidR="007F6F76" w:rsidRDefault="00774FED">
      <w:pPr>
        <w:divId w:val="503714629"/>
        <w:rPr>
          <w:rFonts w:eastAsia="Times New Roman"/>
        </w:rPr>
      </w:pPr>
      <w:r>
        <w:rPr>
          <w:rFonts w:eastAsia="Times New Roman"/>
        </w:rPr>
        <w:br/>
        <w:t>(1) Zařízeními jsou:</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diagnostický ústav,</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dětský domov,</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dětský domov se školou,</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výchovný ústav.</w:t>
      </w:r>
    </w:p>
    <w:p w:rsidR="007F6F76" w:rsidRDefault="00774FED">
      <w:pPr>
        <w:divId w:val="503714629"/>
        <w:rPr>
          <w:rFonts w:eastAsia="Times New Roman"/>
        </w:rPr>
      </w:pPr>
      <w:r>
        <w:rPr>
          <w:rFonts w:eastAsia="Times New Roman"/>
        </w:rPr>
        <w:t>(2) Zařízení poskytují péči jinak poskytovanou osobami odpovědnými za výchovu dětem s nařízenou ústavní výchovou nebo uloženou ochrannou výchovou. Zařízení poskytuje speciálně pedagogické a psychologické služby také ambulantní formou, a to dítěti, které pobývá mimo zařízení podle § 23 odst. 1 písm. a) až c).</w:t>
      </w:r>
      <w:r>
        <w:rPr>
          <w:rFonts w:eastAsia="Times New Roman"/>
        </w:rPr>
        <w:br/>
      </w:r>
      <w:r>
        <w:rPr>
          <w:rFonts w:eastAsia="Times New Roman"/>
        </w:rPr>
        <w:br/>
        <w:t>(3) Zařízení poskytují péči podle odstavce 2 rovněž dětem, u nichž bylo nařízeno předběžné opatření.</w:t>
      </w:r>
      <w:r>
        <w:rPr>
          <w:rFonts w:eastAsia="Times New Roman"/>
          <w:vertAlign w:val="superscript"/>
        </w:rPr>
        <w:t>2</w:t>
      </w:r>
      <w:r>
        <w:rPr>
          <w:rFonts w:eastAsia="Times New Roman"/>
        </w:rPr>
        <w:br/>
      </w:r>
      <w:r>
        <w:rPr>
          <w:rFonts w:eastAsia="Times New Roman"/>
        </w:rPr>
        <w:br/>
        <w:t>(4) Zařízení poskytují péči rovněž dětem, které nejsou občany České republiky a splňují podmínky stanovené zákonem o sociálně-právní ochraně dětí</w:t>
      </w:r>
      <w:r>
        <w:rPr>
          <w:rFonts w:eastAsia="Times New Roman"/>
          <w:vertAlign w:val="superscript"/>
        </w:rPr>
        <w:t>3)</w:t>
      </w:r>
      <w:r>
        <w:rPr>
          <w:rFonts w:eastAsia="Times New Roman"/>
        </w:rPr>
        <w:t>. Pokud tyto děti zejména z jazykových důvodů nemohou být umístěny do ostatních zařízení, poskytuje jim péči příspěvková organizace zřízená Ministerstvem školství, mládeže a tělovýchovy (dále jen "ministerstvo"), která může vykonávat činnosti všech zařízení uvedených v odstavci 1; pro tyto děti se mohou zřizovat samostatná oddělení v rámci jednotlivých zařízení podle odstavce 1.</w:t>
      </w:r>
      <w:r>
        <w:rPr>
          <w:rFonts w:eastAsia="Times New Roman"/>
        </w:rPr>
        <w:br/>
      </w:r>
      <w:r>
        <w:rPr>
          <w:rFonts w:eastAsia="Times New Roman"/>
        </w:rPr>
        <w:br/>
        <w:t>(5) Zařízení, do něhož je dítě umístěno, má právo na výběr lékaře nebo jiného odborného pracovníka nebo poskytovatele zdravotních služeb.</w:t>
      </w:r>
      <w:r>
        <w:rPr>
          <w:rFonts w:eastAsia="Times New Roman"/>
        </w:rPr>
        <w:br/>
      </w:r>
      <w:r>
        <w:rPr>
          <w:rFonts w:eastAsia="Times New Roman"/>
        </w:rPr>
        <w:br/>
        <w:t>(6) Zařízení může na základě žádosti poskytovat plné přímé zaopatření zletilé nezaopatřené osobě po ukončení výkonu ústavní výchovy a ochranné výchovy, připravující se na budoucí povolání, nejdéle však do věku 26 let (dále jen "nezaopatřená osoba"),</w:t>
      </w:r>
      <w:r>
        <w:rPr>
          <w:rFonts w:eastAsia="Times New Roman"/>
          <w:vertAlign w:val="superscript"/>
        </w:rPr>
        <w:t>4)</w:t>
      </w:r>
      <w:r>
        <w:rPr>
          <w:rFonts w:eastAsia="Times New Roman"/>
        </w:rPr>
        <w:t xml:space="preserve"> podle smlouvy uzavřené mezi nezaopatřenou osobou a zařízením nejpozději do 1 roku od ukončení ústavní </w:t>
      </w:r>
      <w:r>
        <w:rPr>
          <w:rFonts w:eastAsia="Times New Roman"/>
        </w:rPr>
        <w:lastRenderedPageBreak/>
        <w:t>výchovy nebo ochranné výchovy.</w:t>
      </w:r>
      <w:r>
        <w:rPr>
          <w:rFonts w:eastAsia="Times New Roman"/>
        </w:rPr>
        <w:br/>
      </w:r>
      <w:r>
        <w:rPr>
          <w:rFonts w:eastAsia="Times New Roman"/>
        </w:rPr>
        <w:br/>
        <w:t>(7) Dětem uvedeným v odstavcích 2, 3, 4 a nezaopatřeným osobám je poskytováno plné přímé zaopatření, a to</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stravování, ubytování a ošacení,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učební potřeby a pomůcky,</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úhrada nezbytně nutných nákladů na vzdělávání,</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úhrada nákladů na zdravotní služby, léčiva a zdravotnické prostředky, které nejsou hrazeny ze zdravotního pojištění, pokud nebyly zdravotní služby vyžádány zákonnými zástupci dítěte,</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kapesné, osobní dary a věcná pomoc při odchodu zletilých ze zařízení,</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úhrada nákladů na dopravu do sídla školy.</w:t>
      </w:r>
    </w:p>
    <w:p w:rsidR="007F6F76" w:rsidRDefault="00774FED">
      <w:pPr>
        <w:divId w:val="503714629"/>
        <w:rPr>
          <w:rFonts w:eastAsia="Times New Roman"/>
        </w:rPr>
      </w:pPr>
      <w:r>
        <w:rPr>
          <w:rFonts w:eastAsia="Times New Roman"/>
        </w:rPr>
        <w:t>(8) V době, kdy je pobyt v zařízení přerušen podle § 23 odst. 1 písm. a) nebo je dítě s uloženou ochrannou výchovou podmíněně umístěno mimo zařízení, poskytují dítěti plné přímé zaopatření osoby, u nichž dítě pobývá.</w:t>
      </w:r>
      <w:r>
        <w:rPr>
          <w:rFonts w:eastAsia="Times New Roman"/>
        </w:rPr>
        <w:br/>
      </w:r>
      <w:r>
        <w:rPr>
          <w:rFonts w:eastAsia="Times New Roman"/>
        </w:rPr>
        <w:br/>
        <w:t>(9) Dětem uvedeným v odstavcích 2, 3, 4 a nezaopatřeným osobám mohou být dále hrazeny</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 xml:space="preserve">potřeby pro využití volného času a rekreaci, </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náklady na kulturní, uměleckou, sportovní a oddechovou činnost,</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náklady na soutěžní akce, rekreace,</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náklady na dopravu k osobám odpovědným za výchovu.</w:t>
      </w:r>
    </w:p>
    <w:p w:rsidR="007F6F76" w:rsidRDefault="00774FED">
      <w:pPr>
        <w:divId w:val="503714629"/>
        <w:rPr>
          <w:rFonts w:eastAsia="Times New Roman"/>
        </w:rPr>
      </w:pPr>
      <w:r>
        <w:rPr>
          <w:rFonts w:eastAsia="Times New Roman"/>
        </w:rPr>
        <w:t>(10) V rámci péče o děti jsou jim zajišťovány specifické výchovné a vzdělávací potřeby, a to v odstupňovaném rozsahu pro děti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samostatné přiměřeně věku,</w:t>
      </w:r>
    </w:p>
    <w:p w:rsidR="007F6F76" w:rsidRDefault="00774FED">
      <w:pPr>
        <w:divId w:val="503714629"/>
        <w:rPr>
          <w:rFonts w:eastAsia="Times New Roman"/>
        </w:rPr>
      </w:pPr>
      <w:r>
        <w:rPr>
          <w:rFonts w:eastAsia="Times New Roman"/>
        </w:rPr>
        <w:lastRenderedPageBreak/>
        <w:t xml:space="preserve">b) </w:t>
      </w:r>
    </w:p>
    <w:p w:rsidR="007F6F76" w:rsidRDefault="00774FED">
      <w:pPr>
        <w:spacing w:after="240"/>
        <w:ind w:left="720"/>
        <w:divId w:val="503714629"/>
        <w:rPr>
          <w:rFonts w:eastAsia="Times New Roman"/>
        </w:rPr>
      </w:pPr>
      <w:r>
        <w:rPr>
          <w:rFonts w:eastAsia="Times New Roman"/>
        </w:rPr>
        <w:t>samostatné vyžadující občasnou kontrolu,</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vyžadující občasné vedení a stálou kontrolu,</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nesamostatné vyžadující stálé vedení i kontrolu,</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vyžadující soustavnou intenzivní individuální péči.</w:t>
      </w:r>
    </w:p>
    <w:p w:rsidR="007F6F76" w:rsidRDefault="00774FED">
      <w:pPr>
        <w:spacing w:after="240"/>
        <w:divId w:val="503714629"/>
        <w:rPr>
          <w:rFonts w:eastAsia="Times New Roman"/>
        </w:rPr>
      </w:pPr>
      <w:r>
        <w:rPr>
          <w:rFonts w:eastAsia="Times New Roman"/>
        </w:rPr>
        <w:t>(11) Posouzení dítěte podle odstavce 10 se provede v součinnosti s odborným pracovníkem (§ 8 odst. 2) nejméně jedenkrát v kalendářním roce.</w:t>
      </w:r>
      <w:r>
        <w:rPr>
          <w:rFonts w:eastAsia="Times New Roman"/>
        </w:rPr>
        <w:br/>
      </w:r>
      <w:r>
        <w:rPr>
          <w:rFonts w:eastAsia="Times New Roman"/>
        </w:rPr>
        <w:br/>
        <w:t>(12) Do zařízení jsou umísťovány i děti s mentálním, tělesným, smyslovým postižením, s vadami řeči, popřípadě s více vadami, u nichž byla nařízena ústavní výchova, uložena ochranná výchova nebo nařízeno předběžné opatření, pokud stupeň zdravotního postižení neodpovídá jejich umístění do zařízení sociálních služeb</w:t>
      </w:r>
      <w:r>
        <w:rPr>
          <w:rFonts w:eastAsia="Times New Roman"/>
          <w:vertAlign w:val="superscript"/>
        </w:rPr>
        <w:t>5)</w:t>
      </w:r>
      <w:r>
        <w:rPr>
          <w:rFonts w:eastAsia="Times New Roman"/>
        </w:rPr>
        <w:t xml:space="preserve"> nebo do specializovaného zdravotnického zařízení. Pro tyto děti zařízení zajistí vhodné podmínky úpravou denního režimu a vybavenosti zařízení, jejichž přiměřenost posoudí příslušný poskytovatel zdravotních služeb v oboru praktické lékařství pro děti a dorost, s nímž zařízení uzavřelo smlouvu o poskytování zdravotních služeb</w:t>
      </w:r>
      <w:r>
        <w:rPr>
          <w:rFonts w:eastAsia="Times New Roman"/>
          <w:vertAlign w:val="superscript"/>
        </w:rPr>
        <w:t>6)</w:t>
      </w:r>
      <w:r>
        <w:rPr>
          <w:rFonts w:eastAsia="Times New Roman"/>
        </w:rPr>
        <w:t>, (dále jen "registrující lékař"). Dále zajistí odpovídající vzdělávací, terapeutický a sociálně rehabilitační program nebo zabezpečí jejich týdenní pobyt v internátu školy podle typu jejich postižení a prostřednictvím příslušného poskytovatele zdravotních služeb i specializovanou péči.</w:t>
      </w:r>
      <w:r>
        <w:rPr>
          <w:rFonts w:eastAsia="Times New Roman"/>
        </w:rPr>
        <w:br/>
      </w:r>
      <w:r>
        <w:rPr>
          <w:rFonts w:eastAsia="Times New Roman"/>
        </w:rPr>
        <w:br/>
        <w:t>(13) V zařízeních a střediscích se vytvářejí podmínky pro účast dětí na náboženské výchově, na náboženských obřadech, popřípadě na dodržování náboženských zvyklostí, a to podle zájmu dítěte a s ohledem na předchozí rodinnou výchovu a na rozumové schopnosti dítěte.</w:t>
      </w:r>
      <w:r>
        <w:rPr>
          <w:rFonts w:eastAsia="Times New Roman"/>
        </w:rPr>
        <w:br/>
      </w:r>
      <w:r>
        <w:rPr>
          <w:rFonts w:eastAsia="Times New Roman"/>
        </w:rPr>
        <w:br/>
        <w:t>(14) Podrobnosti o organizaci výchovně vzdělávací činnosti a péče v zařízeních a středisku a o způsobech uplatňování práv a povinností vymezených tímto zákonem dětem nebo osobám odpovědným za výchovu, zařízením a středisku stanoví vnitřní řád.</w:t>
      </w:r>
      <w:r>
        <w:rPr>
          <w:rFonts w:eastAsia="Times New Roman"/>
        </w:rPr>
        <w:br/>
      </w:r>
      <w:r>
        <w:rPr>
          <w:rFonts w:eastAsia="Times New Roman"/>
        </w:rPr>
        <w:br/>
        <w:t>(15) Diagnostickému ústavu poskytují dětské domovy, dětské domovy se školou a výchovné ústavy, nacházející se v jeho územním obvodu, na jeho žádost potřebné údaje z dokumentace vedené podle § 34 odst. 1 písm. e), f) a g).</w:t>
      </w:r>
      <w:r>
        <w:rPr>
          <w:rFonts w:eastAsia="Times New Roman"/>
        </w:rPr>
        <w:br/>
      </w:r>
      <w:r>
        <w:rPr>
          <w:rFonts w:eastAsia="Times New Roman"/>
        </w:rPr>
        <w:br/>
      </w:r>
    </w:p>
    <w:p w:rsidR="007F6F76" w:rsidRDefault="00774FED">
      <w:pPr>
        <w:jc w:val="center"/>
        <w:divId w:val="503714629"/>
        <w:rPr>
          <w:rFonts w:eastAsia="Times New Roman"/>
        </w:rPr>
      </w:pPr>
      <w:r>
        <w:rPr>
          <w:rFonts w:eastAsia="Times New Roman"/>
        </w:rPr>
        <w:t>§ 3</w:t>
      </w:r>
    </w:p>
    <w:p w:rsidR="007F6F76" w:rsidRDefault="00774FED">
      <w:pPr>
        <w:spacing w:after="240"/>
        <w:divId w:val="503714629"/>
        <w:rPr>
          <w:rFonts w:eastAsia="Times New Roman"/>
        </w:rPr>
      </w:pPr>
      <w:r>
        <w:rPr>
          <w:rFonts w:eastAsia="Times New Roman"/>
        </w:rPr>
        <w:br/>
        <w:t>(1) Pro děti se závažnými poruchami chování, které z těchto důvodů nemohou plnit povinnou školní docházku v jiné škole, zřizovatel zařízení zřizuje školu s odpovídajícími vzdělávacími programy jako součást zařízení.</w:t>
      </w:r>
      <w:r>
        <w:rPr>
          <w:rFonts w:eastAsia="Times New Roman"/>
        </w:rPr>
        <w:br/>
      </w:r>
      <w:r>
        <w:rPr>
          <w:rFonts w:eastAsia="Times New Roman"/>
        </w:rPr>
        <w:br/>
        <w:t xml:space="preserve">(2) Pro děti, které po dokončení povinné školní docházky pro závažné poruchy chování nemohou být zařazeny do jiné školy poskytující střední vzdělávání, zřizovatel zařízení může jako součást zařízení zřídit školu poskytující střední vzdělání. Pro děti, které nedosáhly základního vzdělání nebo základů vzdělání, zajistí zařízení vzdělávání podle příslušného </w:t>
      </w:r>
      <w:r>
        <w:rPr>
          <w:rFonts w:eastAsia="Times New Roman"/>
        </w:rPr>
        <w:lastRenderedPageBreak/>
        <w:t>vzdělávacího programu.</w:t>
      </w:r>
      <w:r>
        <w:rPr>
          <w:rFonts w:eastAsia="Times New Roman"/>
        </w:rPr>
        <w:br/>
      </w:r>
      <w:r>
        <w:rPr>
          <w:rFonts w:eastAsia="Times New Roman"/>
        </w:rPr>
        <w:br/>
        <w:t>(3) Pro účely vysvědčení používají školy zřizované podle odstavců 1 a 2 tiskopisy a razítko s uvedením názvu a adresy školy bez uvedení názvu zařízení.</w:t>
      </w:r>
      <w:r>
        <w:rPr>
          <w:rFonts w:eastAsia="Times New Roman"/>
        </w:rPr>
        <w:br/>
      </w:r>
    </w:p>
    <w:p w:rsidR="007F6F76" w:rsidRDefault="00774FED">
      <w:pPr>
        <w:jc w:val="center"/>
        <w:divId w:val="503714629"/>
        <w:rPr>
          <w:rFonts w:eastAsia="Times New Roman"/>
        </w:rPr>
      </w:pPr>
      <w:r>
        <w:rPr>
          <w:rFonts w:eastAsia="Times New Roman"/>
        </w:rPr>
        <w:t>§ 4</w:t>
      </w:r>
    </w:p>
    <w:p w:rsidR="007F6F76" w:rsidRDefault="00774FED">
      <w:pPr>
        <w:divId w:val="503714629"/>
        <w:rPr>
          <w:rFonts w:eastAsia="Times New Roman"/>
        </w:rPr>
      </w:pPr>
      <w:r>
        <w:rPr>
          <w:rFonts w:eastAsia="Times New Roman"/>
        </w:rPr>
        <w:br/>
        <w:t>(1) Základní organizační jednotkou pro práci s dětmi v zařízení je výchovná skupina nebo rodinná skupina.</w:t>
      </w:r>
      <w:r>
        <w:rPr>
          <w:rFonts w:eastAsia="Times New Roman"/>
        </w:rPr>
        <w:br/>
      </w:r>
      <w:r>
        <w:rPr>
          <w:rFonts w:eastAsia="Times New Roman"/>
        </w:rPr>
        <w:br/>
        <w:t>(2) Výchovná skupina je základní organizační jednotkou v diagnostickém ústavu a ve výchovném ústavu. Tvoří ji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v diagnostickém ústavu nejméně 4 a nejvíce 8 dětí,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ve výchovném ústavu nejméně 5 a nejvíce 8 dětí.</w:t>
      </w:r>
    </w:p>
    <w:p w:rsidR="007F6F76" w:rsidRDefault="00774FED">
      <w:pPr>
        <w:divId w:val="503714629"/>
        <w:rPr>
          <w:rFonts w:eastAsia="Times New Roman"/>
        </w:rPr>
      </w:pPr>
      <w:r>
        <w:rPr>
          <w:rFonts w:eastAsia="Times New Roman"/>
        </w:rPr>
        <w:t>(3) Ve výchovném ústavu lze v jedné budově zřídit nejvíce 6 výchovných skupin. Děti se do výchovných skupin zařazují se zřetelem na jejich výchovné, vzdělávací a zdravotní potřeby.</w:t>
      </w:r>
      <w:r>
        <w:rPr>
          <w:rFonts w:eastAsia="Times New Roman"/>
        </w:rPr>
        <w:br/>
      </w:r>
      <w:r>
        <w:rPr>
          <w:rFonts w:eastAsia="Times New Roman"/>
        </w:rPr>
        <w:br/>
        <w:t>(4) Rodinná skupina je základní organizační jednotkou v dětském domově a v dětském domově se školou. Tvoří ji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v dětském domově nejméně 6 a nejvíce 8 dětí,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v dětském domově se školou nejméně 5 a nejvíce 8 dětí,</w:t>
      </w:r>
    </w:p>
    <w:p w:rsidR="007F6F76" w:rsidRDefault="00774FED">
      <w:pPr>
        <w:spacing w:after="240"/>
        <w:divId w:val="503714629"/>
        <w:rPr>
          <w:rFonts w:eastAsia="Times New Roman"/>
        </w:rPr>
      </w:pPr>
      <w:r>
        <w:rPr>
          <w:rFonts w:eastAsia="Times New Roman"/>
        </w:rPr>
        <w:t>zpravidla různého věku a pohlaví. Sourozenci se zařazují do jedné rodinné skupiny; výjimečně je možné zařadit je do různých rodinných skupin, zejména z výchovných důvodů.</w:t>
      </w:r>
      <w:r>
        <w:rPr>
          <w:rFonts w:eastAsia="Times New Roman"/>
        </w:rPr>
        <w:br/>
      </w:r>
      <w:r>
        <w:rPr>
          <w:rFonts w:eastAsia="Times New Roman"/>
        </w:rPr>
        <w:br/>
        <w:t>(5) V dětském domově lze v jedné budově či ve více budovách v jednom areálu zřídit nejméně 2 a nejvíce 6 rodinných skupin. V dětském domově se školou lze v jedné budově či ve více budovách v jednom areálu zřídit nejméně 2 a nejvíce 6 rodinných skupin. Děti se do rodinných skupin zařazují se zřetelem na jejich výchovné, vzdělávací a zdravotní potřeby.</w:t>
      </w:r>
      <w:r>
        <w:rPr>
          <w:rFonts w:eastAsia="Times New Roman"/>
        </w:rPr>
        <w:br/>
      </w:r>
      <w:r>
        <w:rPr>
          <w:rFonts w:eastAsia="Times New Roman"/>
        </w:rPr>
        <w:br/>
        <w:t xml:space="preserve">(6) Zřizovatel zařízení může v odůvodněných případech stanovit nižší počet dětí v základních organizačních jednotkách podle odstavců 2 a 4, a to za předpokladu, že uhradí zvýšené výdaje na činnost zařízení. </w:t>
      </w:r>
      <w:r>
        <w:rPr>
          <w:rFonts w:eastAsia="Times New Roman"/>
        </w:rPr>
        <w:br/>
      </w:r>
    </w:p>
    <w:p w:rsidR="007F6F76" w:rsidRDefault="00774FED">
      <w:pPr>
        <w:jc w:val="center"/>
        <w:divId w:val="503714629"/>
        <w:rPr>
          <w:rFonts w:eastAsia="Times New Roman"/>
        </w:rPr>
      </w:pPr>
      <w:r>
        <w:rPr>
          <w:rFonts w:eastAsia="Times New Roman"/>
          <w:b/>
          <w:bCs/>
        </w:rPr>
        <w:t>Diagnostický ústav</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5</w:t>
      </w:r>
    </w:p>
    <w:p w:rsidR="007F6F76" w:rsidRDefault="00774FED">
      <w:pPr>
        <w:divId w:val="503714629"/>
        <w:rPr>
          <w:rFonts w:eastAsia="Times New Roman"/>
        </w:rPr>
      </w:pPr>
      <w:r>
        <w:rPr>
          <w:rFonts w:eastAsia="Times New Roman"/>
        </w:rPr>
        <w:lastRenderedPageBreak/>
        <w:br/>
        <w:t>(1) Diagnostický ústav přijímá děti s nařízeným předběžným opatřením, nařízenou ústavní výchovou nebo uloženou ochrannou výchovou</w:t>
      </w:r>
      <w:r>
        <w:rPr>
          <w:rFonts w:eastAsia="Times New Roman"/>
          <w:u w:val="single"/>
        </w:rPr>
        <w:t>; děti s uloženou ochrannou výchovou také na základě výsledků komplexního vyšetření, zdravotního stavu dětí a volné kapacity jednotlivých zařízení umísťuje do dětských domovů se školou nebo výchovných ústavů</w:t>
      </w:r>
      <w:r>
        <w:rPr>
          <w:rFonts w:eastAsia="Times New Roman"/>
        </w:rPr>
        <w:t>.</w:t>
      </w:r>
      <w:r>
        <w:rPr>
          <w:rFonts w:eastAsia="Times New Roman"/>
        </w:rPr>
        <w:br/>
      </w:r>
      <w:r>
        <w:rPr>
          <w:rFonts w:eastAsia="Times New Roman"/>
        </w:rPr>
        <w:br/>
        <w:t>(2) Diagnostický ústav plní podle potřeb dítěte úkoly</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diagnostické, spočívající ve vyšetření úrovně dítěte formou pedagogických a psychologických činností,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vzdělávací, v jejichž rámci se zjišťuje úroveň dosažených znalostí a dovedností, stanovují a realizují se specifické vzdělávací potřeby v zájmu rozvoje osobnosti dítěte přiměřeně jeho věku, individuálním předpokladům a možnostem,</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terapeutické, které prostřednictvím pedagogických a psychologických činností směřují k nápravě poruch v sociálních vztazích a v chování dítěte,</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výchovné a sociální, vztahující se k osobnosti dítěte, k jeho rodinné situaci a nezbytné sociálně-právní ochraně dětí; podle potřeby zprostředkovává zdravotní vyšetření dítěte,</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 xml:space="preserve">organizační, související s umísťováním dětí do zařízení v územním obvodu diagnostického ústavu vymezeném ministerstvem, popřípadě i mimo územní obvod; spolupracuje s orgánem sociálně-právní ochrany dětí při přípravě jeho návrhu na nařízení předběžného opatření, které bude vykonáváno v diagnostickém ústavu nebo v jiném zařízení </w:t>
      </w:r>
      <w:r>
        <w:rPr>
          <w:rFonts w:eastAsia="Times New Roman"/>
          <w:u w:val="single"/>
        </w:rPr>
        <w:t>a při přípravě vyjádření pro soud ohledně určení zařízení pro výkon ústavní výchovy, do kterého má být dítě s nařízenou ústavní výchovou umístěno</w:t>
      </w:r>
      <w:r>
        <w:rPr>
          <w:rFonts w:eastAsia="Times New Roman"/>
        </w:rPr>
        <w:t>,</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koordinační, směřující k prohloubení a sjednocení odborných postupů ostatních zařízení v rámci územního obvodu diagnostického ústavu, k ověřování jejich účelnosti a ke sjednocení součinnosti s orgány státní správy a dalšími osobami, zabývajícími se péčí o děti.</w:t>
      </w:r>
    </w:p>
    <w:p w:rsidR="007F6F76" w:rsidRDefault="00774FED">
      <w:pPr>
        <w:spacing w:after="240"/>
        <w:divId w:val="503714629"/>
        <w:rPr>
          <w:rFonts w:eastAsia="Times New Roman"/>
        </w:rPr>
      </w:pPr>
      <w:r>
        <w:rPr>
          <w:rFonts w:eastAsia="Times New Roman"/>
        </w:rPr>
        <w:t>(3) Diagnostický ústav na základě výsledků diagnostických, vzdělávacích, terapeutických, výchovných a sociálních činností, které jsou součástí komplexního vyšetření, zpracovává komplexní diagnostickou zprávu s návrhem specifických výchovných a vzdělávacích potřeb podle § 2 odst. 10, stanovených v zájmu rozvoje osobnosti (dále jen "program rozvoje osobnosti").</w:t>
      </w:r>
      <w:r>
        <w:rPr>
          <w:rFonts w:eastAsia="Times New Roman"/>
        </w:rPr>
        <w:br/>
      </w:r>
      <w:r>
        <w:rPr>
          <w:rFonts w:eastAsia="Times New Roman"/>
        </w:rPr>
        <w:br/>
        <w:t>(4) Diagnostický ústav písemně sděluje příslušným orgánům sociálně-právní ochrany dětí</w:t>
      </w:r>
      <w:r>
        <w:rPr>
          <w:rFonts w:eastAsia="Times New Roman"/>
          <w:vertAlign w:val="superscript"/>
        </w:rPr>
        <w:t>7)</w:t>
      </w:r>
      <w:r>
        <w:rPr>
          <w:rFonts w:eastAsia="Times New Roman"/>
        </w:rPr>
        <w:t xml:space="preserve"> na základě komplexní zprávy nebo na základě poznatků zařízení údaje o dětech vhodných k osvojení nebo ke svěření do pěstounské péče.</w:t>
      </w:r>
      <w:r>
        <w:rPr>
          <w:rFonts w:eastAsia="Times New Roman"/>
        </w:rPr>
        <w:br/>
      </w:r>
      <w:r>
        <w:rPr>
          <w:rFonts w:eastAsia="Times New Roman"/>
        </w:rPr>
        <w:br/>
      </w:r>
      <w:r>
        <w:rPr>
          <w:rFonts w:eastAsia="Times New Roman"/>
        </w:rPr>
        <w:lastRenderedPageBreak/>
        <w:t xml:space="preserve">(5) Při přijetí dítěte k pobytu do diagnostického ústavu předkládá orgán sociálně-právní ochrany dětí nebo osoba odpovědná za výchovu pravomocné rozhodnutí nebo předběžné opatření soudu, osobní list, rodný list, občanský průkaz nebo v případě cizinců cestovní pas, jakož i poslední školní vysvědčení nebo výpis z katalogového listu s vyznačením roku školní docházky. Dále předává průkaz zdravotní pojišťovny, očkovací průkaz a lékařský posudek o zdravotní způsobilosti k umístění dítěte do diagnostického ústavu ne starší 3 dnů a písemné vyjádření lékaře o aktuálním zdravotním stavu dítěte. Není-li možno ze závažných důvodů při přijetí dítěte na základě předběžného opatření předložit některé z výše uvedených dokladů, s výjimkou rozhodnutí o předběžném opatření a písemného vyjádření lékaře o aktuálním zdravotním stavu dítěte, zajistí orgán sociálně-právní ochrany dětí jejich předložení bez zbytečného odkladu dodatečně. </w:t>
      </w:r>
      <w:r>
        <w:rPr>
          <w:rFonts w:eastAsia="Times New Roman"/>
          <w:u w:val="single"/>
        </w:rPr>
        <w:t>Při umístění dítěte do dětského domova nebo dětského domova se školou bez jeho předchozího pobytu v diagnostickém ústavu se dokumentace k dítěti podle věty první a druhé předává přímo příslušnému zařízení.</w:t>
      </w:r>
      <w:r>
        <w:rPr>
          <w:rFonts w:eastAsia="Times New Roman"/>
        </w:rPr>
        <w:br/>
      </w:r>
      <w:r>
        <w:rPr>
          <w:rFonts w:eastAsia="Times New Roman"/>
        </w:rPr>
        <w:br/>
      </w:r>
      <w:r>
        <w:rPr>
          <w:rFonts w:eastAsia="Times New Roman"/>
          <w:u w:val="single"/>
        </w:rPr>
        <w:t>(6) Do diagnostického ústavu se dítě umísťuje na dobu zpravidla nepřesahující 8 týdnů.</w:t>
      </w:r>
      <w:r>
        <w:rPr>
          <w:rFonts w:eastAsia="Times New Roman"/>
        </w:rPr>
        <w:br/>
      </w:r>
      <w:r>
        <w:rPr>
          <w:rFonts w:eastAsia="Times New Roman"/>
        </w:rPr>
        <w:br/>
        <w:t xml:space="preserve">(7) </w:t>
      </w:r>
      <w:r>
        <w:rPr>
          <w:rFonts w:eastAsia="Times New Roman"/>
          <w:u w:val="single"/>
        </w:rPr>
        <w:t>Do dětského domova se školou a výchovného ústavu může být dítě s uloženou ochrannou výchovou umístěno pouze diagnostickým ústavem, v jehož územním obvodu se zařízení nachází.</w:t>
      </w:r>
      <w:r>
        <w:rPr>
          <w:rFonts w:eastAsia="Times New Roman"/>
        </w:rPr>
        <w:t xml:space="preserve"> Umístit dítě do některého z uvedených zařízení v územním obvodu jiného diagnostického ústavu lze po předchozí dohodě diagnostického ústavu, v jehož péči se dítě nachází, s územně příslušným diagnostickým ústavem a orgánem sociálně-právní ochrany dětí, který dítě eviduje. Nedojde-li k dohodě, rozhodne o umístění dítěte do příslušného zařízení ministerstvo na návrh diagnostického ústavu, v jehož péči se dítě nachází, a s přihlédnutím k vyjádření orgánu sociálně-právní ochrany dětí, který dítě eviduje.</w:t>
      </w:r>
      <w:r>
        <w:rPr>
          <w:rFonts w:eastAsia="Times New Roman"/>
        </w:rPr>
        <w:br/>
      </w:r>
      <w:r>
        <w:rPr>
          <w:rFonts w:eastAsia="Times New Roman"/>
        </w:rPr>
        <w:br/>
      </w:r>
      <w:r>
        <w:rPr>
          <w:rFonts w:eastAsia="Times New Roman"/>
          <w:u w:val="single"/>
        </w:rPr>
        <w:t>(8) Jestliže se u dítěte, které bylo rozhodnutím soudu umístěno do dětského domova nebo dětského domova se školou bez jeho předchozího pobytu v diagnostickém ústavu, ukáže dodatečně potřebné komplexní vyšetření, provede toto vyšetření v zařízení, do něhož bylo dítě umístěno, diagnostický ústav, v jehož obvodu se zařízení nachází.</w:t>
      </w:r>
      <w:r>
        <w:rPr>
          <w:rFonts w:eastAsia="Times New Roman"/>
        </w:rPr>
        <w:br/>
      </w:r>
      <w:r>
        <w:rPr>
          <w:rFonts w:eastAsia="Times New Roman"/>
        </w:rPr>
        <w:br/>
        <w:t xml:space="preserve">(9) Přemístit dítě </w:t>
      </w:r>
      <w:r>
        <w:rPr>
          <w:rFonts w:eastAsia="Times New Roman"/>
          <w:u w:val="single"/>
        </w:rPr>
        <w:t>s uloženou ochrannou výchovou</w:t>
      </w:r>
      <w:r>
        <w:rPr>
          <w:rFonts w:eastAsia="Times New Roman"/>
        </w:rPr>
        <w:t xml:space="preserve"> do jiného dětského domova se školou nebo výchovného ústavu může jen diagnostický ústav na základě vlastního podnětu nebo odůvodněné písemné žádosti zařízení, v němž je dítě umístěno, nebo zákonných zástupců dítěte, nebo dítěte nebo orgánu sociálně-právní ochrany dětí. Jedná-li se o přemístění mimo územní obvod diagnostického ústavu, postupuje se podle odstavce 7.</w:t>
      </w:r>
      <w:r>
        <w:rPr>
          <w:rFonts w:eastAsia="Times New Roman"/>
        </w:rPr>
        <w:br/>
      </w:r>
      <w:r>
        <w:rPr>
          <w:rFonts w:eastAsia="Times New Roman"/>
        </w:rPr>
        <w:br/>
        <w:t>(10) Diagnostický ústav oznámí přijetí, umístění nebo přemístění dítěte do 3 pracovních dnů soudu, který ve věci dítěte rozhodl, orgánu sociálně-právní ochrany dětí příslušnému podle místa trvalého pobytu dítěte a osobě odpovědné za výchovu, pokud se jí nedoručuje rozhodnutí o umístění nebo přemístění dítěte.</w:t>
      </w:r>
      <w:r>
        <w:rPr>
          <w:rFonts w:eastAsia="Times New Roman"/>
        </w:rPr>
        <w:br/>
      </w:r>
      <w:r>
        <w:rPr>
          <w:rFonts w:eastAsia="Times New Roman"/>
        </w:rPr>
        <w:br/>
        <w:t>(11) Diagnostický ústav předává s dítětem umísťovaným nebo přemísťovaným do zařízení komplexní diagnostickou zprávu s programem rozvoje osobnosti, pravomocné rozhodnutí soudu, školní dokumentaci včetně posledního vysvědčení a návrhu klasifikace za dobu pobytu v diagnostickém ústavu, osobní věci dítěte a další dokumentaci podle odstavce 5. Návrh programu rozvoje osobnosti dítěte zpracovává zařízení v součinnosti s odborným pracovníkem diagnostického ústavu podle § 8 odst. 2.</w:t>
      </w:r>
      <w:r>
        <w:rPr>
          <w:rFonts w:eastAsia="Times New Roman"/>
        </w:rPr>
        <w:br/>
      </w:r>
      <w:r>
        <w:rPr>
          <w:rFonts w:eastAsia="Times New Roman"/>
        </w:rPr>
        <w:br/>
        <w:t>(</w:t>
      </w:r>
      <w:r>
        <w:rPr>
          <w:rFonts w:eastAsia="Times New Roman"/>
          <w:u w:val="single"/>
        </w:rPr>
        <w:t>12</w:t>
      </w:r>
      <w:r>
        <w:rPr>
          <w:rFonts w:eastAsia="Times New Roman"/>
        </w:rPr>
        <w:t xml:space="preserve">) Při umísťování dítěte </w:t>
      </w:r>
      <w:r>
        <w:rPr>
          <w:rFonts w:eastAsia="Times New Roman"/>
          <w:u w:val="single"/>
        </w:rPr>
        <w:t>s uloženou ochrannou výchovou</w:t>
      </w:r>
      <w:r>
        <w:rPr>
          <w:rFonts w:eastAsia="Times New Roman"/>
        </w:rPr>
        <w:t xml:space="preserve"> se dbá na umístění dítěte co nejblíže bydlišti osob odpovědných za výchovu nebo zákonných zástupců, pokud by tím </w:t>
      </w:r>
      <w:r>
        <w:rPr>
          <w:rFonts w:eastAsia="Times New Roman"/>
        </w:rPr>
        <w:lastRenderedPageBreak/>
        <w:t>nebyl ohrožen mravní vývoj dítěte.</w:t>
      </w:r>
      <w:r>
        <w:rPr>
          <w:rFonts w:eastAsia="Times New Roman"/>
        </w:rPr>
        <w:br/>
      </w:r>
    </w:p>
    <w:p w:rsidR="007F6F76" w:rsidRDefault="00774FED">
      <w:pPr>
        <w:jc w:val="center"/>
        <w:divId w:val="503714629"/>
        <w:rPr>
          <w:rFonts w:eastAsia="Times New Roman"/>
        </w:rPr>
      </w:pPr>
      <w:r>
        <w:rPr>
          <w:rFonts w:eastAsia="Times New Roman"/>
        </w:rPr>
        <w:t>§ 6</w:t>
      </w:r>
    </w:p>
    <w:p w:rsidR="007F6F76" w:rsidRDefault="00774FED">
      <w:pPr>
        <w:spacing w:after="240"/>
        <w:divId w:val="503714629"/>
        <w:rPr>
          <w:rFonts w:eastAsia="Times New Roman"/>
        </w:rPr>
      </w:pPr>
      <w:r>
        <w:rPr>
          <w:rFonts w:eastAsia="Times New Roman"/>
        </w:rPr>
        <w:br/>
        <w:t>(1) Diagnostický ústav poskytuje po dobu nezbytně nutnou péči dětem s nařízenou ústavní výchovou nebo uloženou ochrannou výchovou zadrženým na útěku z jiných zařízení, popřípadě z místa pobytu nebo přechodného ubytování podle § 23 odst. 1 písm. a) a c) nebo z místa podmíněného umístění mimo zařízení.</w:t>
      </w:r>
      <w:r>
        <w:rPr>
          <w:rFonts w:eastAsia="Times New Roman"/>
        </w:rPr>
        <w:br/>
      </w:r>
      <w:r>
        <w:rPr>
          <w:rFonts w:eastAsia="Times New Roman"/>
        </w:rPr>
        <w:br/>
      </w:r>
      <w:r>
        <w:rPr>
          <w:rFonts w:eastAsia="Times New Roman"/>
          <w:noProof/>
        </w:rPr>
        <w:drawing>
          <wp:inline distT="0" distB="0" distL="0" distR="0">
            <wp:extent cx="352425" cy="28575"/>
            <wp:effectExtent l="19050" t="0" r="9525" b="0"/>
            <wp:docPr id="46" name="obrázek 46" descr="E:\dokumenty\D2014-10\109-2002 Sb_ ve znění 303-2013 Sb_ s úč_ k 1_1_2014_soubory\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dokumenty\D2014-10\109-2002 Sb_ ve znění 303-2013 Sb_ s úč_ k 1_1_2014_soubory\tab.gif"/>
                    <pic:cNvPicPr>
                      <a:picLocks noChangeAspect="1" noChangeArrowheads="1"/>
                    </pic:cNvPicPr>
                  </pic:nvPicPr>
                  <pic:blipFill>
                    <a:blip r:link="rId5"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Pr>
          <w:rFonts w:eastAsia="Times New Roman"/>
        </w:rPr>
        <w:t>(2) Diagnostický ústav bezodkladně oznámí přijetí dítěte příslušnému zařízení podle odstavce 1, které je povinno dítě převzít do 2 dnů od oznámení.</w:t>
      </w:r>
      <w:r>
        <w:rPr>
          <w:rFonts w:eastAsia="Times New Roman"/>
        </w:rPr>
        <w:br/>
      </w:r>
    </w:p>
    <w:p w:rsidR="007F6F76" w:rsidRDefault="00774FED">
      <w:pPr>
        <w:jc w:val="center"/>
        <w:divId w:val="503714629"/>
        <w:rPr>
          <w:rFonts w:eastAsia="Times New Roman"/>
        </w:rPr>
      </w:pPr>
      <w:r>
        <w:rPr>
          <w:rFonts w:eastAsia="Times New Roman"/>
        </w:rPr>
        <w:t>§ 7</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zrušen zákonem č. 333/2012 Sb.</w:t>
      </w:r>
    </w:p>
    <w:p w:rsidR="007F6F76" w:rsidRDefault="007F6F76">
      <w:pPr>
        <w:spacing w:after="240"/>
        <w:divId w:val="503714629"/>
        <w:rPr>
          <w:rFonts w:eastAsia="Times New Roman"/>
        </w:rPr>
      </w:pPr>
    </w:p>
    <w:p w:rsidR="007F6F76" w:rsidRDefault="00774FED">
      <w:pPr>
        <w:jc w:val="center"/>
        <w:divId w:val="503714629"/>
        <w:rPr>
          <w:rFonts w:eastAsia="Times New Roman"/>
        </w:rPr>
      </w:pPr>
      <w:r>
        <w:rPr>
          <w:rFonts w:eastAsia="Times New Roman"/>
        </w:rPr>
        <w:t>§ 8</w:t>
      </w:r>
    </w:p>
    <w:p w:rsidR="007F6F76" w:rsidRDefault="00774FED">
      <w:pPr>
        <w:spacing w:after="240"/>
        <w:divId w:val="503714629"/>
        <w:rPr>
          <w:rFonts w:eastAsia="Times New Roman"/>
        </w:rPr>
      </w:pPr>
      <w:r>
        <w:rPr>
          <w:rFonts w:eastAsia="Times New Roman"/>
        </w:rPr>
        <w:br/>
        <w:t>(1) Diagnostický ústav vede evidenci dětí umístěných v zařízeních ve svém územním obvodu a vede evidenci volných míst v zařízeních ve svém územním obvodu.</w:t>
      </w:r>
      <w:r>
        <w:rPr>
          <w:rFonts w:eastAsia="Times New Roman"/>
        </w:rPr>
        <w:br/>
      </w:r>
      <w:r>
        <w:rPr>
          <w:rFonts w:eastAsia="Times New Roman"/>
        </w:rPr>
        <w:br/>
        <w:t xml:space="preserve">(2) Diagnostický ústav zajišťuje podle potřeby, nejméně však dvakrát v kalendářním roce, činnost odborného pracovníka diagnostického ústavu v zařízeních ve svém územním obvodu za účelem metodického vedení, koordinace a ověřování účelnosti postupu a výsledků výchovné péče. </w:t>
      </w:r>
      <w:r>
        <w:rPr>
          <w:rFonts w:eastAsia="Times New Roman"/>
        </w:rPr>
        <w:br/>
      </w:r>
      <w:r>
        <w:rPr>
          <w:rFonts w:eastAsia="Times New Roman"/>
        </w:rPr>
        <w:br/>
        <w:t>(3) Diagnostický ústav vypracovává pro ministerstvo návrhy potřebných změn u zařízení umístěných ve svém územním obvodu a upozorňuje ministerstvo na situace vyžadující zásah zřizovatele.</w:t>
      </w:r>
      <w:r>
        <w:rPr>
          <w:rFonts w:eastAsia="Times New Roman"/>
        </w:rPr>
        <w:br/>
      </w:r>
    </w:p>
    <w:p w:rsidR="007F6F76" w:rsidRDefault="00774FED">
      <w:pPr>
        <w:jc w:val="center"/>
        <w:divId w:val="503714629"/>
        <w:rPr>
          <w:rFonts w:eastAsia="Times New Roman"/>
        </w:rPr>
      </w:pPr>
      <w:r>
        <w:rPr>
          <w:rFonts w:eastAsia="Times New Roman"/>
        </w:rPr>
        <w:t>§ 9</w:t>
      </w:r>
    </w:p>
    <w:p w:rsidR="007F6F76" w:rsidRDefault="00774FED">
      <w:pPr>
        <w:spacing w:after="240"/>
        <w:divId w:val="503714629"/>
        <w:rPr>
          <w:rFonts w:eastAsia="Times New Roman"/>
        </w:rPr>
      </w:pPr>
      <w:r>
        <w:rPr>
          <w:rFonts w:eastAsia="Times New Roman"/>
        </w:rPr>
        <w:br/>
        <w:t>(1) V diagnostickém ústavu jsou zřizovány nejméně 3 výchovné skupiny pro účely komplexního vyšetření dětí.</w:t>
      </w:r>
      <w:r>
        <w:rPr>
          <w:rFonts w:eastAsia="Times New Roman"/>
        </w:rPr>
        <w:br/>
      </w:r>
      <w:r>
        <w:rPr>
          <w:rFonts w:eastAsia="Times New Roman"/>
        </w:rPr>
        <w:br/>
        <w:t>(2) Se souhlasem ministerstva mohou být v diagnostickém ústavu ustanoveny výchovné skupiny pro účely péče o děti, jimž je nezbytné zajistit dokončení studia, poskytování psychologických nebo speciálně pedagogických služeb nebo jsou známy jiné okolnosti, pro něž není děti vhodné přemístit.</w:t>
      </w:r>
      <w:r>
        <w:rPr>
          <w:rFonts w:eastAsia="Times New Roman"/>
        </w:rPr>
        <w:br/>
      </w:r>
      <w:r>
        <w:rPr>
          <w:rFonts w:eastAsia="Times New Roman"/>
        </w:rPr>
        <w:br/>
        <w:t>(3) Ministerstvo může na žádost ředitele diagnostického ústavu v odůvodněných případech udělit výjimku z ustanovení odstavce 1.</w:t>
      </w:r>
      <w:r>
        <w:rPr>
          <w:rFonts w:eastAsia="Times New Roman"/>
        </w:rPr>
        <w:br/>
      </w:r>
    </w:p>
    <w:p w:rsidR="007F6F76" w:rsidRDefault="00774FED">
      <w:pPr>
        <w:jc w:val="center"/>
        <w:divId w:val="503714629"/>
        <w:rPr>
          <w:rFonts w:eastAsia="Times New Roman"/>
        </w:rPr>
      </w:pPr>
      <w:r>
        <w:rPr>
          <w:rFonts w:eastAsia="Times New Roman"/>
        </w:rPr>
        <w:t>§ 10</w:t>
      </w:r>
    </w:p>
    <w:p w:rsidR="007F6F76" w:rsidRDefault="00774FED">
      <w:pPr>
        <w:spacing w:after="240"/>
        <w:divId w:val="503714629"/>
        <w:rPr>
          <w:rFonts w:eastAsia="Times New Roman"/>
        </w:rPr>
      </w:pPr>
      <w:r>
        <w:rPr>
          <w:rFonts w:eastAsia="Times New Roman"/>
        </w:rPr>
        <w:br/>
        <w:t xml:space="preserve">(1) Diagnostické ústavy nebo výchovné skupiny diagnostických ústavů mohou být členěny </w:t>
      </w:r>
      <w:r>
        <w:rPr>
          <w:rFonts w:eastAsia="Times New Roman"/>
        </w:rPr>
        <w:lastRenderedPageBreak/>
        <w:t>podle pohlaví nebo podle věku dítěte.</w:t>
      </w:r>
      <w:r>
        <w:rPr>
          <w:rFonts w:eastAsia="Times New Roman"/>
        </w:rPr>
        <w:br/>
      </w:r>
      <w:r>
        <w:rPr>
          <w:rFonts w:eastAsia="Times New Roman"/>
        </w:rPr>
        <w:br/>
        <w:t>(2) V diagnostickém ústavu, který není členěn podle pohlaví dítěte, se takto zpravidla nečlení ani výchovná skupina ustanovená podle § 4 odst. 2.</w:t>
      </w:r>
      <w:r>
        <w:rPr>
          <w:rFonts w:eastAsia="Times New Roman"/>
        </w:rPr>
        <w:br/>
      </w:r>
      <w:r>
        <w:rPr>
          <w:rFonts w:eastAsia="Times New Roman"/>
        </w:rPr>
        <w:br/>
        <w:t xml:space="preserve">(3) Jestliže jsou zařízení rozdělena podle věku dítěte, může </w:t>
      </w:r>
      <w:r>
        <w:rPr>
          <w:rFonts w:eastAsia="Times New Roman"/>
          <w:u w:val="single"/>
        </w:rPr>
        <w:t>být dítě umístěno nebo přemístěno</w:t>
      </w:r>
      <w:r>
        <w:rPr>
          <w:rFonts w:eastAsia="Times New Roman"/>
        </w:rPr>
        <w:t xml:space="preserve"> do zařízení již v období 3 měsíců před dosažením příslušného věku.</w:t>
      </w:r>
      <w:r>
        <w:rPr>
          <w:rFonts w:eastAsia="Times New Roman"/>
        </w:rPr>
        <w:br/>
      </w:r>
    </w:p>
    <w:p w:rsidR="007F6F76" w:rsidRDefault="00774FED">
      <w:pPr>
        <w:jc w:val="center"/>
        <w:divId w:val="503714629"/>
        <w:rPr>
          <w:rFonts w:eastAsia="Times New Roman"/>
        </w:rPr>
      </w:pPr>
      <w:r>
        <w:rPr>
          <w:rFonts w:eastAsia="Times New Roman"/>
        </w:rPr>
        <w:t>§ 11</w:t>
      </w:r>
    </w:p>
    <w:p w:rsidR="007F6F76" w:rsidRDefault="00774FED">
      <w:pPr>
        <w:spacing w:after="240"/>
        <w:divId w:val="503714629"/>
        <w:rPr>
          <w:rFonts w:eastAsia="Times New Roman"/>
        </w:rPr>
      </w:pPr>
      <w:r>
        <w:rPr>
          <w:rFonts w:eastAsia="Times New Roman"/>
        </w:rPr>
        <w:br/>
        <w:t>(1) Pro děti, které ukončily povinnou školní docházku, se jako součást diagnostického ústavu zřizují diagnostické třídy, v nichž je zajišťována příprava dětí na jejich budoucí povolání.</w:t>
      </w:r>
      <w:r>
        <w:rPr>
          <w:rFonts w:eastAsia="Times New Roman"/>
        </w:rPr>
        <w:br/>
      </w:r>
      <w:r>
        <w:rPr>
          <w:rFonts w:eastAsia="Times New Roman"/>
        </w:rPr>
        <w:br/>
        <w:t>(2) Třída školy a diagnostická třída se naplňuje do 8 dětí.</w:t>
      </w:r>
      <w:r>
        <w:rPr>
          <w:rFonts w:eastAsia="Times New Roman"/>
        </w:rPr>
        <w:br/>
      </w:r>
      <w:r>
        <w:rPr>
          <w:rFonts w:eastAsia="Times New Roman"/>
        </w:rPr>
        <w:br/>
        <w:t>(3) Výjimky z odstavce 2 může udělit ministerstvo.</w:t>
      </w:r>
      <w:r>
        <w:rPr>
          <w:rFonts w:eastAsia="Times New Roman"/>
        </w:rPr>
        <w:br/>
      </w:r>
    </w:p>
    <w:p w:rsidR="007F6F76" w:rsidRDefault="00774FED">
      <w:pPr>
        <w:jc w:val="center"/>
        <w:divId w:val="503714629"/>
        <w:rPr>
          <w:rFonts w:eastAsia="Times New Roman"/>
        </w:rPr>
      </w:pPr>
      <w:r>
        <w:rPr>
          <w:rFonts w:eastAsia="Times New Roman"/>
          <w:b/>
          <w:bCs/>
        </w:rPr>
        <w:t>Dětský domov a dětský domov se školou</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12</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Dětský domov</w:t>
      </w:r>
    </w:p>
    <w:p w:rsidR="007F6F76" w:rsidRDefault="00774FED">
      <w:pPr>
        <w:spacing w:after="240"/>
        <w:divId w:val="503714629"/>
        <w:rPr>
          <w:rFonts w:eastAsia="Times New Roman"/>
        </w:rPr>
      </w:pPr>
      <w:r>
        <w:rPr>
          <w:rFonts w:eastAsia="Times New Roman"/>
        </w:rPr>
        <w:br/>
        <w:t>(1) Dětský domov pečuje o děti podle jejich individuálních potřeb. Ve vztahu k dětem plní zejména úkoly výchovné, vzdělávací a sociální.</w:t>
      </w:r>
      <w:r>
        <w:rPr>
          <w:rFonts w:eastAsia="Times New Roman"/>
        </w:rPr>
        <w:br/>
      </w:r>
      <w:r>
        <w:rPr>
          <w:rFonts w:eastAsia="Times New Roman"/>
        </w:rPr>
        <w:br/>
        <w:t>(2) Účelem dětského domova je zajišťovat péči o děti s nařízenou ústavní výchovou, které nemají závažné poruchy chování. Tyto děti se vzdělávají ve školách, které nejsou součástí dětského domova.</w:t>
      </w:r>
      <w:r>
        <w:rPr>
          <w:rFonts w:eastAsia="Times New Roman"/>
        </w:rPr>
        <w:br/>
      </w:r>
      <w:r>
        <w:rPr>
          <w:rFonts w:eastAsia="Times New Roman"/>
        </w:rPr>
        <w:br/>
        <w:t>(3) Do dětského domova mohou být umísťovány děti ve věku zpravidla od 3 do nejvýše 18 let. Do dětského domova se rovněž umísťují nezletilé matky spolu s jejich dětmi.</w:t>
      </w:r>
      <w:r>
        <w:rPr>
          <w:rFonts w:eastAsia="Times New Roman"/>
        </w:rPr>
        <w:br/>
      </w:r>
    </w:p>
    <w:p w:rsidR="007F6F76" w:rsidRDefault="00774FED">
      <w:pPr>
        <w:jc w:val="center"/>
        <w:divId w:val="503714629"/>
        <w:rPr>
          <w:rFonts w:eastAsia="Times New Roman"/>
        </w:rPr>
      </w:pPr>
      <w:r>
        <w:rPr>
          <w:rFonts w:eastAsia="Times New Roman"/>
        </w:rPr>
        <w:t>§ 13</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Dětský domov se školou</w:t>
      </w:r>
    </w:p>
    <w:p w:rsidR="007F6F76" w:rsidRDefault="00774FED">
      <w:pPr>
        <w:divId w:val="503714629"/>
        <w:rPr>
          <w:rFonts w:eastAsia="Times New Roman"/>
        </w:rPr>
      </w:pPr>
      <w:r>
        <w:rPr>
          <w:rFonts w:eastAsia="Times New Roman"/>
        </w:rPr>
        <w:br/>
        <w:t>(1) Účelem dětského domova se školou je zajišťovat péči o děti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ind w:left="720"/>
        <w:divId w:val="503714629"/>
        <w:rPr>
          <w:rFonts w:eastAsia="Times New Roman"/>
        </w:rPr>
      </w:pPr>
      <w:r>
        <w:rPr>
          <w:rFonts w:eastAsia="Times New Roman"/>
        </w:rPr>
        <w:t>s nařízenou ústavní výchovou,</w:t>
      </w:r>
      <w:r>
        <w:rPr>
          <w:rFonts w:eastAsia="Times New Roman"/>
        </w:rPr>
        <w:br/>
      </w:r>
      <w:r>
        <w:rPr>
          <w:rFonts w:eastAsia="Times New Roman"/>
        </w:rPr>
        <w:br/>
      </w:r>
    </w:p>
    <w:p w:rsidR="007F6F76" w:rsidRDefault="00774FED">
      <w:pPr>
        <w:ind w:left="720"/>
        <w:divId w:val="503714629"/>
        <w:rPr>
          <w:rFonts w:eastAsia="Times New Roman"/>
        </w:rPr>
      </w:pPr>
      <w:r>
        <w:rPr>
          <w:rFonts w:eastAsia="Times New Roman"/>
        </w:rPr>
        <w:t xml:space="preserve">1. </w:t>
      </w:r>
    </w:p>
    <w:p w:rsidR="007F6F76" w:rsidRDefault="00774FED">
      <w:pPr>
        <w:spacing w:after="240"/>
        <w:ind w:left="720"/>
        <w:divId w:val="503714629"/>
        <w:rPr>
          <w:rFonts w:eastAsia="Times New Roman"/>
        </w:rPr>
      </w:pPr>
      <w:r>
        <w:rPr>
          <w:rFonts w:eastAsia="Times New Roman"/>
        </w:rPr>
        <w:t>mají-li závažné poruchy chování, nebo</w:t>
      </w:r>
    </w:p>
    <w:p w:rsidR="007F6F76" w:rsidRDefault="00774FED">
      <w:pPr>
        <w:ind w:left="720"/>
        <w:divId w:val="503714629"/>
        <w:rPr>
          <w:rFonts w:eastAsia="Times New Roman"/>
        </w:rPr>
      </w:pPr>
      <w:r>
        <w:rPr>
          <w:rFonts w:eastAsia="Times New Roman"/>
        </w:rPr>
        <w:t xml:space="preserve">2. </w:t>
      </w:r>
    </w:p>
    <w:p w:rsidR="007F6F76" w:rsidRDefault="00774FED">
      <w:pPr>
        <w:spacing w:after="240"/>
        <w:ind w:left="720"/>
        <w:divId w:val="503714629"/>
        <w:rPr>
          <w:rFonts w:eastAsia="Times New Roman"/>
        </w:rPr>
      </w:pPr>
      <w:r>
        <w:rPr>
          <w:rFonts w:eastAsia="Times New Roman"/>
        </w:rPr>
        <w:lastRenderedPageBreak/>
        <w:t>které pro svou přechodnou nebo trvalou duševní poruchu vyžadují výchovně léčebnou péči, nebo</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s uloženou ochrannou výchovou,</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jsou-li nezletilými matkami a splňují podmínky stanovené v písmenu a) nebo b), a jejich děti,</w:t>
      </w:r>
    </w:p>
    <w:p w:rsidR="007F6F76" w:rsidRDefault="00774FED">
      <w:pPr>
        <w:spacing w:after="240"/>
        <w:divId w:val="503714629"/>
        <w:rPr>
          <w:rFonts w:eastAsia="Times New Roman"/>
        </w:rPr>
      </w:pPr>
      <w:r>
        <w:rPr>
          <w:rFonts w:eastAsia="Times New Roman"/>
        </w:rPr>
        <w:t>které nemohou být vzdělávány ve škole, jež není součástí dětského domova se školou.</w:t>
      </w:r>
      <w:r>
        <w:rPr>
          <w:rFonts w:eastAsia="Times New Roman"/>
        </w:rPr>
        <w:br/>
      </w:r>
      <w:r>
        <w:rPr>
          <w:rFonts w:eastAsia="Times New Roman"/>
        </w:rPr>
        <w:br/>
        <w:t>(2) Dětské domovy se školou lze zřizovat odděleně pro děti podle odstavce 1 nebo se v nich zřizují rodinné skupiny odděleně pro děti podle odstavce 1.</w:t>
      </w:r>
      <w:r>
        <w:rPr>
          <w:rFonts w:eastAsia="Times New Roman"/>
        </w:rPr>
        <w:br/>
      </w:r>
      <w:r>
        <w:rPr>
          <w:rFonts w:eastAsia="Times New Roman"/>
        </w:rPr>
        <w:br/>
        <w:t>(3) Výjimky z ustanovení odstavce 2 může udělit ministerstvo.</w:t>
      </w:r>
      <w:r>
        <w:rPr>
          <w:rFonts w:eastAsia="Times New Roman"/>
        </w:rPr>
        <w:br/>
      </w:r>
      <w:r>
        <w:rPr>
          <w:rFonts w:eastAsia="Times New Roman"/>
        </w:rPr>
        <w:br/>
        <w:t>(4) Do dětského domova se školou mohou být umísťovány děti zpravidla od 6 let do ukončení povinné školní docházky.</w:t>
      </w:r>
      <w:r>
        <w:rPr>
          <w:rFonts w:eastAsia="Times New Roman"/>
        </w:rPr>
        <w:br/>
      </w:r>
      <w:r>
        <w:rPr>
          <w:rFonts w:eastAsia="Times New Roman"/>
        </w:rPr>
        <w:br/>
        <w:t>(5) Pokud v průběhu povinné školní docházky pominuly důvody pro zařazení dítěte do školy zřízené při dětském domově, je dítě na základě žádosti ředitele dětského domova se školou zařazeno do školy, která není součástí dětského domova se školou.</w:t>
      </w:r>
      <w:r>
        <w:rPr>
          <w:rFonts w:eastAsia="Times New Roman"/>
        </w:rPr>
        <w:br/>
      </w:r>
      <w:r>
        <w:rPr>
          <w:rFonts w:eastAsia="Times New Roman"/>
        </w:rPr>
        <w:br/>
        <w:t>(6) Nemůže-li se dítě po ukončení povinné školní docházky pro pokračující závažné poruchy chování vzdělávat ve střední škole mimo zařízení nebo neuzavře-li pracovněprávní vztah, je přeřazeno do výchovného ústavu.</w:t>
      </w:r>
      <w:r>
        <w:rPr>
          <w:rFonts w:eastAsia="Times New Roman"/>
        </w:rPr>
        <w:br/>
      </w:r>
    </w:p>
    <w:p w:rsidR="007F6F76" w:rsidRDefault="00774FED">
      <w:pPr>
        <w:jc w:val="center"/>
        <w:divId w:val="503714629"/>
        <w:rPr>
          <w:rFonts w:eastAsia="Times New Roman"/>
        </w:rPr>
      </w:pPr>
      <w:r>
        <w:rPr>
          <w:rFonts w:eastAsia="Times New Roman"/>
          <w:b/>
          <w:bCs/>
        </w:rPr>
        <w:t>Výchovný ústav</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14</w:t>
      </w:r>
    </w:p>
    <w:p w:rsidR="007F6F76" w:rsidRDefault="00774FED">
      <w:pPr>
        <w:divId w:val="503714629"/>
        <w:rPr>
          <w:rFonts w:eastAsia="Times New Roman"/>
        </w:rPr>
      </w:pPr>
      <w:r>
        <w:rPr>
          <w:rFonts w:eastAsia="Times New Roman"/>
        </w:rPr>
        <w:br/>
        <w:t>(1) Výchovný ústav pečuje o děti starší 15 let se závažnými poruchami chování, u nichž byla nařízena ústavní výchova nebo uložena ochranná výchova. Ve vztahu k dětem plní zejména úkoly výchovné, vzdělávací a sociální.</w:t>
      </w:r>
      <w:r>
        <w:rPr>
          <w:rFonts w:eastAsia="Times New Roman"/>
        </w:rPr>
        <w:br/>
      </w:r>
      <w:r>
        <w:rPr>
          <w:rFonts w:eastAsia="Times New Roman"/>
        </w:rPr>
        <w:br/>
        <w:t>(2) Výchovné ústavy se zřizují odděleně pro děti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s nařízenou ústavní výchovou,</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s uloženou ochrannou výchovou,</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které jsou nezletilými matkami, a pro jejich děti, nebo</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které vyžadují výchovně léčebnou péči,</w:t>
      </w:r>
    </w:p>
    <w:p w:rsidR="007F6F76" w:rsidRDefault="00774FED">
      <w:pPr>
        <w:spacing w:after="240"/>
        <w:divId w:val="503714629"/>
        <w:rPr>
          <w:rFonts w:eastAsia="Times New Roman"/>
        </w:rPr>
      </w:pPr>
      <w:r>
        <w:rPr>
          <w:rFonts w:eastAsia="Times New Roman"/>
        </w:rPr>
        <w:lastRenderedPageBreak/>
        <w:t>popřípadě se ve výchovném ústavu pro tyto děti zřizují oddělené výchovné skupiny.</w:t>
      </w:r>
      <w:r>
        <w:rPr>
          <w:rFonts w:eastAsia="Times New Roman"/>
        </w:rPr>
        <w:br/>
      </w:r>
      <w:r>
        <w:rPr>
          <w:rFonts w:eastAsia="Times New Roman"/>
        </w:rPr>
        <w:br/>
        <w:t>(3) Do výchovného ústavu může být umístěno i dítě starší 12 let, má-li uloženu ochrannou výchovu, a v jeho chování se projevují tak závažné poruchy, že nemůže být umístěno v dětském domově se školou. Výjimečně, v případech zvláště závažných poruch chování, lze do výchovného ústavu umístit i dítě s nařízenou ústavní výchovou starší 12 let.</w:t>
      </w:r>
      <w:r>
        <w:rPr>
          <w:rFonts w:eastAsia="Times New Roman"/>
        </w:rPr>
        <w:br/>
      </w:r>
      <w:r>
        <w:rPr>
          <w:rFonts w:eastAsia="Times New Roman"/>
        </w:rPr>
        <w:br/>
        <w:t>(4) Výjimky z ustanovení odstavce 2 může udělit ministerstvo.</w:t>
      </w:r>
      <w:r>
        <w:rPr>
          <w:rFonts w:eastAsia="Times New Roman"/>
        </w:rPr>
        <w:br/>
      </w:r>
    </w:p>
    <w:p w:rsidR="007F6F76" w:rsidRDefault="00774FED">
      <w:pPr>
        <w:jc w:val="center"/>
        <w:divId w:val="503714629"/>
        <w:rPr>
          <w:rFonts w:eastAsia="Times New Roman"/>
        </w:rPr>
      </w:pPr>
      <w:r>
        <w:rPr>
          <w:rFonts w:eastAsia="Times New Roman"/>
          <w:b/>
          <w:bCs/>
        </w:rPr>
        <w:t>Společná ustanovení pro zařízení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15</w:t>
      </w:r>
    </w:p>
    <w:p w:rsidR="007F6F76" w:rsidRDefault="00774FED">
      <w:pPr>
        <w:divId w:val="503714629"/>
        <w:rPr>
          <w:rFonts w:eastAsia="Times New Roman"/>
        </w:rPr>
      </w:pPr>
      <w:r>
        <w:rPr>
          <w:rFonts w:eastAsia="Times New Roman"/>
        </w:rPr>
        <w:br/>
        <w:t>(1) V zařízeních, ve kterých jsou umístěny děti s uloženou ochrannou výchovou, jsou používány speciální stavebně technické prostředky k zabránění útěku těchto dětí. Na základě rozhodnutí ředitele zařízení je dále možné v těchto zařízeních za účelem zajištění bezpečnosti dětí, zaměstnaných osob a svěřeného majetku využívat audiovizuální systémy.</w:t>
      </w:r>
      <w:r>
        <w:rPr>
          <w:rFonts w:eastAsia="Times New Roman"/>
        </w:rPr>
        <w:br/>
      </w:r>
      <w:r>
        <w:rPr>
          <w:rFonts w:eastAsia="Times New Roman"/>
        </w:rPr>
        <w:br/>
        <w:t>(2) Audiovizuální systémy je možné využívat</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pro kontrolu okolí budovy či více budov na jednom ohraničeném pozemku,</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pro kontrolu vnitřních prostor zařízení, kam nemají děti přístup,</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pro kontrolu chodeb, místností určených pro zaměstnance zařízení a oddělené místnosti.</w:t>
      </w:r>
    </w:p>
    <w:p w:rsidR="007F6F76" w:rsidRDefault="00774FED">
      <w:pPr>
        <w:spacing w:after="240"/>
        <w:divId w:val="503714629"/>
        <w:rPr>
          <w:rFonts w:eastAsia="Times New Roman"/>
        </w:rPr>
      </w:pPr>
      <w:r>
        <w:rPr>
          <w:rFonts w:eastAsia="Times New Roman"/>
        </w:rPr>
        <w:t>(3) Plány pro využívání audiovizuální techniky včetně rozmístění sledovacích bodů v zařízeních a dále plány rozmístění speciálních stavebně technických prostředků v zařízeních a jejich jednotlivé druhy schvaluje ministerstvo.</w:t>
      </w:r>
      <w:r>
        <w:rPr>
          <w:rFonts w:eastAsia="Times New Roman"/>
        </w:rPr>
        <w:br/>
      </w:r>
      <w:r>
        <w:rPr>
          <w:rFonts w:eastAsia="Times New Roman"/>
        </w:rPr>
        <w:br/>
        <w:t>(4) O umístění a způsobu využívání audiovizuální techniky musí být ředitelem zařízení předem informovány všechny děti umístěné v zařízení a všichni zaměstnanci zařízení.</w:t>
      </w:r>
      <w:r>
        <w:rPr>
          <w:rFonts w:eastAsia="Times New Roman"/>
        </w:rPr>
        <w:br/>
      </w:r>
    </w:p>
    <w:p w:rsidR="007F6F76" w:rsidRDefault="00774FED">
      <w:pPr>
        <w:jc w:val="center"/>
        <w:divId w:val="503714629"/>
        <w:rPr>
          <w:rFonts w:eastAsia="Times New Roman"/>
        </w:rPr>
      </w:pPr>
      <w:r>
        <w:rPr>
          <w:rFonts w:eastAsia="Times New Roman"/>
        </w:rPr>
        <w:t>HLAVA III</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STŘEDISKO</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16</w:t>
      </w:r>
    </w:p>
    <w:p w:rsidR="007F6F76" w:rsidRDefault="00774FED">
      <w:pPr>
        <w:divId w:val="503714629"/>
        <w:rPr>
          <w:rFonts w:eastAsia="Times New Roman"/>
        </w:rPr>
      </w:pPr>
      <w:r>
        <w:rPr>
          <w:rFonts w:eastAsia="Times New Roman"/>
        </w:rPr>
        <w:br/>
        <w:t>(1) Středisko poskytuje služby klientům, jimiž jsou</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lastRenderedPageBreak/>
        <w:t>děti s rizikem poruch chování či s již rozvinutými projevy poruch chování a negativních jevů v sociálním vývoji, případně zletilým osobám do ukončení přípravy na budoucí povolání, nejdéle však do věku 26 let,</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osoby odpovědné za výchovu a pedagogičtí pracovníci,</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děti, u nichž rozhodl o zařazení do střediska soud.</w:t>
      </w:r>
    </w:p>
    <w:p w:rsidR="007F6F76" w:rsidRDefault="00774FED">
      <w:pPr>
        <w:divId w:val="503714629"/>
        <w:rPr>
          <w:rFonts w:eastAsia="Times New Roman"/>
        </w:rPr>
      </w:pPr>
      <w:r>
        <w:rPr>
          <w:rFonts w:eastAsia="Times New Roman"/>
        </w:rPr>
        <w:t>(2) Středisko poskytuje tyto služby:</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poradenské, spočívající v konzultacích a poskytování odborných informací a pomoci klientům, orgánům sociálně-právní ochrany dětí, jiným orgánům a organizacím podílejícím se na práci s dítětem a rodinou, zejména školám a školským zařízením,</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terapeutické, za účelem urychlení integrace původní rodiny,</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diagnostické, spočívající ve vyšetření úrovně klienta uvedeného v odstavci 1 písm. a) a c) formou pedagogických a psychologických činností, na základě nichž vydává doporučení školám a školským zařízením,</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vzdělávací, v jejichž rámci se zjišťuje úroveň dosažených znalostí a dovedností, posuzují se specifické vzdělávací potřeby v zájmu rozvoje osobnosti klienta uvedeného v odstavci 1 písm. a) a c) přiměřeně jeho věku, individuálním předpokladům a možnostem,</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speciálně pedagogické a psychologické, směřující k nápravě poruch v sociálních vztazích a v chování a směřující k integraci osobnosti klienta uvedeného v odstavci 1 písm. a) a c) a rodiny,</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výchovné a sociální, vztahující se k osobnosti klienta uvedeného v odstavci 1 písm. a) a c), k jeho rodinné situaci a nezbytné sociálně-právní ochraně dětí,</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informační, spočívající ve zprostředkování kontaktů klientovi s jinými orgány a subjekty, které se podílejí na realizaci opatření sociálně-právní ochrany dítěte, nebo za účelem zajištění dalších poradenských nebo terapeutických služeb v zájmu klienta.</w:t>
      </w:r>
    </w:p>
    <w:p w:rsidR="007F6F76" w:rsidRDefault="00774FED">
      <w:pPr>
        <w:divId w:val="503714629"/>
        <w:rPr>
          <w:rFonts w:eastAsia="Times New Roman"/>
        </w:rPr>
      </w:pPr>
      <w:r>
        <w:rPr>
          <w:rFonts w:eastAsia="Times New Roman"/>
        </w:rPr>
        <w:t>(3) Středisko poskytuje služby podle odstavce 2 ve formě</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ambulantní,</w:t>
      </w:r>
    </w:p>
    <w:p w:rsidR="007F6F76" w:rsidRDefault="00774FED">
      <w:pPr>
        <w:divId w:val="503714629"/>
        <w:rPr>
          <w:rFonts w:eastAsia="Times New Roman"/>
        </w:rPr>
      </w:pPr>
      <w:r>
        <w:rPr>
          <w:rFonts w:eastAsia="Times New Roman"/>
        </w:rPr>
        <w:lastRenderedPageBreak/>
        <w:t xml:space="preserve">b) </w:t>
      </w:r>
    </w:p>
    <w:p w:rsidR="007F6F76" w:rsidRDefault="00774FED">
      <w:pPr>
        <w:spacing w:after="240"/>
        <w:ind w:left="720"/>
        <w:divId w:val="503714629"/>
        <w:rPr>
          <w:rFonts w:eastAsia="Times New Roman"/>
        </w:rPr>
      </w:pPr>
      <w:r>
        <w:rPr>
          <w:rFonts w:eastAsia="Times New Roman"/>
        </w:rPr>
        <w:t xml:space="preserve">celodenní, </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internátní, a to nejdéle po dobu 8 týdnů, nebo</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terénní, zejména v rodinném nebo školním prostředí klienta.</w:t>
      </w:r>
    </w:p>
    <w:p w:rsidR="007F6F76" w:rsidRDefault="00774FED">
      <w:pPr>
        <w:spacing w:after="240"/>
        <w:divId w:val="503714629"/>
        <w:rPr>
          <w:rFonts w:eastAsia="Times New Roman"/>
        </w:rPr>
      </w:pPr>
      <w:r>
        <w:rPr>
          <w:rFonts w:eastAsia="Times New Roman"/>
        </w:rPr>
        <w:t>(4) Středisko spolupracuje s pedagogicko-psychologickými poradnami, v případě klientů uvedených v odstavci 1 písm. a) a c) se zdravotním postižením i se speciálně pedagogickými centry, a v případě klientů uvedených v odstavci 1 písm. a) a c) s již rozvinutými poruchami chování s orgány sociálně-právní ochrany dětí a orgány, které se podílejí na prevenci sociálně patologických jevů a drogových závislostí.</w:t>
      </w:r>
      <w:r>
        <w:rPr>
          <w:rFonts w:eastAsia="Times New Roman"/>
        </w:rPr>
        <w:br/>
      </w:r>
      <w:r>
        <w:rPr>
          <w:rFonts w:eastAsia="Times New Roman"/>
        </w:rPr>
        <w:br/>
        <w:t>(5) Na tiskopisu a razítku používaných střediskem se místo názvu právnické osoby, která vykonává jeho činnost, uvádí pouze označení střediska.</w:t>
      </w:r>
      <w:r>
        <w:rPr>
          <w:rFonts w:eastAsia="Times New Roman"/>
        </w:rPr>
        <w:br/>
      </w:r>
    </w:p>
    <w:p w:rsidR="007F6F76" w:rsidRDefault="00774FED">
      <w:pPr>
        <w:jc w:val="center"/>
        <w:divId w:val="503714629"/>
        <w:rPr>
          <w:rFonts w:eastAsia="Times New Roman"/>
        </w:rPr>
      </w:pPr>
      <w:r>
        <w:rPr>
          <w:rFonts w:eastAsia="Times New Roman"/>
        </w:rPr>
        <w:t>§ 17</w:t>
      </w:r>
    </w:p>
    <w:p w:rsidR="007F6F76" w:rsidRDefault="00774FED">
      <w:pPr>
        <w:divId w:val="503714629"/>
        <w:rPr>
          <w:rFonts w:eastAsia="Times New Roman"/>
        </w:rPr>
      </w:pPr>
      <w:r>
        <w:rPr>
          <w:rFonts w:eastAsia="Times New Roman"/>
        </w:rPr>
        <w:br/>
        <w:t>(1) O službu střediska může požádat, jde-li o</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ambulantní službu, klient uvedený v § 16 odst. 1 písm. a) a c) starší 15 let, klient uvedený v § 16 odst. 1 písm. b) nebo příslušná škola nebo školské zařízení,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celodenní nebo internátní službu, zákonný zástupce klienta uvedeného v § 16 odst. 1 písm. a) a c) nebo zletilý klient uvedený v § 16 odst. 1 písm. a),</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terénní službu v prostředí, které nezletilý klient uvedený v § 16 odst. 1 písm. a) a c) sdílí s osobou odpovědnou za jeho výchovu, tato osoba; v jiném prostředí osoba odpovědná za výchovu, klient uvedený v § 16 odst. 1 písm. a) a c) starší 15 let nebo příslušná škola nebo školské zařízení, pokud nebude zasaženo do práv osob sdílejících s klientem toto prostředí;</w:t>
      </w:r>
    </w:p>
    <w:p w:rsidR="007F6F76" w:rsidRDefault="00774FED">
      <w:pPr>
        <w:divId w:val="503714629"/>
        <w:rPr>
          <w:rFonts w:eastAsia="Times New Roman"/>
        </w:rPr>
      </w:pPr>
      <w:r>
        <w:rPr>
          <w:rFonts w:eastAsia="Times New Roman"/>
        </w:rPr>
        <w:t>právo klienta uvedeného v § 16 odst. 1 písm. a) a c) požádat podle zákona o sociálně-právní ochraně dětí</w:t>
      </w:r>
      <w:r>
        <w:rPr>
          <w:rFonts w:eastAsia="Times New Roman"/>
          <w:vertAlign w:val="superscript"/>
        </w:rPr>
        <w:t>7)</w:t>
      </w:r>
      <w:r>
        <w:rPr>
          <w:rFonts w:eastAsia="Times New Roman"/>
        </w:rPr>
        <w:t xml:space="preserve"> o pomoc při ochraně svého života a dalších práv není dotčeno.</w:t>
      </w:r>
      <w:r>
        <w:rPr>
          <w:rFonts w:eastAsia="Times New Roman"/>
        </w:rPr>
        <w:br/>
      </w:r>
      <w:r>
        <w:rPr>
          <w:rFonts w:eastAsia="Times New Roman"/>
        </w:rPr>
        <w:br/>
        <w:t>(2) Služby se poskytují až po písemném udělení informovaného souhlasu žadatele s jejich obsahem, způsoby a metodami provádění, očekávanými výsledky a s riziky poskytnutí i neposkytnutí. Informace se poskytují také klientovi, který není žadatelem.</w:t>
      </w:r>
      <w:r>
        <w:rPr>
          <w:rFonts w:eastAsia="Times New Roman"/>
        </w:rPr>
        <w:br/>
      </w:r>
      <w:r>
        <w:rPr>
          <w:rFonts w:eastAsia="Times New Roman"/>
        </w:rPr>
        <w:br/>
        <w:t>(3) Klientovi uvedenému v § 16 odst. 1 písm. a) se poskytují celodenní nebo internátní služby po doporučení vycházejícím z výsledků ambulantních služeb, a to témuž klientovi nejvýše dvakrát během jednoho roku. K žádosti o poskytnutí celodenních nebo internátních služeb se středisko vyjádří do 14 dnů od jejího obdržení.</w:t>
      </w:r>
      <w:r>
        <w:rPr>
          <w:rFonts w:eastAsia="Times New Roman"/>
        </w:rPr>
        <w:br/>
      </w:r>
      <w:r>
        <w:rPr>
          <w:rFonts w:eastAsia="Times New Roman"/>
        </w:rPr>
        <w:br/>
      </w:r>
      <w:r>
        <w:rPr>
          <w:rFonts w:eastAsia="Times New Roman"/>
        </w:rPr>
        <w:lastRenderedPageBreak/>
        <w:t>(4) Klienti, jimž se poskytují celodenní nebo internátní služby, se zařazují do výchovných skupin. Ve středisku lze v jedné budově zřídit nejvíce 3 výchovné skupiny; zřizovatel střediska může v odůvodněných případech stanovit vyšší počet výchovných skupin ve středisku. Výchovná skupina může mít nejméně 6 a nejvíce 8 klientů, a to s ohledem na jejich výchovné, vzdělávací nebo zdravotní potřeby.</w:t>
      </w:r>
      <w:r>
        <w:rPr>
          <w:rFonts w:eastAsia="Times New Roman"/>
        </w:rPr>
        <w:br/>
      </w:r>
      <w:r>
        <w:rPr>
          <w:rFonts w:eastAsia="Times New Roman"/>
        </w:rPr>
        <w:br/>
        <w:t>(5) Spolu s celodenními nebo internátními službami se klientům uvedeným v § 16 odst. 1 písm. a) a c) poskytuje stravování a ubytování, a to za úplatu na základě smlouvy mezi střediskem a zákonným zástupcem klienta nebo zletilým klientem. Výše úplaty se rovná výši nákladů na stravování určených podle zvláštního právního předpisu a výši nákladů na ubytování stanovených zřizovatelem. Úhradu je nutno provést před přijetím klienta do střediska, nedohodnou-li se strany jinak.</w:t>
      </w:r>
      <w:r>
        <w:rPr>
          <w:rFonts w:eastAsia="Times New Roman"/>
        </w:rPr>
        <w:br/>
      </w:r>
      <w:r>
        <w:rPr>
          <w:rFonts w:eastAsia="Times New Roman"/>
        </w:rPr>
        <w:br/>
        <w:t>(6) Služby střediska na základě rozhodnutí soudu o zařazení klienta uvedeného v § 16 odst. 1 písm. c) se poskytují s odchylkami tak, že</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středisko přijme do výchovné péče klienta i bez žádosti podle odstavce 1 nebo souhlasu podle odstavce 2,</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formu služeb určí soud,</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středisko přijme klienta do péče i v případě, že k úhradě nákladů podle odstavce 5 před přijetím klienta do péče nedojde.</w:t>
      </w:r>
      <w:r>
        <w:rPr>
          <w:rFonts w:eastAsia="Times New Roman"/>
        </w:rPr>
        <w:br/>
      </w:r>
    </w:p>
    <w:p w:rsidR="007F6F76" w:rsidRDefault="00774FED">
      <w:pPr>
        <w:jc w:val="center"/>
        <w:divId w:val="503714629"/>
        <w:rPr>
          <w:rFonts w:eastAsia="Times New Roman"/>
        </w:rPr>
      </w:pPr>
      <w:r>
        <w:rPr>
          <w:rFonts w:eastAsia="Times New Roman"/>
        </w:rPr>
        <w:t>HLAVA IV</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PRACOVNÍCI V ZAŘÍZENÍ NEBO VE STŘEDISKU</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18</w:t>
      </w:r>
    </w:p>
    <w:p w:rsidR="007F6F76" w:rsidRDefault="00774FED">
      <w:pPr>
        <w:divId w:val="503714629"/>
        <w:rPr>
          <w:rFonts w:eastAsia="Times New Roman"/>
        </w:rPr>
      </w:pPr>
      <w:r>
        <w:rPr>
          <w:rFonts w:eastAsia="Times New Roman"/>
        </w:rPr>
        <w:br/>
        <w:t>(1) Pedagogičtí pracovníci</w:t>
      </w:r>
      <w:r>
        <w:rPr>
          <w:rFonts w:eastAsia="Times New Roman"/>
          <w:vertAlign w:val="superscript"/>
        </w:rPr>
        <w:t>8)</w:t>
      </w:r>
      <w:r>
        <w:rPr>
          <w:rFonts w:eastAsia="Times New Roman"/>
        </w:rPr>
        <w:t xml:space="preserve"> zařízení nebo střediska vzdělávají a vychovávají děti a klienty v souladu s cíli výchovy a vzdělávání, stanovenými tímto zákonem a dalšími právními předpisy.</w:t>
      </w:r>
      <w:r>
        <w:rPr>
          <w:rFonts w:eastAsia="Times New Roman"/>
        </w:rPr>
        <w:br/>
      </w:r>
      <w:r>
        <w:rPr>
          <w:rFonts w:eastAsia="Times New Roman"/>
        </w:rPr>
        <w:br/>
        <w:t>(2) Pedagogickým pracovníkem zařízení nebo střediska poskytujícího internátní služby může být pouze ten, kdo vedle předpokladů stanovených zákonem o pedagogických pracovnících</w:t>
      </w:r>
      <w:r>
        <w:rPr>
          <w:rFonts w:eastAsia="Times New Roman"/>
          <w:vertAlign w:val="superscript"/>
        </w:rPr>
        <w:t>8a)</w:t>
      </w:r>
      <w:r>
        <w:rPr>
          <w:rFonts w:eastAsia="Times New Roman"/>
        </w:rPr>
        <w:t xml:space="preserve"> splňuje předpoklad psychické způsobilosti.</w:t>
      </w:r>
      <w:r>
        <w:rPr>
          <w:rFonts w:eastAsia="Times New Roman"/>
        </w:rPr>
        <w:br/>
      </w:r>
      <w:r>
        <w:rPr>
          <w:rFonts w:eastAsia="Times New Roman"/>
        </w:rPr>
        <w:br/>
        <w:t>(3) Psychická způsobilost se zjišťuje psychologickým vyšetřením. Psychická způsobilost se prokazuje</w:t>
      </w:r>
      <w:r>
        <w:rPr>
          <w:rFonts w:eastAsia="Times New Roman"/>
        </w:rPr>
        <w:br/>
      </w:r>
      <w:r>
        <w:rPr>
          <w:rFonts w:eastAsia="Times New Roman"/>
        </w:rPr>
        <w:br/>
      </w:r>
    </w:p>
    <w:p w:rsidR="007F6F76" w:rsidRDefault="00774FED" w:rsidP="009D156B">
      <w:pPr>
        <w:divId w:val="503714629"/>
        <w:rPr>
          <w:rFonts w:eastAsia="Times New Roman"/>
        </w:rPr>
      </w:pPr>
      <w:r>
        <w:rPr>
          <w:rFonts w:eastAsia="Times New Roman"/>
        </w:rPr>
        <w:t>a) před vznikem pracovního poměru k zařízení nebo středisku,</w:t>
      </w:r>
    </w:p>
    <w:p w:rsidR="007F6F76" w:rsidRDefault="00774FED" w:rsidP="009D156B">
      <w:pPr>
        <w:divId w:val="503714629"/>
        <w:rPr>
          <w:rFonts w:eastAsia="Times New Roman"/>
        </w:rPr>
      </w:pPr>
      <w:r>
        <w:rPr>
          <w:rFonts w:eastAsia="Times New Roman"/>
        </w:rPr>
        <w:t xml:space="preserve">b) v průběhu pracovního poměru v případě, že vznikne důvodná pochybnost o tom, zda pedagogický pracovník splňuje podmínku psychické způsobilosti, zejména při podezření na fyzické nebo psychické násilí na dětech; v takovém případě ředitel zařízení nebo střediska </w:t>
      </w:r>
      <w:r>
        <w:rPr>
          <w:rFonts w:eastAsia="Times New Roman"/>
        </w:rPr>
        <w:lastRenderedPageBreak/>
        <w:t>nařídí pedagogickému pracovníkovi podstoupit psychologické vyšetření a k tomu stanoví přiměřenou lhůtu.</w:t>
      </w:r>
    </w:p>
    <w:p w:rsidR="009D156B" w:rsidRDefault="009D156B">
      <w:pPr>
        <w:divId w:val="503714629"/>
        <w:rPr>
          <w:rFonts w:eastAsia="Times New Roman"/>
          <w:noProof/>
        </w:rPr>
      </w:pPr>
    </w:p>
    <w:p w:rsidR="007F6F76" w:rsidRDefault="00774FED" w:rsidP="009D156B">
      <w:pPr>
        <w:divId w:val="503714629"/>
        <w:rPr>
          <w:rFonts w:eastAsia="Times New Roman"/>
        </w:rPr>
      </w:pPr>
      <w:r>
        <w:rPr>
          <w:rFonts w:eastAsia="Times New Roman"/>
        </w:rPr>
        <w:t>(4) Psychologický posudek je součástí osobního spisu pedagogického pracovníka</w:t>
      </w:r>
      <w:r>
        <w:rPr>
          <w:rFonts w:eastAsia="Times New Roman"/>
          <w:vertAlign w:val="superscript"/>
        </w:rPr>
        <w:t>8b)</w:t>
      </w:r>
      <w:r>
        <w:rPr>
          <w:rFonts w:eastAsia="Times New Roman"/>
        </w:rPr>
        <w:t>.</w:t>
      </w:r>
      <w:r>
        <w:rPr>
          <w:rFonts w:eastAsia="Times New Roman"/>
        </w:rPr>
        <w:br/>
      </w:r>
      <w:r>
        <w:rPr>
          <w:rFonts w:eastAsia="Times New Roman"/>
        </w:rPr>
        <w:br/>
        <w:t>(5) V psychologickém posudku se uvádějí tyto údaje:</w:t>
      </w:r>
      <w:r>
        <w:rPr>
          <w:rFonts w:eastAsia="Times New Roman"/>
        </w:rPr>
        <w:br/>
        <w:t>a) jméno, popřípadě jména, příjmení, akademický titul a datum narození pedagogického pracovníka,</w:t>
      </w:r>
    </w:p>
    <w:p w:rsidR="007F6F76" w:rsidRDefault="00774FED" w:rsidP="009D156B">
      <w:pPr>
        <w:divId w:val="503714629"/>
        <w:rPr>
          <w:rFonts w:eastAsia="Times New Roman"/>
        </w:rPr>
      </w:pPr>
      <w:r>
        <w:rPr>
          <w:rFonts w:eastAsia="Times New Roman"/>
        </w:rPr>
        <w:t>b) závěr psychologického vyšetření, z něhož je patrné, zda pedagogický pracovník je nebo není psychicky způsobilý vykonávat činnost pedagogického pracovníka zařízení nebo střediska,</w:t>
      </w:r>
    </w:p>
    <w:p w:rsidR="007F6F76" w:rsidRDefault="00774FED" w:rsidP="009D156B">
      <w:pPr>
        <w:divId w:val="503714629"/>
        <w:rPr>
          <w:rFonts w:eastAsia="Times New Roman"/>
        </w:rPr>
      </w:pPr>
      <w:r>
        <w:rPr>
          <w:rFonts w:eastAsia="Times New Roman"/>
        </w:rPr>
        <w:t>c) jméno, popřípadě jména, příjmení a akademický titul vyšetřujícího psychologa, jeho vlastnoruční podpis a otisk razítka, číslo akreditace,</w:t>
      </w:r>
    </w:p>
    <w:p w:rsidR="007F6F76" w:rsidRDefault="00774FED" w:rsidP="009D156B">
      <w:pPr>
        <w:divId w:val="503714629"/>
        <w:rPr>
          <w:rFonts w:eastAsia="Times New Roman"/>
        </w:rPr>
      </w:pPr>
      <w:r>
        <w:rPr>
          <w:rFonts w:eastAsia="Times New Roman"/>
        </w:rPr>
        <w:t>d) datum vyhotovení psychologického posudku.</w:t>
      </w:r>
    </w:p>
    <w:p w:rsidR="009D156B" w:rsidRDefault="009D156B">
      <w:pPr>
        <w:spacing w:after="240"/>
        <w:divId w:val="503714629"/>
        <w:rPr>
          <w:rFonts w:eastAsia="Times New Roman"/>
          <w:noProof/>
        </w:rPr>
      </w:pPr>
    </w:p>
    <w:p w:rsidR="007F6F76" w:rsidRDefault="00774FED">
      <w:pPr>
        <w:spacing w:after="240"/>
        <w:divId w:val="503714629"/>
        <w:rPr>
          <w:rFonts w:eastAsia="Times New Roman"/>
        </w:rPr>
      </w:pPr>
      <w:r>
        <w:rPr>
          <w:rFonts w:eastAsia="Times New Roman"/>
        </w:rPr>
        <w:t>(6) Psychologický posudek je možné přezkoumat za podmínek stanovených zvláštním právním předpisem</w:t>
      </w:r>
      <w:r>
        <w:rPr>
          <w:rFonts w:eastAsia="Times New Roman"/>
          <w:vertAlign w:val="superscript"/>
        </w:rPr>
        <w:t>8c)</w:t>
      </w:r>
      <w:r>
        <w:rPr>
          <w:rFonts w:eastAsia="Times New Roman"/>
        </w:rPr>
        <w:t>.</w:t>
      </w:r>
      <w:r>
        <w:rPr>
          <w:rFonts w:eastAsia="Times New Roman"/>
        </w:rPr>
        <w:br/>
      </w:r>
      <w:r>
        <w:rPr>
          <w:rFonts w:eastAsia="Times New Roman"/>
        </w:rPr>
        <w:br/>
        <w:t>(7) Splnění předpokladu psychické způsobilosti u státního příslušníka členského státu nebo oprávněného příslušníka jiného státu</w:t>
      </w:r>
      <w:r>
        <w:rPr>
          <w:rFonts w:eastAsia="Times New Roman"/>
          <w:vertAlign w:val="superscript"/>
        </w:rPr>
        <w:t>8d)</w:t>
      </w:r>
      <w:r>
        <w:rPr>
          <w:rFonts w:eastAsia="Times New Roman"/>
        </w:rPr>
        <w:t>, který je v členském státě oprávněn vykonávat činnosti obdobné činnostem pedagogického pracovníka zařízení nebo střediska podle tohoto zákona, lze rovněž uznat podle zvláštního zákona</w:t>
      </w:r>
      <w:r>
        <w:rPr>
          <w:rFonts w:eastAsia="Times New Roman"/>
          <w:vertAlign w:val="superscript"/>
        </w:rPr>
        <w:t>8e)</w:t>
      </w:r>
      <w:r>
        <w:rPr>
          <w:rFonts w:eastAsia="Times New Roman"/>
        </w:rPr>
        <w:t>.</w:t>
      </w:r>
      <w:r>
        <w:rPr>
          <w:rFonts w:eastAsia="Times New Roman"/>
        </w:rPr>
        <w:br/>
      </w:r>
    </w:p>
    <w:p w:rsidR="007F6F76" w:rsidRDefault="00774FED">
      <w:pPr>
        <w:jc w:val="center"/>
        <w:divId w:val="503714629"/>
        <w:rPr>
          <w:rFonts w:eastAsia="Times New Roman"/>
        </w:rPr>
      </w:pPr>
      <w:r>
        <w:rPr>
          <w:rFonts w:eastAsia="Times New Roman"/>
        </w:rPr>
        <w:t>§ 18a</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Akreditace k oprávnění zjišťovat psychickou způsobilost</w:t>
      </w:r>
    </w:p>
    <w:p w:rsidR="007F6F76" w:rsidRDefault="00774FED">
      <w:pPr>
        <w:divId w:val="503714629"/>
        <w:rPr>
          <w:rFonts w:eastAsia="Times New Roman"/>
        </w:rPr>
      </w:pPr>
      <w:r>
        <w:rPr>
          <w:rFonts w:eastAsia="Times New Roman"/>
        </w:rPr>
        <w:br/>
        <w:t>(1) Psychickou způsobilost může zjišťovat osoba, které byla udělena akreditace k oprávnění zjišťovat psychickou způsobilost podle tohoto zákona (dále jen "akreditace"). Žádost o akreditaci může ministerstvu podat osoba, která</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má specializovanou způsobilost k výkonu povolání klinického psychologa podle zvláštního právního předpisu</w:t>
      </w:r>
      <w:r>
        <w:rPr>
          <w:rFonts w:eastAsia="Times New Roman"/>
          <w:vertAlign w:val="superscript"/>
        </w:rPr>
        <w:t>8f)</w:t>
      </w:r>
      <w:r>
        <w:rPr>
          <w:rFonts w:eastAsia="Times New Roman"/>
        </w:rPr>
        <w:t>,</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má praxi delší než 7 let, z níž nejméně 5 let v oblasti psychodiagnostiky dospělých, a</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byla proškolena ministerstvem k jednotným metodám, technikám a vyhodnocování psychologického vyšetření.</w:t>
      </w:r>
    </w:p>
    <w:p w:rsidR="007F6F76" w:rsidRDefault="00774FED">
      <w:pPr>
        <w:spacing w:after="240"/>
        <w:divId w:val="503714629"/>
        <w:rPr>
          <w:rFonts w:eastAsia="Times New Roman"/>
        </w:rPr>
      </w:pPr>
      <w:r>
        <w:rPr>
          <w:rFonts w:eastAsia="Times New Roman"/>
        </w:rPr>
        <w:t>(2) Splňuje-li osoba žádající o akreditaci podmínky stanovené v odstavci 1, ministerstvo akreditaci udělí.</w:t>
      </w:r>
      <w:r>
        <w:rPr>
          <w:rFonts w:eastAsia="Times New Roman"/>
        </w:rPr>
        <w:br/>
      </w:r>
      <w:r>
        <w:rPr>
          <w:rFonts w:eastAsia="Times New Roman"/>
        </w:rPr>
        <w:br/>
        <w:t>(3) Ministerstvo akreditaci odejme, přestane-li akreditovaná osoba splňovat podmínky podle odstavce 1 písm. a).</w:t>
      </w:r>
      <w:r>
        <w:rPr>
          <w:rFonts w:eastAsia="Times New Roman"/>
        </w:rPr>
        <w:br/>
      </w:r>
      <w:r>
        <w:rPr>
          <w:rFonts w:eastAsia="Times New Roman"/>
        </w:rPr>
        <w:br/>
      </w:r>
      <w:r>
        <w:rPr>
          <w:rFonts w:eastAsia="Times New Roman"/>
        </w:rPr>
        <w:lastRenderedPageBreak/>
        <w:t>(4) Ministerstvo zveřejňuje seznam akreditovaných osob ve Věstníku Ministerstva školství, mládeže a tělovýchovy.</w:t>
      </w:r>
      <w:r>
        <w:rPr>
          <w:rFonts w:eastAsia="Times New Roman"/>
        </w:rPr>
        <w:br/>
      </w:r>
    </w:p>
    <w:p w:rsidR="007F6F76" w:rsidRDefault="00774FED">
      <w:pPr>
        <w:jc w:val="center"/>
        <w:divId w:val="503714629"/>
        <w:rPr>
          <w:rFonts w:eastAsia="Times New Roman"/>
        </w:rPr>
      </w:pPr>
      <w:r>
        <w:rPr>
          <w:rFonts w:eastAsia="Times New Roman"/>
        </w:rPr>
        <w:t>§ 19</w:t>
      </w:r>
    </w:p>
    <w:p w:rsidR="007F6F76" w:rsidRDefault="00774FED">
      <w:pPr>
        <w:spacing w:after="240"/>
        <w:divId w:val="503714629"/>
        <w:rPr>
          <w:rFonts w:eastAsia="Times New Roman"/>
        </w:rPr>
      </w:pPr>
      <w:r>
        <w:rPr>
          <w:rFonts w:eastAsia="Times New Roman"/>
        </w:rPr>
        <w:br/>
        <w:t>(1) Nepedagogickým pracovníkem se rozumí zaměstnanec zařízení nebo střediska, který vykonává jinou činnost než činnost uvedenou v § 18 a splňuje kvalifikační předpoklady a požadavky stanovené pro výkon povolání zvláštním právním předpisem nebo stanovené zaměstnavatelem.</w:t>
      </w:r>
      <w:r>
        <w:rPr>
          <w:rFonts w:eastAsia="Times New Roman"/>
        </w:rPr>
        <w:br/>
      </w:r>
      <w:r>
        <w:rPr>
          <w:rFonts w:eastAsia="Times New Roman"/>
        </w:rPr>
        <w:br/>
        <w:t>(2) Nepedagogickým pracovníkem může být ten, kdo nebyl pravomocně odsouzen za úmyslný trestný čin. Bezúhonnost se prokazuje výpisem z evidence Rejstříku trestů ne starším než 3 měsíce, který musí být předložen zařízení nebo středisku před vznikem pracovněprávního vztahu.</w:t>
      </w:r>
      <w:r>
        <w:rPr>
          <w:rFonts w:eastAsia="Times New Roman"/>
        </w:rPr>
        <w:br/>
      </w:r>
    </w:p>
    <w:p w:rsidR="007F6F76" w:rsidRDefault="00774FED">
      <w:pPr>
        <w:jc w:val="center"/>
        <w:divId w:val="503714629"/>
        <w:rPr>
          <w:rFonts w:eastAsia="Times New Roman"/>
        </w:rPr>
      </w:pPr>
      <w:r>
        <w:rPr>
          <w:rFonts w:eastAsia="Times New Roman"/>
        </w:rPr>
        <w:t>HLAVA V</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PRÁVA A POVINNOSTI DĚTÍ UMÍSTĚNÝCH V ZAŘÍZENÍ,</w:t>
      </w:r>
    </w:p>
    <w:p w:rsidR="007F6F76" w:rsidRDefault="00774FED">
      <w:pPr>
        <w:jc w:val="center"/>
        <w:divId w:val="503714629"/>
        <w:rPr>
          <w:rFonts w:eastAsia="Times New Roman"/>
        </w:rPr>
      </w:pPr>
      <w:r>
        <w:rPr>
          <w:rFonts w:eastAsia="Times New Roman"/>
        </w:rPr>
        <w:t>ŘEDITELE ZAŘÍZENÍ A OSOB ODPOVĚDNÝCH ZA VÝCHOVU</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20</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Práva a povinnosti dětí umístěných v zařízení</w:t>
      </w:r>
    </w:p>
    <w:p w:rsidR="007F6F76" w:rsidRDefault="00774FED">
      <w:pPr>
        <w:divId w:val="503714629"/>
        <w:rPr>
          <w:rFonts w:eastAsia="Times New Roman"/>
        </w:rPr>
      </w:pPr>
      <w:r>
        <w:rPr>
          <w:rFonts w:eastAsia="Times New Roman"/>
        </w:rPr>
        <w:br/>
        <w:t>(1) Dítě s nařízenou ústavní výchovou má právo</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na zajištění plného přímého zaopatření,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na rozvíjení tělesných, duševních a citových schopností a sociálních dovedností,</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na respektování lidské důstojnosti,</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na společné umístění se svými sourozenci, nebrání-li tomu závažné okolnosti ve vývoji a vztazích sourozenců,</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na vytváření podmínek pro dosažení vzdělání a pro přípravu na povolání v souladu s jeho schopnostmi, nadáním a potřebami,</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na svobodu náboženství, při respektování práv a povinností osob odpovědných za výchovu usměrňovat dítě v míře odpovídající jeho rozumovým schopnostem,</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lastRenderedPageBreak/>
        <w:t>být seznámeno se svými právy a povinnostmi, radit se se svým obhájcem nebo opatrovníkem, ustanoveným pro řízení podle zvláštního zákona,</w:t>
      </w:r>
      <w:r>
        <w:rPr>
          <w:rFonts w:eastAsia="Times New Roman"/>
          <w:vertAlign w:val="superscript"/>
        </w:rPr>
        <w:t>12)</w:t>
      </w:r>
      <w:r>
        <w:rPr>
          <w:rFonts w:eastAsia="Times New Roman"/>
        </w:rPr>
        <w:t xml:space="preserve"> bez přítomnosti třetích osob, a za tímto účelem přijímat a odesílat korespondenci bez kontroly jejího obsahu,</w:t>
      </w:r>
    </w:p>
    <w:p w:rsidR="007F6F76" w:rsidRDefault="00774FED">
      <w:pPr>
        <w:divId w:val="503714629"/>
        <w:rPr>
          <w:rFonts w:eastAsia="Times New Roman"/>
        </w:rPr>
      </w:pPr>
      <w:r>
        <w:rPr>
          <w:rFonts w:eastAsia="Times New Roman"/>
        </w:rPr>
        <w:t xml:space="preserve">h) </w:t>
      </w:r>
    </w:p>
    <w:p w:rsidR="007F6F76" w:rsidRDefault="00774FED">
      <w:pPr>
        <w:spacing w:after="240"/>
        <w:ind w:left="720"/>
        <w:divId w:val="503714629"/>
        <w:rPr>
          <w:rFonts w:eastAsia="Times New Roman"/>
        </w:rPr>
      </w:pPr>
      <w:r>
        <w:rPr>
          <w:rFonts w:eastAsia="Times New Roman"/>
        </w:rPr>
        <w:t>účastnit se činností a aktivit zařízení organizovaných v rámci výchovného programu s výjimkou zákazu či omezení v rámci opatření ve výchově, stanovených tímto zákonem,</w:t>
      </w:r>
    </w:p>
    <w:p w:rsidR="007F6F76" w:rsidRDefault="00774FED">
      <w:pPr>
        <w:divId w:val="503714629"/>
        <w:rPr>
          <w:rFonts w:eastAsia="Times New Roman"/>
        </w:rPr>
      </w:pPr>
      <w:r>
        <w:rPr>
          <w:rFonts w:eastAsia="Times New Roman"/>
        </w:rPr>
        <w:t xml:space="preserve">i) </w:t>
      </w:r>
    </w:p>
    <w:p w:rsidR="007F6F76" w:rsidRDefault="00774FED">
      <w:pPr>
        <w:spacing w:after="240"/>
        <w:ind w:left="720"/>
        <w:divId w:val="503714629"/>
        <w:rPr>
          <w:rFonts w:eastAsia="Times New Roman"/>
        </w:rPr>
      </w:pPr>
      <w:r>
        <w:rPr>
          <w:rFonts w:eastAsia="Times New Roman"/>
        </w:rPr>
        <w:t>obracet se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w:t>
      </w:r>
    </w:p>
    <w:p w:rsidR="007F6F76" w:rsidRDefault="00774FED">
      <w:pPr>
        <w:divId w:val="503714629"/>
        <w:rPr>
          <w:rFonts w:eastAsia="Times New Roman"/>
        </w:rPr>
      </w:pPr>
      <w:r>
        <w:rPr>
          <w:rFonts w:eastAsia="Times New Roman"/>
        </w:rPr>
        <w:t xml:space="preserve">j) </w:t>
      </w:r>
    </w:p>
    <w:p w:rsidR="007F6F76" w:rsidRDefault="00774FED">
      <w:pPr>
        <w:spacing w:after="240"/>
        <w:ind w:left="720"/>
        <w:divId w:val="503714629"/>
        <w:rPr>
          <w:rFonts w:eastAsia="Times New Roman"/>
        </w:rPr>
      </w:pPr>
      <w:r>
        <w:rPr>
          <w:rFonts w:eastAsia="Times New Roman"/>
        </w:rPr>
        <w:t>vyjádřit svůj názor na zamýšlená a prováděná opatření, která se ho dotýkají; názorům dítěte musí být věnována patřičná pozornost odpovídající jeho věku a rozumové vyspělosti,</w:t>
      </w:r>
      <w:r>
        <w:rPr>
          <w:rFonts w:eastAsia="Times New Roman"/>
          <w:vertAlign w:val="superscript"/>
        </w:rPr>
        <w:t>9)</w:t>
      </w:r>
    </w:p>
    <w:p w:rsidR="007F6F76" w:rsidRDefault="00774FED">
      <w:pPr>
        <w:divId w:val="503714629"/>
        <w:rPr>
          <w:rFonts w:eastAsia="Times New Roman"/>
        </w:rPr>
      </w:pPr>
      <w:r>
        <w:rPr>
          <w:rFonts w:eastAsia="Times New Roman"/>
        </w:rPr>
        <w:t xml:space="preserve">k) </w:t>
      </w:r>
    </w:p>
    <w:p w:rsidR="007F6F76" w:rsidRDefault="00774FED">
      <w:pPr>
        <w:spacing w:after="240"/>
        <w:ind w:left="720"/>
        <w:divId w:val="503714629"/>
        <w:rPr>
          <w:rFonts w:eastAsia="Times New Roman"/>
        </w:rPr>
      </w:pPr>
      <w:r>
        <w:rPr>
          <w:rFonts w:eastAsia="Times New Roman"/>
        </w:rPr>
        <w:t>požádat o osobní rozhovor a uskutečnit osobní rozhovor s pověřeným zaměstnancem orgánu sociálně-právní ochrany dětí,</w:t>
      </w:r>
      <w:r>
        <w:rPr>
          <w:rFonts w:eastAsia="Times New Roman"/>
          <w:vertAlign w:val="superscript"/>
        </w:rPr>
        <w:t>7)</w:t>
      </w:r>
      <w:r>
        <w:rPr>
          <w:rFonts w:eastAsia="Times New Roman"/>
        </w:rPr>
        <w:t xml:space="preserve"> zaměstnancem České školní inspekce, ministerstva nebo orgánu kraje, a to bez přítomnosti dalších osob,</w:t>
      </w:r>
    </w:p>
    <w:p w:rsidR="007F6F76" w:rsidRDefault="00774FED">
      <w:pPr>
        <w:divId w:val="503714629"/>
        <w:rPr>
          <w:rFonts w:eastAsia="Times New Roman"/>
        </w:rPr>
      </w:pPr>
      <w:r>
        <w:rPr>
          <w:rFonts w:eastAsia="Times New Roman"/>
        </w:rPr>
        <w:t xml:space="preserve">l) </w:t>
      </w:r>
    </w:p>
    <w:p w:rsidR="007F6F76" w:rsidRDefault="00774FED">
      <w:pPr>
        <w:spacing w:after="240"/>
        <w:ind w:left="720"/>
        <w:divId w:val="503714629"/>
        <w:rPr>
          <w:rFonts w:eastAsia="Times New Roman"/>
        </w:rPr>
      </w:pPr>
      <w:r>
        <w:rPr>
          <w:rFonts w:eastAsia="Times New Roman"/>
        </w:rPr>
        <w:t>být hodnoceno a odměňováno a ke svému hodnocení se vyjadřovat,</w:t>
      </w:r>
    </w:p>
    <w:p w:rsidR="007F6F76" w:rsidRDefault="00774FED">
      <w:pPr>
        <w:divId w:val="503714629"/>
        <w:rPr>
          <w:rFonts w:eastAsia="Times New Roman"/>
        </w:rPr>
      </w:pPr>
      <w:r>
        <w:rPr>
          <w:rFonts w:eastAsia="Times New Roman"/>
        </w:rPr>
        <w:t xml:space="preserve">m) </w:t>
      </w:r>
    </w:p>
    <w:p w:rsidR="007F6F76" w:rsidRDefault="00774FED">
      <w:pPr>
        <w:spacing w:after="240"/>
        <w:ind w:left="720"/>
        <w:divId w:val="503714629"/>
        <w:rPr>
          <w:rFonts w:eastAsia="Times New Roman"/>
        </w:rPr>
      </w:pPr>
      <w:r>
        <w:rPr>
          <w:rFonts w:eastAsia="Times New Roman"/>
        </w:rPr>
        <w:t>na informace o stavu svých úspor či pohledávek,</w:t>
      </w:r>
    </w:p>
    <w:p w:rsidR="007F6F76" w:rsidRDefault="00774FED">
      <w:pPr>
        <w:divId w:val="503714629"/>
        <w:rPr>
          <w:rFonts w:eastAsia="Times New Roman"/>
        </w:rPr>
      </w:pPr>
      <w:r>
        <w:rPr>
          <w:rFonts w:eastAsia="Times New Roman"/>
        </w:rPr>
        <w:t xml:space="preserve">n) </w:t>
      </w:r>
    </w:p>
    <w:p w:rsidR="007F6F76" w:rsidRDefault="00774FED">
      <w:pPr>
        <w:spacing w:after="240"/>
        <w:ind w:left="720"/>
        <w:divId w:val="503714629"/>
        <w:rPr>
          <w:rFonts w:eastAsia="Times New Roman"/>
        </w:rPr>
      </w:pPr>
      <w:r>
        <w:rPr>
          <w:rFonts w:eastAsia="Times New Roman"/>
        </w:rPr>
        <w:t>na udržování kontaktu s osobami odpovědnými za výchovu a dalšími blízkými osobami</w:t>
      </w:r>
      <w:r>
        <w:rPr>
          <w:rFonts w:eastAsia="Times New Roman"/>
          <w:vertAlign w:val="superscript"/>
        </w:rPr>
        <w:t>10)</w:t>
      </w:r>
      <w:r>
        <w:rPr>
          <w:rFonts w:eastAsia="Times New Roman"/>
        </w:rPr>
        <w:t xml:space="preserve"> za podmínek stanovených tímto zákonem, a to formou korespondence, telefonických hovorů a osobních návštěv,</w:t>
      </w:r>
    </w:p>
    <w:p w:rsidR="007F6F76" w:rsidRDefault="00774FED">
      <w:pPr>
        <w:divId w:val="503714629"/>
        <w:rPr>
          <w:rFonts w:eastAsia="Times New Roman"/>
        </w:rPr>
      </w:pPr>
      <w:r>
        <w:rPr>
          <w:rFonts w:eastAsia="Times New Roman"/>
        </w:rPr>
        <w:t xml:space="preserve">o) </w:t>
      </w:r>
    </w:p>
    <w:p w:rsidR="007F6F76" w:rsidRDefault="00774FED">
      <w:pPr>
        <w:spacing w:after="240"/>
        <w:ind w:left="720"/>
        <w:divId w:val="503714629"/>
        <w:rPr>
          <w:rFonts w:eastAsia="Times New Roman"/>
        </w:rPr>
      </w:pPr>
      <w:r>
        <w:rPr>
          <w:rFonts w:eastAsia="Times New Roman"/>
        </w:rPr>
        <w:t>přijímat v zařízení s vědomím pedagogického pracovníka i návštěvy osob, které nejsou uvedeny v písmenu n); pedagogický pracovník návštěvu nepřipustí, pokud byly dítěti zakázány nebo omezeny návštěvy podle § 21 odst. 1 písm. e) nebo pokud návštěva ohrožuje zdraví nebo bezpečnost,</w:t>
      </w:r>
    </w:p>
    <w:p w:rsidR="007F6F76" w:rsidRDefault="00774FED">
      <w:pPr>
        <w:divId w:val="503714629"/>
        <w:rPr>
          <w:rFonts w:eastAsia="Times New Roman"/>
        </w:rPr>
      </w:pPr>
      <w:r>
        <w:rPr>
          <w:rFonts w:eastAsia="Times New Roman"/>
        </w:rPr>
        <w:t xml:space="preserve">p) </w:t>
      </w:r>
    </w:p>
    <w:p w:rsidR="007F6F76" w:rsidRDefault="00774FED">
      <w:pPr>
        <w:spacing w:after="240"/>
        <w:ind w:left="720"/>
        <w:divId w:val="503714629"/>
        <w:rPr>
          <w:rFonts w:eastAsia="Times New Roman"/>
        </w:rPr>
      </w:pPr>
      <w:r>
        <w:rPr>
          <w:rFonts w:eastAsia="Times New Roman"/>
        </w:rPr>
        <w:t>opustit samostatně se souhlasem pedagogického pracovníka zařízení za účelem vycházky, pokud se jedná o dítě starší 7 let věku, pokud nedošlo k zákazu nebo omezení v rámci opatření ve výchově stanovených tímto zákonem,</w:t>
      </w:r>
    </w:p>
    <w:p w:rsidR="007F6F76" w:rsidRDefault="00774FED">
      <w:pPr>
        <w:divId w:val="503714629"/>
        <w:rPr>
          <w:rFonts w:eastAsia="Times New Roman"/>
        </w:rPr>
      </w:pPr>
      <w:r>
        <w:rPr>
          <w:rFonts w:eastAsia="Times New Roman"/>
        </w:rPr>
        <w:t xml:space="preserve">q) </w:t>
      </w:r>
    </w:p>
    <w:p w:rsidR="007F6F76" w:rsidRDefault="00774FED">
      <w:pPr>
        <w:spacing w:after="240"/>
        <w:ind w:left="720"/>
        <w:divId w:val="503714629"/>
        <w:rPr>
          <w:rFonts w:eastAsia="Times New Roman"/>
        </w:rPr>
      </w:pPr>
      <w:r>
        <w:rPr>
          <w:rFonts w:eastAsia="Times New Roman"/>
        </w:rPr>
        <w:lastRenderedPageBreak/>
        <w:t>na podporu a pomoc po ukončení pobytu v zařízení v souladu s cílem reintegrace dítěte do rodiny a společnosti.</w:t>
      </w:r>
    </w:p>
    <w:p w:rsidR="007F6F76" w:rsidRDefault="00774FED">
      <w:pPr>
        <w:divId w:val="503714629"/>
        <w:rPr>
          <w:rFonts w:eastAsia="Times New Roman"/>
        </w:rPr>
      </w:pPr>
      <w:r>
        <w:rPr>
          <w:rFonts w:eastAsia="Times New Roman"/>
        </w:rPr>
        <w:t>(2) Dítě s nařízenou ústavní výchovou má povinnost</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i jinak zachovávat ustanovení vnitřního řádu zařízení,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dodržovat předpisy a pokyny k ochraně bezpečnosti a zdraví, s nimiž bylo řádně seznámeno,</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poskytnout na výzvu ředitele doklady o svých příjmech,</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p>
    <w:p w:rsidR="007F6F76" w:rsidRDefault="00774FED">
      <w:pPr>
        <w:spacing w:after="240"/>
        <w:divId w:val="503714629"/>
        <w:rPr>
          <w:rFonts w:eastAsia="Times New Roman"/>
        </w:rPr>
      </w:pPr>
      <w:r>
        <w:rPr>
          <w:rFonts w:eastAsia="Times New Roman"/>
        </w:rPr>
        <w:t>(3) Dítě s uloženou ochrannou výchovou má všechna práva a povinnosti podle odstavců 1 a 2, s výjimkou práv podle odstavce 1 písm. o) a p).</w:t>
      </w:r>
      <w:r>
        <w:rPr>
          <w:rFonts w:eastAsia="Times New Roman"/>
        </w:rPr>
        <w:br/>
      </w:r>
      <w:r>
        <w:rPr>
          <w:rFonts w:eastAsia="Times New Roman"/>
        </w:rPr>
        <w:br/>
        <w:t>(4) Na klienty uvedené v § 16 odst. 1 písm. a) a c) se vztahují ustanovení odstavce 1 s výjimkou písmen a) a o) a odstavce 2 s výjimkou písmene c).</w:t>
      </w:r>
      <w:r>
        <w:rPr>
          <w:rFonts w:eastAsia="Times New Roman"/>
        </w:rPr>
        <w:br/>
      </w:r>
      <w:r>
        <w:rPr>
          <w:rFonts w:eastAsia="Times New Roman"/>
        </w:rPr>
        <w:br/>
        <w:t>(5) Na nezaopatřené osoby v zařízení podle § 2 odst. 6 se vztahují ustanovení odstavců 1 a 2.</w:t>
      </w:r>
      <w:r>
        <w:rPr>
          <w:rFonts w:eastAsia="Times New Roman"/>
        </w:rPr>
        <w:br/>
      </w:r>
    </w:p>
    <w:p w:rsidR="007F6F76" w:rsidRDefault="00774FED">
      <w:pPr>
        <w:jc w:val="center"/>
        <w:divId w:val="503714629"/>
        <w:rPr>
          <w:rFonts w:eastAsia="Times New Roman"/>
        </w:rPr>
      </w:pPr>
      <w:r>
        <w:rPr>
          <w:rFonts w:eastAsia="Times New Roman"/>
          <w:b/>
          <w:bCs/>
        </w:rPr>
        <w:t>Opatření ve výchově</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21</w:t>
      </w:r>
    </w:p>
    <w:p w:rsidR="007F6F76" w:rsidRDefault="00774FED">
      <w:pPr>
        <w:divId w:val="503714629"/>
        <w:rPr>
          <w:rFonts w:eastAsia="Times New Roman"/>
        </w:rPr>
      </w:pPr>
      <w:r>
        <w:rPr>
          <w:rFonts w:eastAsia="Times New Roman"/>
        </w:rPr>
        <w:br/>
        <w:t>(1) Za prokázané porušení povinností vymezených tímto zákonem může být dítěti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odňata výhoda udělená podle odstavce 3,</w:t>
      </w:r>
    </w:p>
    <w:p w:rsidR="007F6F76" w:rsidRDefault="00774FED">
      <w:pPr>
        <w:divId w:val="503714629"/>
        <w:rPr>
          <w:rFonts w:eastAsia="Times New Roman"/>
        </w:rPr>
      </w:pPr>
      <w:r>
        <w:rPr>
          <w:rFonts w:eastAsia="Times New Roman"/>
        </w:rPr>
        <w:lastRenderedPageBreak/>
        <w:t xml:space="preserve">b) </w:t>
      </w:r>
    </w:p>
    <w:p w:rsidR="007F6F76" w:rsidRDefault="00774FED">
      <w:pPr>
        <w:spacing w:after="240"/>
        <w:ind w:left="720"/>
        <w:divId w:val="503714629"/>
        <w:rPr>
          <w:rFonts w:eastAsia="Times New Roman"/>
        </w:rPr>
      </w:pPr>
      <w:r>
        <w:rPr>
          <w:rFonts w:eastAsia="Times New Roman"/>
        </w:rPr>
        <w:t>sníženo kapesné v rozsahu stanoveném tímto zákonem,</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s nařízenou ústavní výchovou omezeno nebo zakázáno trávení volného času mimo zařízení v rozsahu stanoveném vnitřním řádem,</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odňata možnost účastnit se atraktivní činnosti či akce,</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s nařízenou ústavní výchovou zakázány návštěvy, s výjimkou návštěv osob odpovědných za výchovu, osob blízkých</w:t>
      </w:r>
      <w:r>
        <w:rPr>
          <w:rFonts w:eastAsia="Times New Roman"/>
          <w:vertAlign w:val="superscript"/>
        </w:rPr>
        <w:t>10)</w:t>
      </w:r>
      <w:r>
        <w:rPr>
          <w:rFonts w:eastAsia="Times New Roman"/>
        </w:rPr>
        <w:t xml:space="preserve"> a oprávněných zaměstnanců orgánů sociálně-právní ochrany dětí, a to na dobu nejdéle 30 dnů v období následujících 3 měsíců.</w:t>
      </w:r>
    </w:p>
    <w:p w:rsidR="007F6F76" w:rsidRDefault="00774FED">
      <w:pPr>
        <w:divId w:val="503714629"/>
        <w:rPr>
          <w:rFonts w:eastAsia="Times New Roman"/>
        </w:rPr>
      </w:pPr>
      <w:r>
        <w:rPr>
          <w:rFonts w:eastAsia="Times New Roman"/>
        </w:rPr>
        <w:t>(2) Opatření podle odstavce 1 lze ukládat podmíněně se zkušební dobou až na 3 měsíce.</w:t>
      </w:r>
      <w:r>
        <w:rPr>
          <w:rFonts w:eastAsia="Times New Roman"/>
        </w:rPr>
        <w:br/>
      </w:r>
      <w:r>
        <w:rPr>
          <w:rFonts w:eastAsia="Times New Roman"/>
        </w:rPr>
        <w:br/>
        <w:t>(3) Za příkladné úsilí a výsledky při plnění povinností nebo za příkladný čin může být dítěti</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prominuto předchozí opatření podle odstavce 1,</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udělena věcná nebo finanční odměna,</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zvýšeno kapesné v rozsahu stanoveném tímto zákonem,</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 xml:space="preserve">povolena mimořádná návštěva kulturního zařízení, mimořádná vycházka, mimořádná návštěva nebo přiznána jiná osobní výhoda; dětem s uloženou ochrannou výchovou se mimořádné vycházky a návštěvy povolují pouze za podmínek stanovených v odstavci 4 písm. a) a b). </w:t>
      </w:r>
    </w:p>
    <w:p w:rsidR="007F6F76" w:rsidRDefault="00774FED">
      <w:pPr>
        <w:divId w:val="503714629"/>
        <w:rPr>
          <w:rFonts w:eastAsia="Times New Roman"/>
        </w:rPr>
      </w:pPr>
      <w:r>
        <w:rPr>
          <w:rFonts w:eastAsia="Times New Roman"/>
        </w:rPr>
        <w:t>(4) Dítěti s uloženou ochrannou výchovou může být dále v případě dobrých výsledků při plnění povinností</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povolena samostatná vycházka mimo zařízení na dobu nejvýše 12 hodin, lze-li mít důvodně za to, že tím nebude ohrožen účel výkonu ochranné výchovy,</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povoleno přijetí návštěvy jiných osob než osob odpovědných za výchovu, osob blízkých a oprávněných zaměstnanců orgánu sociálně-právní ochrany dětí, není-li to v rozporu s účelem výkonu ochranné výchovy; v odůvodněném případě může být návštěva uskutečněna se zrakovou, případně i sluchovou kontrolou zaměstnancem zařízení.</w:t>
      </w:r>
    </w:p>
    <w:p w:rsidR="007F6F76" w:rsidRDefault="00774FED">
      <w:pPr>
        <w:spacing w:after="240"/>
        <w:divId w:val="503714629"/>
        <w:rPr>
          <w:rFonts w:eastAsia="Times New Roman"/>
        </w:rPr>
      </w:pPr>
      <w:r>
        <w:rPr>
          <w:rFonts w:eastAsia="Times New Roman"/>
        </w:rPr>
        <w:lastRenderedPageBreak/>
        <w:t>(5) Opatření přijatá podle odstavců 1 až 4 jsou zaznamenávána do osobního spisu dítěte. Organizační podrobnosti upraví vnitřní řád.</w:t>
      </w:r>
      <w:r>
        <w:rPr>
          <w:rFonts w:eastAsia="Times New Roman"/>
        </w:rPr>
        <w:br/>
      </w:r>
    </w:p>
    <w:p w:rsidR="007F6F76" w:rsidRDefault="00774FED">
      <w:pPr>
        <w:jc w:val="center"/>
        <w:divId w:val="503714629"/>
        <w:rPr>
          <w:rFonts w:eastAsia="Times New Roman"/>
        </w:rPr>
      </w:pPr>
      <w:r>
        <w:rPr>
          <w:rFonts w:eastAsia="Times New Roman"/>
          <w:b/>
          <w:bCs/>
        </w:rPr>
        <w:t>Oddělená místnost</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22</w:t>
      </w:r>
    </w:p>
    <w:p w:rsidR="007F6F76" w:rsidRDefault="00774FED">
      <w:pPr>
        <w:divId w:val="503714629"/>
        <w:rPr>
          <w:rFonts w:eastAsia="Times New Roman"/>
        </w:rPr>
      </w:pPr>
      <w:r>
        <w:rPr>
          <w:rFonts w:eastAsia="Times New Roman"/>
        </w:rPr>
        <w:br/>
        <w:t>(1) V zájmu zklidnění agresivního dítěte a stabilizace jeho psychického stavu lze dítě starší 12 let v diagnostickém ústavu, dětském domově se školou nebo výchovném ústavu individuálně umístit do oddělené místnosti, a to na dobu nejdéle 48 hodin v průběhu 1 měsíce. Dítě lze v jednotlivém případě umístit do oddělené místnosti nejdéle na 6 hodin nepřetržitě. Účelem je zajistit ochranu zdraví a bezpečnosti dítěte samotného, ostatních dětí či pracovníků zařízení.</w:t>
      </w:r>
      <w:r>
        <w:rPr>
          <w:rFonts w:eastAsia="Times New Roman"/>
        </w:rPr>
        <w:br/>
      </w:r>
      <w:r>
        <w:rPr>
          <w:rFonts w:eastAsia="Times New Roman"/>
        </w:rPr>
        <w:br/>
        <w:t>(2) Příkaz k umístění dítěte do oddělené místnosti vydává ředitel zařízení. Po umístění bezodkladně zajistí lékařské vyšetření zaměřené na zjištění příčin agresivity, na jehož základě registrující lékař určí potřebu a četnost lékařských kontrol, popřípadě též potřebu psychologického vyšetření. Příkaz k umístění dítěte je založen do jeho osobního spisu.</w:t>
      </w:r>
      <w:r>
        <w:rPr>
          <w:rFonts w:eastAsia="Times New Roman"/>
        </w:rPr>
        <w:br/>
      </w:r>
      <w:r>
        <w:rPr>
          <w:rFonts w:eastAsia="Times New Roman"/>
        </w:rPr>
        <w:br/>
        <w:t>(3) Po dobu pobytu dítěte v oddělené místnosti je dítěti poskytována péče odborného psychologického nebo terapeutického pracovníka, a to v rozsahu nejméně 6 hodin denně. Mimo tuto dobu musí být dítěti umožněna odpovídající výchovná, vzdělávací nebo zájmová činnost. Stav dítěte je sledován pověřeným pracovníkem v minimálně 30 minutových intervalech. Dítě má právo vzít s sebou do oddělené místnosti předměty pro volnočasové nebo vzdělávací aktivity, kterými nemůže ohrozit sebe, ostatní děti či pracovníky zařízení.</w:t>
      </w:r>
      <w:r>
        <w:rPr>
          <w:rFonts w:eastAsia="Times New Roman"/>
        </w:rPr>
        <w:br/>
      </w:r>
      <w:r>
        <w:rPr>
          <w:rFonts w:eastAsia="Times New Roman"/>
        </w:rPr>
        <w:br/>
        <w:t>(4) O průběhu pobytu dítěte v oddělené místnosti je vedena dokumentace, v níž jsou zejména evidovány</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poznatky o projevech dítěte významných z hlediska zdravotního, psychologického a speciálně pedagogického,</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 xml:space="preserve">záznamy o poskytované péči odborného pracovníka a o činnostech a zjištěních pracovníků pověřených sledováním stavu dítěte, </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záznamy o provedených vyšetřeních,</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záznamy o zpětném zapojení dítěte do kolektivu.</w:t>
      </w:r>
    </w:p>
    <w:p w:rsidR="009D156B" w:rsidRDefault="009D156B">
      <w:pPr>
        <w:divId w:val="503714629"/>
        <w:rPr>
          <w:rFonts w:eastAsia="Times New Roman"/>
          <w:noProof/>
        </w:rPr>
      </w:pPr>
    </w:p>
    <w:p w:rsidR="007F6F76" w:rsidRDefault="00774FED">
      <w:pPr>
        <w:divId w:val="503714629"/>
        <w:rPr>
          <w:rFonts w:eastAsia="Times New Roman"/>
        </w:rPr>
      </w:pPr>
      <w:r>
        <w:rPr>
          <w:rFonts w:eastAsia="Times New Roman"/>
        </w:rPr>
        <w:t>(5) Oddělená místnost musí mít</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plochu nejméně 6 m</w:t>
      </w:r>
      <w:r>
        <w:rPr>
          <w:rFonts w:eastAsia="Times New Roman"/>
          <w:vertAlign w:val="superscript"/>
        </w:rPr>
        <w:t>2</w:t>
      </w:r>
      <w:r>
        <w:rPr>
          <w:rFonts w:eastAsia="Times New Roman"/>
        </w:rPr>
        <w:t xml:space="preserve"> a výšku nejméně 2,5 m,</w:t>
      </w:r>
    </w:p>
    <w:p w:rsidR="007F6F76" w:rsidRDefault="00774FED">
      <w:pPr>
        <w:divId w:val="503714629"/>
        <w:rPr>
          <w:rFonts w:eastAsia="Times New Roman"/>
        </w:rPr>
      </w:pPr>
      <w:r>
        <w:rPr>
          <w:rFonts w:eastAsia="Times New Roman"/>
        </w:rPr>
        <w:lastRenderedPageBreak/>
        <w:t xml:space="preserve">b) </w:t>
      </w:r>
    </w:p>
    <w:p w:rsidR="007F6F76" w:rsidRDefault="00774FED">
      <w:pPr>
        <w:spacing w:after="240"/>
        <w:ind w:left="720"/>
        <w:divId w:val="503714629"/>
        <w:rPr>
          <w:rFonts w:eastAsia="Times New Roman"/>
        </w:rPr>
      </w:pPr>
      <w:r>
        <w:rPr>
          <w:rFonts w:eastAsia="Times New Roman"/>
        </w:rPr>
        <w:t>přirozené i umělé osvětlení,</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přirozené větrání,</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možnost vytápění,</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vybavení nezbytným nábytkem a lůžkovinami,</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oddělené sanitární zařízení.</w:t>
      </w:r>
      <w:r>
        <w:rPr>
          <w:rFonts w:eastAsia="Times New Roman"/>
        </w:rPr>
        <w:br/>
      </w:r>
    </w:p>
    <w:p w:rsidR="007F6F76" w:rsidRDefault="00774FED">
      <w:pPr>
        <w:jc w:val="center"/>
        <w:divId w:val="503714629"/>
        <w:rPr>
          <w:rFonts w:eastAsia="Times New Roman"/>
        </w:rPr>
      </w:pPr>
      <w:r>
        <w:rPr>
          <w:rFonts w:eastAsia="Times New Roman"/>
          <w:b/>
          <w:bCs/>
        </w:rPr>
        <w:t>Práva a povinnosti ředitele zařízení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23</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Práva ředitele zařízení</w:t>
      </w:r>
    </w:p>
    <w:p w:rsidR="007F6F76" w:rsidRDefault="00774FED">
      <w:pPr>
        <w:divId w:val="503714629"/>
        <w:rPr>
          <w:rFonts w:eastAsia="Times New Roman"/>
        </w:rPr>
      </w:pPr>
      <w:r>
        <w:rPr>
          <w:rFonts w:eastAsia="Times New Roman"/>
        </w:rPr>
        <w:br/>
        <w:t>(1) Ředitel zařízení je oprávněn v zájmu úspěšné výchovy dětí</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povolit dítěti za podmínek stanovených zvláštním právním předpisem</w:t>
      </w:r>
      <w:r>
        <w:rPr>
          <w:rFonts w:eastAsia="Times New Roman"/>
          <w:vertAlign w:val="superscript"/>
        </w:rPr>
        <w:t>11)</w:t>
      </w:r>
      <w:r>
        <w:rPr>
          <w:rFonts w:eastAsia="Times New Roman"/>
        </w:rPr>
        <w:t xml:space="preserve"> pobyt mimo zařízení,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dát soudu návrh na podmíněné umístění dítěte s uloženou ochrannou výchovou mimo zařízení,</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povolit dítěti s nařízenou ústavní výchovou přechodné ubytování mimo zařízení v souvislosti s jeho vzděláváním nebo zaměstnáním; v případě dítěte s uloženou ochrannou výchovou lze ve zvláště důvodném případě za tímto účelem podat soudu návrh na podmíněné umístění mimo zařízení podle zvláštního právního předpisu</w:t>
      </w:r>
      <w:r>
        <w:rPr>
          <w:rFonts w:eastAsia="Times New Roman"/>
          <w:vertAlign w:val="superscript"/>
        </w:rPr>
        <w:t>12)</w:t>
      </w:r>
      <w:r>
        <w:rPr>
          <w:rFonts w:eastAsia="Times New Roman"/>
        </w:rPr>
        <w:t>,</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zrušit pobyt podle písmena a) nebo přechodné ubytování podle písmena c), jestliže se dítě řádně nechová nebo péče o něj není dostatečně zabezpečena nebo došlo-li ke změně důvodů, pro něž byl pobyt mimo zařízení povolen; jedná-li se o dítě s uloženou ochrannou výchovou, dá soudu podnět k jeho rozhodnutí,</w:t>
      </w:r>
      <w:r>
        <w:rPr>
          <w:rFonts w:eastAsia="Times New Roman"/>
          <w:vertAlign w:val="superscript"/>
        </w:rPr>
        <w:t>12)</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zakázat nebo přerušit návštěvu osob odpovědných za výchovu nebo jiných osob v zařízení v případě jejich nevhodného chování, které by nepříznivě působilo na výchovu dětí,</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lastRenderedPageBreak/>
        <w:t>být přítomen při otevření listovní nebo balíkové zásilky dítětem, pokud je důvodné podezření, že zásilka má z výchovného hlediska závadný obsah nebo by mohla ohrozit zdraví či bezpečnost dětí, a uschovat ji na dobu omezenou dnem propuštění dítěte ze zařízení,</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převzít od dítěte do dočasné úschovy cenné předměty, finanční hotovost převyšující výši kapesného stanoveného v § 31 a předměty ohrožující výchovu, zdraví či bezpečnost dětí; písemný zápis o převzetí ověřený ředitelem, dalším odborným pracovníkem zařízení a dítětem je založen do osobní dokumentace dítěte,</w:t>
      </w:r>
    </w:p>
    <w:p w:rsidR="007F6F76" w:rsidRDefault="00774FED">
      <w:pPr>
        <w:divId w:val="503714629"/>
        <w:rPr>
          <w:rFonts w:eastAsia="Times New Roman"/>
        </w:rPr>
      </w:pPr>
      <w:r>
        <w:rPr>
          <w:rFonts w:eastAsia="Times New Roman"/>
        </w:rPr>
        <w:t xml:space="preserve">h) </w:t>
      </w:r>
    </w:p>
    <w:p w:rsidR="007F6F76" w:rsidRDefault="00774FED">
      <w:pPr>
        <w:spacing w:after="240"/>
        <w:ind w:left="720"/>
        <w:divId w:val="503714629"/>
        <w:rPr>
          <w:rFonts w:eastAsia="Times New Roman"/>
        </w:rPr>
      </w:pPr>
      <w:r>
        <w:rPr>
          <w:rFonts w:eastAsia="Times New Roman"/>
        </w:rPr>
        <w:t>povolit dětem starším 15 let cestovat do místa pobytu nebo přechodného ubytování podle písmen a) a c) nebo místa podmíněného umístění mimo zařízení bez dozoru,</w:t>
      </w:r>
    </w:p>
    <w:p w:rsidR="007F6F76" w:rsidRDefault="00774FED">
      <w:pPr>
        <w:divId w:val="503714629"/>
        <w:rPr>
          <w:rFonts w:eastAsia="Times New Roman"/>
        </w:rPr>
      </w:pPr>
      <w:r>
        <w:rPr>
          <w:rFonts w:eastAsia="Times New Roman"/>
        </w:rPr>
        <w:t xml:space="preserve">i) </w:t>
      </w:r>
    </w:p>
    <w:p w:rsidR="007F6F76" w:rsidRDefault="00774FED">
      <w:pPr>
        <w:spacing w:after="240"/>
        <w:ind w:left="720"/>
        <w:divId w:val="503714629"/>
        <w:rPr>
          <w:rFonts w:eastAsia="Times New Roman"/>
        </w:rPr>
      </w:pPr>
      <w:r>
        <w:rPr>
          <w:rFonts w:eastAsia="Times New Roman"/>
        </w:rPr>
        <w:t>dát soudu návrh podle zvláštního právního předpisu</w:t>
      </w:r>
      <w:r>
        <w:rPr>
          <w:rFonts w:eastAsia="Times New Roman"/>
          <w:vertAlign w:val="superscript"/>
        </w:rPr>
        <w:t>12)</w:t>
      </w:r>
      <w:r>
        <w:rPr>
          <w:rFonts w:eastAsia="Times New Roman"/>
        </w:rPr>
        <w:t xml:space="preserve"> na přeměnu ochranné výchovy v ústavní výchovu, plní-li dítě dlouhodobě vzorně své povinnosti a v konkrétním případě je takový postup vhodný s ohledem na další výchovu a vývoj dítěte; změní-li se okolnosti, podá ředitel zařízení soudu návrh na zpětnou přeměnu ústavní výchovy v ochrannou výchovu,</w:t>
      </w:r>
    </w:p>
    <w:p w:rsidR="007F6F76" w:rsidRDefault="00774FED">
      <w:pPr>
        <w:divId w:val="503714629"/>
        <w:rPr>
          <w:rFonts w:eastAsia="Times New Roman"/>
        </w:rPr>
      </w:pPr>
      <w:r>
        <w:rPr>
          <w:rFonts w:eastAsia="Times New Roman"/>
        </w:rPr>
        <w:t xml:space="preserve">j) </w:t>
      </w:r>
    </w:p>
    <w:p w:rsidR="007F6F76" w:rsidRDefault="00774FED">
      <w:pPr>
        <w:spacing w:after="240"/>
        <w:ind w:left="720"/>
        <w:divId w:val="503714629"/>
        <w:rPr>
          <w:rFonts w:eastAsia="Times New Roman"/>
        </w:rPr>
      </w:pPr>
      <w:r>
        <w:rPr>
          <w:rFonts w:eastAsia="Times New Roman"/>
        </w:rPr>
        <w:t>schvalovat opatření ve výchově podle § 21 navržená příslušným pedagogickým pracovníkem,</w:t>
      </w:r>
    </w:p>
    <w:p w:rsidR="007F6F76" w:rsidRDefault="00774FED">
      <w:pPr>
        <w:divId w:val="503714629"/>
        <w:rPr>
          <w:rFonts w:eastAsia="Times New Roman"/>
        </w:rPr>
      </w:pPr>
      <w:r>
        <w:rPr>
          <w:rFonts w:eastAsia="Times New Roman"/>
        </w:rPr>
        <w:t xml:space="preserve">k) </w:t>
      </w:r>
    </w:p>
    <w:p w:rsidR="007F6F76" w:rsidRDefault="00774FED">
      <w:pPr>
        <w:spacing w:after="240"/>
        <w:ind w:left="720"/>
        <w:divId w:val="503714629"/>
        <w:rPr>
          <w:rFonts w:eastAsia="Times New Roman"/>
        </w:rPr>
      </w:pPr>
      <w:r>
        <w:rPr>
          <w:rFonts w:eastAsia="Times New Roman"/>
        </w:rPr>
        <w:t>dát příkaz k umístění dítěte do oddělené místnosti,</w:t>
      </w:r>
    </w:p>
    <w:p w:rsidR="007F6F76" w:rsidRDefault="00774FED">
      <w:pPr>
        <w:divId w:val="503714629"/>
        <w:rPr>
          <w:rFonts w:eastAsia="Times New Roman"/>
        </w:rPr>
      </w:pPr>
      <w:r>
        <w:rPr>
          <w:rFonts w:eastAsia="Times New Roman"/>
        </w:rPr>
        <w:t xml:space="preserve">l) </w:t>
      </w:r>
    </w:p>
    <w:p w:rsidR="007F6F76" w:rsidRDefault="00774FED">
      <w:pPr>
        <w:spacing w:after="240"/>
        <w:ind w:left="720"/>
        <w:divId w:val="503714629"/>
        <w:rPr>
          <w:rFonts w:eastAsia="Times New Roman"/>
        </w:rPr>
      </w:pPr>
      <w:r>
        <w:rPr>
          <w:rFonts w:eastAsia="Times New Roman"/>
        </w:rPr>
        <w:t>zastoupit dítě v běžných záležitostech, a pokud jeho zákonní zástupci neplní své povinnosti nebo nejeví o dítě skutečný zájem, je oprávněn zastoupit dítě i ve věcech zásadní důležitosti, vyžaduje-li to zájem dítěte,</w:t>
      </w:r>
    </w:p>
    <w:p w:rsidR="007F6F76" w:rsidRDefault="00774FED">
      <w:pPr>
        <w:divId w:val="503714629"/>
        <w:rPr>
          <w:rFonts w:eastAsia="Times New Roman"/>
        </w:rPr>
      </w:pPr>
      <w:r>
        <w:rPr>
          <w:rFonts w:eastAsia="Times New Roman"/>
        </w:rPr>
        <w:t xml:space="preserve">m) </w:t>
      </w:r>
    </w:p>
    <w:p w:rsidR="007F6F76" w:rsidRDefault="00774FED">
      <w:pPr>
        <w:spacing w:after="240"/>
        <w:ind w:left="720"/>
        <w:divId w:val="503714629"/>
        <w:rPr>
          <w:rFonts w:eastAsia="Times New Roman"/>
        </w:rPr>
      </w:pPr>
      <w:r>
        <w:rPr>
          <w:rFonts w:eastAsia="Times New Roman"/>
        </w:rPr>
        <w:t>žádat dítě o poskytnutí dokladů o jeho příjmech,</w:t>
      </w:r>
    </w:p>
    <w:p w:rsidR="007F6F76" w:rsidRDefault="00774FED">
      <w:pPr>
        <w:divId w:val="503714629"/>
        <w:rPr>
          <w:rFonts w:eastAsia="Times New Roman"/>
        </w:rPr>
      </w:pPr>
      <w:r>
        <w:rPr>
          <w:rFonts w:eastAsia="Times New Roman"/>
        </w:rPr>
        <w:t xml:space="preserve">n) </w:t>
      </w:r>
    </w:p>
    <w:p w:rsidR="007F6F76" w:rsidRDefault="00774FED">
      <w:pPr>
        <w:spacing w:after="240"/>
        <w:ind w:left="720"/>
        <w:divId w:val="503714629"/>
        <w:rPr>
          <w:rFonts w:eastAsia="Times New Roman"/>
        </w:rPr>
      </w:pPr>
      <w:r>
        <w:rPr>
          <w:rFonts w:eastAsia="Times New Roman"/>
        </w:rPr>
        <w:t>nařídit vyšetření dítěte, zda není ovlivněno alkoholem nebo jinou návykovou látkou.</w:t>
      </w:r>
    </w:p>
    <w:p w:rsidR="007F6F76" w:rsidRDefault="00774FED">
      <w:pPr>
        <w:divId w:val="503714629"/>
        <w:rPr>
          <w:rFonts w:eastAsia="Times New Roman"/>
        </w:rPr>
      </w:pPr>
      <w:r>
        <w:rPr>
          <w:rFonts w:eastAsia="Times New Roman"/>
        </w:rPr>
        <w:t>(2) Ředitel zařízení má dále právo</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požádat příslušný orgán sociálně-právní ochrany dětí o informace o poměrech v rodině dítěte, které bylo umístěno do zařízení, a je-li tomuto dítěti zprostředkovávána pěstounská péče nebo osvojení, také informace o postupu při tomto zprostředkování,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na základě písemné žádosti nahlížet do spisové dokumentace vedené příslušným orgánem sociálně-právní ochrany dětí o dítěti umístěném v zařízení.</w:t>
      </w:r>
    </w:p>
    <w:p w:rsidR="007F6F76" w:rsidRDefault="00774FED">
      <w:pPr>
        <w:spacing w:after="240"/>
        <w:divId w:val="503714629"/>
        <w:rPr>
          <w:rFonts w:eastAsia="Times New Roman"/>
        </w:rPr>
      </w:pPr>
      <w:r>
        <w:rPr>
          <w:rFonts w:eastAsia="Times New Roman"/>
        </w:rPr>
        <w:lastRenderedPageBreak/>
        <w:t>(3) Ředitel zařízení v odůvodněných případech může požádat specializované zdravotnické pracoviště o určení skutečného věku cizinců, a to na náklady zařízení.</w:t>
      </w:r>
      <w:r>
        <w:rPr>
          <w:rFonts w:eastAsia="Times New Roman"/>
        </w:rPr>
        <w:br/>
      </w:r>
    </w:p>
    <w:p w:rsidR="007F6F76" w:rsidRDefault="00774FED">
      <w:pPr>
        <w:jc w:val="center"/>
        <w:divId w:val="503714629"/>
        <w:rPr>
          <w:rFonts w:eastAsia="Times New Roman"/>
        </w:rPr>
      </w:pPr>
      <w:r>
        <w:rPr>
          <w:rFonts w:eastAsia="Times New Roman"/>
        </w:rPr>
        <w:t>§ 24</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Povinnosti ředitele zařízení</w:t>
      </w:r>
    </w:p>
    <w:p w:rsidR="007F6F76" w:rsidRDefault="00774FED">
      <w:pPr>
        <w:divId w:val="503714629"/>
        <w:rPr>
          <w:rFonts w:eastAsia="Times New Roman"/>
        </w:rPr>
      </w:pPr>
      <w:r>
        <w:rPr>
          <w:rFonts w:eastAsia="Times New Roman"/>
        </w:rPr>
        <w:br/>
        <w:t>(1) Ředitel zařízení je povinen</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seznámit dítě s jeho právy a povinnostmi,</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 xml:space="preserve">oznámit neprodleně orgánu sociálně-právní ochrany dětí jméno a příjmení dítěte, jsou-li splněny podmínky pro jeho osvojení nebo pěstounskou péči, </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 xml:space="preserve">předat dítě podle rozhodnutí </w:t>
      </w:r>
      <w:r>
        <w:rPr>
          <w:rFonts w:eastAsia="Times New Roman"/>
          <w:u w:val="single"/>
        </w:rPr>
        <w:t>soudu</w:t>
      </w:r>
      <w:r>
        <w:rPr>
          <w:rFonts w:eastAsia="Times New Roman"/>
        </w:rPr>
        <w:t xml:space="preserve"> do péče </w:t>
      </w:r>
      <w:r>
        <w:rPr>
          <w:rFonts w:eastAsia="Times New Roman"/>
          <w:u w:val="single"/>
        </w:rPr>
        <w:t>před osvojením nebo do pěstounské péče</w:t>
      </w:r>
      <w:r>
        <w:rPr>
          <w:rFonts w:eastAsia="Times New Roman"/>
        </w:rPr>
        <w:t>,</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dát příslušnému soudu podnět ke zrušení ústavní výchovy, pominuly-li důvody pro její nařízení,</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dát příslušnému soudu podnět ke zrušení ochranné výchovy, jestliže bylo dosaženo účelu ochranné výchovy nebo pominuly-li před jejím započetím okolnosti, pro něž byla uložena,</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předběžně projednat postup podle písmen c) až e) s příslušným orgánem sociálně-právní ochrany dětí, zákonnými zástupci dítěte, případně jinými osobami odpovědnými za výchovu,</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podat po předchozím projednání s příslušným orgánem sociálně-právní ochrany dětí příslušnému soudu podnět k prodloužení ústavní výchovy nebo podat návrh na prodloužení ochranné výchovy, vyžaduje-li to zájem dítěte,</w:t>
      </w:r>
    </w:p>
    <w:p w:rsidR="007F6F76" w:rsidRDefault="00774FED">
      <w:pPr>
        <w:divId w:val="503714629"/>
        <w:rPr>
          <w:rFonts w:eastAsia="Times New Roman"/>
        </w:rPr>
      </w:pPr>
      <w:r>
        <w:rPr>
          <w:rFonts w:eastAsia="Times New Roman"/>
        </w:rPr>
        <w:t xml:space="preserve">h) </w:t>
      </w:r>
    </w:p>
    <w:p w:rsidR="007F6F76" w:rsidRDefault="00774FED">
      <w:pPr>
        <w:spacing w:after="240"/>
        <w:ind w:left="720"/>
        <w:divId w:val="503714629"/>
        <w:rPr>
          <w:rFonts w:eastAsia="Times New Roman"/>
        </w:rPr>
      </w:pPr>
      <w:r>
        <w:rPr>
          <w:rFonts w:eastAsia="Times New Roman"/>
        </w:rPr>
        <w:t>podávat informace o dítěti zákonným zástupcům nebo orgánům sociálně-právní ochrany dětí na jejich žádost,</w:t>
      </w:r>
    </w:p>
    <w:p w:rsidR="007F6F76" w:rsidRDefault="00774FED">
      <w:pPr>
        <w:divId w:val="503714629"/>
        <w:rPr>
          <w:rFonts w:eastAsia="Times New Roman"/>
        </w:rPr>
      </w:pPr>
      <w:r>
        <w:rPr>
          <w:rFonts w:eastAsia="Times New Roman"/>
        </w:rPr>
        <w:t xml:space="preserve">i) </w:t>
      </w:r>
    </w:p>
    <w:p w:rsidR="007F6F76" w:rsidRDefault="00774FED">
      <w:pPr>
        <w:spacing w:after="240"/>
        <w:ind w:left="720"/>
        <w:divId w:val="503714629"/>
        <w:rPr>
          <w:rFonts w:eastAsia="Times New Roman"/>
        </w:rPr>
      </w:pPr>
      <w:r>
        <w:rPr>
          <w:rFonts w:eastAsia="Times New Roman"/>
        </w:rPr>
        <w:t>projednat předem opatření zásadní důležitosti se zákonnými zástupci dítěte a s orgánem sociálně-právní ochrany dětí, nehrozí-li nebezpečí z prodlení, a bezodkladně je informovat o provedeném opatření,</w:t>
      </w:r>
    </w:p>
    <w:p w:rsidR="007F6F76" w:rsidRDefault="00774FED">
      <w:pPr>
        <w:divId w:val="503714629"/>
        <w:rPr>
          <w:rFonts w:eastAsia="Times New Roman"/>
        </w:rPr>
      </w:pPr>
      <w:r>
        <w:rPr>
          <w:rFonts w:eastAsia="Times New Roman"/>
        </w:rPr>
        <w:t xml:space="preserve">j) </w:t>
      </w:r>
    </w:p>
    <w:p w:rsidR="007F6F76" w:rsidRDefault="00774FED">
      <w:pPr>
        <w:spacing w:after="240"/>
        <w:ind w:left="720"/>
        <w:divId w:val="503714629"/>
        <w:rPr>
          <w:rFonts w:eastAsia="Times New Roman"/>
        </w:rPr>
      </w:pPr>
      <w:r>
        <w:rPr>
          <w:rFonts w:eastAsia="Times New Roman"/>
        </w:rPr>
        <w:lastRenderedPageBreak/>
        <w:t>informovat v zájmu zaručení návaznosti péče příslušný obecní úřad obce s rozšířenou působností o nadcházejícím propuštění dítěte ze zařízení, a to v termínu nejméně 6 měsíců před propuštěním dítěte,</w:t>
      </w:r>
    </w:p>
    <w:p w:rsidR="007F6F76" w:rsidRDefault="00774FED">
      <w:pPr>
        <w:divId w:val="503714629"/>
        <w:rPr>
          <w:rFonts w:eastAsia="Times New Roman"/>
        </w:rPr>
      </w:pPr>
      <w:r>
        <w:rPr>
          <w:rFonts w:eastAsia="Times New Roman"/>
        </w:rPr>
        <w:t xml:space="preserve">k) </w:t>
      </w:r>
    </w:p>
    <w:p w:rsidR="007F6F76" w:rsidRDefault="00774FED">
      <w:pPr>
        <w:spacing w:after="240"/>
        <w:ind w:left="720"/>
        <w:divId w:val="503714629"/>
        <w:rPr>
          <w:rFonts w:eastAsia="Times New Roman"/>
        </w:rPr>
      </w:pPr>
      <w:r>
        <w:rPr>
          <w:rFonts w:eastAsia="Times New Roman"/>
        </w:rPr>
        <w:t>umožnit dítěti, které má být propuštěno ze zařízení z důvodu zletilosti, jednání se sociálním kurátorem,</w:t>
      </w:r>
    </w:p>
    <w:p w:rsidR="007F6F76" w:rsidRDefault="00774FED">
      <w:pPr>
        <w:divId w:val="503714629"/>
        <w:rPr>
          <w:rFonts w:eastAsia="Times New Roman"/>
        </w:rPr>
      </w:pPr>
      <w:r>
        <w:rPr>
          <w:rFonts w:eastAsia="Times New Roman"/>
        </w:rPr>
        <w:t xml:space="preserve">l) </w:t>
      </w:r>
    </w:p>
    <w:p w:rsidR="007F6F76" w:rsidRDefault="00774FED">
      <w:pPr>
        <w:spacing w:after="240"/>
        <w:ind w:left="720"/>
        <w:divId w:val="503714629"/>
        <w:rPr>
          <w:rFonts w:eastAsia="Times New Roman"/>
        </w:rPr>
      </w:pPr>
      <w:r>
        <w:rPr>
          <w:rFonts w:eastAsia="Times New Roman"/>
        </w:rPr>
        <w:t>propustit dítě mladší 15 let podle § 23 odst. 1 písm. a) až c) pouze v doprovodu osob odpovědných za výchovu, nepožádají-li v této věci písemně o jiný postup,</w:t>
      </w:r>
    </w:p>
    <w:p w:rsidR="007F6F76" w:rsidRDefault="00774FED">
      <w:pPr>
        <w:divId w:val="503714629"/>
        <w:rPr>
          <w:rFonts w:eastAsia="Times New Roman"/>
        </w:rPr>
      </w:pPr>
      <w:r>
        <w:rPr>
          <w:rFonts w:eastAsia="Times New Roman"/>
        </w:rPr>
        <w:t xml:space="preserve">m) </w:t>
      </w:r>
    </w:p>
    <w:p w:rsidR="007F6F76" w:rsidRDefault="00774FED">
      <w:pPr>
        <w:spacing w:after="240"/>
        <w:ind w:left="720"/>
        <w:divId w:val="503714629"/>
        <w:rPr>
          <w:rFonts w:eastAsia="Times New Roman"/>
        </w:rPr>
      </w:pPr>
      <w:r>
        <w:rPr>
          <w:rFonts w:eastAsia="Times New Roman"/>
        </w:rPr>
        <w:t>zajišťovat realizaci programu rozvoje osobnosti dítěte a vést o něm záznamy.</w:t>
      </w:r>
    </w:p>
    <w:p w:rsidR="007F6F76" w:rsidRDefault="00774FED">
      <w:pPr>
        <w:divId w:val="503714629"/>
        <w:rPr>
          <w:rFonts w:eastAsia="Times New Roman"/>
        </w:rPr>
      </w:pPr>
      <w:r>
        <w:rPr>
          <w:rFonts w:eastAsia="Times New Roman"/>
        </w:rPr>
        <w:t>(2) Ředitel zařízení je dále povinen</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vydat vnitřní řád zařízení,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oznámit bezodkladně příslušnému diagnostickému ústavu změny v počtech dětí,</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předat dítě mladší 18 let po ukončení jeho pobytu v zařízení osobám odpovědným za výchovu nebo jiným osobám uvedeným v rozhodnutí, na jehož základě dochází k propuštění dítěte, nedošlo-li k předání dítěte dříve; současně těmto osobám předá věci, jež jsou ve vlastnictví dítěte,</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informovat nezaopatřenou osobu o možnosti podat žádost o uzavření smlouvy o prodlouženém pobytu v zařízení podle § 2 odst. 6,</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informovat soud pro mládež nebo státního zástupce, který podle zvláštního právního předpisu</w:t>
      </w:r>
      <w:r>
        <w:rPr>
          <w:rFonts w:eastAsia="Times New Roman"/>
          <w:vertAlign w:val="superscript"/>
        </w:rPr>
        <w:t>12a)</w:t>
      </w:r>
      <w:r>
        <w:rPr>
          <w:rFonts w:eastAsia="Times New Roman"/>
        </w:rPr>
        <w:t xml:space="preserve"> přenechal postižení mladistvého zařízení, o výsledku přijatých opatření,</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oznámit útěk dítěte Policii České republiky bezodkladně po jeho zjištění.</w:t>
      </w:r>
    </w:p>
    <w:p w:rsidR="007F6F76" w:rsidRDefault="00774FED">
      <w:pPr>
        <w:divId w:val="503714629"/>
        <w:rPr>
          <w:rFonts w:eastAsia="Times New Roman"/>
        </w:rPr>
      </w:pPr>
      <w:r>
        <w:rPr>
          <w:rFonts w:eastAsia="Times New Roman"/>
        </w:rPr>
        <w:t>(3) Ředitel zařízení v oblasti státní správy rozhoduje o</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úhradě nákladů na zdravotní péči, léčiva a zdravotnické prostředky, které nejsou hrazeny ze zdravotního pojištění, pokud byla péče vyžádána zákonnými zástupci dítěte, podle § 2 odst. 7 písm. d),</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zamítnutí žádosti o poskytování plného přímého zaopatření podle § 2 odst. 6,</w:t>
      </w:r>
    </w:p>
    <w:p w:rsidR="007F6F76" w:rsidRDefault="00774FED">
      <w:pPr>
        <w:divId w:val="503714629"/>
        <w:rPr>
          <w:rFonts w:eastAsia="Times New Roman"/>
        </w:rPr>
      </w:pPr>
      <w:r>
        <w:rPr>
          <w:rFonts w:eastAsia="Times New Roman"/>
        </w:rPr>
        <w:lastRenderedPageBreak/>
        <w:t xml:space="preserve">c) </w:t>
      </w:r>
    </w:p>
    <w:p w:rsidR="007F6F76" w:rsidRDefault="00774FED">
      <w:pPr>
        <w:spacing w:after="240"/>
        <w:ind w:left="720"/>
        <w:divId w:val="503714629"/>
        <w:rPr>
          <w:rFonts w:eastAsia="Times New Roman"/>
        </w:rPr>
      </w:pPr>
      <w:r>
        <w:rPr>
          <w:rFonts w:eastAsia="Times New Roman"/>
        </w:rPr>
        <w:t>umístění dítěte podle § 5 odst. 1,</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přemístění dítěte podle § 5 odst. 9,</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zamítnutí žádosti o povolení pobytu podle § 23 odst. 1 písm. a) nebo c),</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zrušení pobytu podle § 23 odst. 1 písm. d),</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výši příspěvku na úhradu péče poskytované dětem nebo nezaopatřeným osobám v zařízeních podle § 27 až 29.</w:t>
      </w:r>
    </w:p>
    <w:p w:rsidR="007F6F76" w:rsidRDefault="00774FED">
      <w:pPr>
        <w:divId w:val="503714629"/>
        <w:rPr>
          <w:rFonts w:eastAsia="Times New Roman"/>
        </w:rPr>
      </w:pPr>
      <w:r>
        <w:rPr>
          <w:rFonts w:eastAsia="Times New Roman"/>
        </w:rPr>
        <w:t>(4) Ředitel zařízení uzavře smlouvu o prodlouženém pobytu v zařízení podle § 2 odst. 6 s nezaopatřenou osobou, připravuje-li se tato osoba soustavně na budoucí povolání i po dosažení zletilosti, a to na základě její žádosti a pokud nebude překročena výše povoleného počtu dětí uvedená ve školském rejstříku.</w:t>
      </w:r>
      <w:r>
        <w:rPr>
          <w:rFonts w:eastAsia="Times New Roman"/>
        </w:rPr>
        <w:br/>
      </w:r>
      <w:r>
        <w:rPr>
          <w:rFonts w:eastAsia="Times New Roman"/>
        </w:rPr>
        <w:br/>
        <w:t>(5) Ředitel zařízení ukončí pobyt dítěte v zařízení</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 xml:space="preserve">jestliže soud zrušil ústavní výchovu nebo ochrannou výchovu </w:t>
      </w:r>
      <w:r>
        <w:rPr>
          <w:rFonts w:eastAsia="Times New Roman"/>
          <w:u w:val="single"/>
        </w:rPr>
        <w:t>nebo jestliže uplynula stanovená doba trvání ústavní výchovy, s výjimkou případu, kdy ke dni uplynutí této doby není skončeno řízení soudu o prodloužení nebo zrušení ústavní výchovy</w:t>
      </w:r>
      <w:r>
        <w:rPr>
          <w:rFonts w:eastAsia="Times New Roman"/>
        </w:rPr>
        <w:t>,</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dosáhne-li zletilosti, pokud v zařízení dobrovolně nesetrvá do ukončení přípravy na povolání,</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dosáhne-li věku 19 let, byla-li mu prodloužena ústavní výchova nebo ochranná výchova, pokud v zařízení dobrovolně nesetrvá do ukončení přípravy na povolání,</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jestliže rozhodnutí soudu o osvojení nebo o svěření dítěte do pěstounské péče nabylo právní moci,</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po uplynutí doby trvání předběžného opatření nebo po jeho zrušení soudem.</w:t>
      </w:r>
      <w:r>
        <w:rPr>
          <w:rFonts w:eastAsia="Times New Roman"/>
        </w:rPr>
        <w:br/>
      </w:r>
    </w:p>
    <w:p w:rsidR="007F6F76" w:rsidRDefault="00774FED">
      <w:pPr>
        <w:jc w:val="center"/>
        <w:divId w:val="503714629"/>
        <w:rPr>
          <w:rFonts w:eastAsia="Times New Roman"/>
        </w:rPr>
      </w:pPr>
      <w:r>
        <w:rPr>
          <w:rFonts w:eastAsia="Times New Roman"/>
        </w:rPr>
        <w:t>§ 25</w:t>
      </w:r>
    </w:p>
    <w:p w:rsidR="007F6F76" w:rsidRDefault="00774FED">
      <w:pPr>
        <w:spacing w:after="240"/>
        <w:divId w:val="503714629"/>
        <w:rPr>
          <w:rFonts w:eastAsia="Times New Roman"/>
        </w:rPr>
      </w:pPr>
      <w:r>
        <w:rPr>
          <w:rFonts w:eastAsia="Times New Roman"/>
        </w:rPr>
        <w:br/>
        <w:t>Na ředitele střediska se práva a povinnosti uvedené v § 23 odst. 1 písm. f), g) a n), v § 24 odst. 1 písm. a), h) a i) a v § 24 odst. 2 písm. a), c) a e) vztahují obdobně. Povinnost podle § 24 odst. 1 písm. j) se na ředitele střediska vztahuje přiměřeně.</w:t>
      </w:r>
      <w:r>
        <w:rPr>
          <w:rFonts w:eastAsia="Times New Roman"/>
        </w:rPr>
        <w:br/>
      </w:r>
    </w:p>
    <w:p w:rsidR="007F6F76" w:rsidRDefault="00774FED">
      <w:pPr>
        <w:jc w:val="center"/>
        <w:divId w:val="503714629"/>
        <w:rPr>
          <w:rFonts w:eastAsia="Times New Roman"/>
        </w:rPr>
      </w:pPr>
      <w:r>
        <w:rPr>
          <w:rFonts w:eastAsia="Times New Roman"/>
        </w:rPr>
        <w:lastRenderedPageBreak/>
        <w:t>§ 26</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Práva a povinnosti osob odpovědných za výchovu vůči zařízení</w:t>
      </w:r>
    </w:p>
    <w:p w:rsidR="007F6F76" w:rsidRDefault="00774FED">
      <w:pPr>
        <w:divId w:val="503714629"/>
        <w:rPr>
          <w:rFonts w:eastAsia="Times New Roman"/>
        </w:rPr>
      </w:pPr>
      <w:r>
        <w:rPr>
          <w:rFonts w:eastAsia="Times New Roman"/>
        </w:rPr>
        <w:br/>
        <w:t>(1) Zákonní zástupci dítěte mají právo</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na informace o dítěti, a to na základě své žádosti,</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vyjadřovat se k návrhu opatření zásadní důležitosti ve vztahu k dítěti, nehrozí-li nebezpečí z prodlení a na informace o provedeném opatření,</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na udržování kontaktu s dítětem, nebrání-li tomu závažné okolnosti ohrožující dítě,</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na poradenskou pomoc zařízení ve věcech výchovné péče o dítě,</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písemně požádat ředitele zařízení o povolení pobytu dítěte u osob podle § 23 odst. 1 písm. a) nebo c).</w:t>
      </w:r>
    </w:p>
    <w:p w:rsidR="007F6F76" w:rsidRDefault="00774FED">
      <w:pPr>
        <w:divId w:val="503714629"/>
        <w:rPr>
          <w:rFonts w:eastAsia="Times New Roman"/>
        </w:rPr>
      </w:pPr>
      <w:r>
        <w:rPr>
          <w:rFonts w:eastAsia="Times New Roman"/>
        </w:rPr>
        <w:t>(2) Zákonní zástupci dětí umísťovaných do zařízení na základě rozhodnutí soudu mají zejména povinnost</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při předání dítěte do určeného zařízení</w:t>
      </w:r>
      <w:r>
        <w:rPr>
          <w:rFonts w:eastAsia="Times New Roman"/>
          <w:vertAlign w:val="superscript"/>
        </w:rPr>
        <w:t>13)</w:t>
      </w:r>
      <w:r>
        <w:rPr>
          <w:rFonts w:eastAsia="Times New Roman"/>
        </w:rPr>
        <w:t xml:space="preserve"> předat současně dokumentaci uvedenou v § 5 odst. 5,</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zajistit doprovod dítěte mladšího 15 let v případech postupu podle § 23 odst. 1 písm. a) až c) a § 24 odst. 5 písm. a), popřípadě požádat písemně v této věci o jiný postup,</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seznámit se s vnitřním řádem zařízení a dodržovat jeho ustanovení,</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oznámit bezodkladně zařízení podstatné okolnosti pobytu dítěte u nich, týkající se zejména jeho zdraví a výchovy,</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předat dítěti umístěnému do zařízení na základě jejich žádosti finanční částku jako kapesné ve výši stanovené v § 31,</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hradit náklady na zdravotní služby, léčiva a zdravotnické prostředky poskytnuté dítěti, které nejsou hrazeny ze zdravotního pojištění, pokud byly poskytovány na jejich žádost.</w:t>
      </w:r>
    </w:p>
    <w:p w:rsidR="007F6F76" w:rsidRDefault="00774FED">
      <w:pPr>
        <w:spacing w:after="240"/>
        <w:divId w:val="503714629"/>
        <w:rPr>
          <w:rFonts w:eastAsia="Times New Roman"/>
        </w:rPr>
      </w:pPr>
      <w:r>
        <w:rPr>
          <w:rFonts w:eastAsia="Times New Roman"/>
        </w:rPr>
        <w:lastRenderedPageBreak/>
        <w:t xml:space="preserve">(3) Práva podle odstavce 1 písm. c), d) a e) a povinnosti podle odstavce 2 písm. a), b), c) a d) se vztahují i na jiné osoby odpovědné za výchovu. </w:t>
      </w:r>
      <w:r>
        <w:rPr>
          <w:rFonts w:eastAsia="Times New Roman"/>
          <w:u w:val="single"/>
        </w:rPr>
        <w:t>Práva podle odstavce 1 písm. a), c), d) a e) a povinnosti podle odstavce 2 písm. b), c) a d) se vztahují i na nezletilého rodiče, který nenabyl plné svéprávnosti, ledaže soud rozhodl o tom, že se tomuto rodiči pozastavuje výkon povinnosti a práva péče o dítě až do doby, kdy rodič nabude plnou svéprávnost. Práva podle odstavce 1 písm. a), c), d) a e) a povinnosti podle odstavce 2 písm. b), c) a d) se vztahují i na rodiče, který byl omezen ve svéprávnosti, jestliže soud rozhodl o tom, že se tomuto rodiči vzhledem k jeho osobě zachovává výkon povinnosti a práva péče o dítě. Práva podle odstavce 1 písm. a), c), d) a povinnosti podle odstavce 2 písm. c) se vztahují i na rodiče, který byl omezen ve svéprávnosti, jestliže soud rozhodl o tom, že se tomuto rodiči vzhledem k jeho osobě zachovává výkon práva osobního styku s dítětem.</w:t>
      </w:r>
      <w:r>
        <w:rPr>
          <w:rFonts w:eastAsia="Times New Roman"/>
        </w:rPr>
        <w:br/>
      </w:r>
    </w:p>
    <w:p w:rsidR="007F6F76" w:rsidRDefault="00774FED">
      <w:pPr>
        <w:jc w:val="center"/>
        <w:divId w:val="503714629"/>
        <w:rPr>
          <w:rFonts w:eastAsia="Times New Roman"/>
        </w:rPr>
      </w:pPr>
      <w:r>
        <w:rPr>
          <w:rFonts w:eastAsia="Times New Roman"/>
        </w:rPr>
        <w:t>HLAVA VI</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ÚHRADA PÉČE, KAPESNÉ, OSOBNÍ DARY A VĚCNÁ POMOC</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Úhrada péče</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27</w:t>
      </w:r>
    </w:p>
    <w:p w:rsidR="007F6F76" w:rsidRDefault="00774FED">
      <w:pPr>
        <w:spacing w:after="240"/>
        <w:divId w:val="503714629"/>
        <w:rPr>
          <w:rFonts w:eastAsia="Times New Roman"/>
        </w:rPr>
      </w:pPr>
      <w:r>
        <w:rPr>
          <w:rFonts w:eastAsia="Times New Roman"/>
        </w:rPr>
        <w:br/>
        <w:t>(1) Rodiče jsou povinni hradit příspěvek na úhradu péče poskytované dětem a nezaopatřeným osobám v zařízeních (dále jen "příspěvek"). V případě, že dítě nebo nezaopatřená osoba má vlastní pravidelné příjmy, podílí se podle § 29 na hrazení příspěvku.</w:t>
      </w:r>
      <w:r>
        <w:rPr>
          <w:rFonts w:eastAsia="Times New Roman"/>
        </w:rPr>
        <w:br/>
      </w:r>
      <w:r>
        <w:rPr>
          <w:rFonts w:eastAsia="Times New Roman"/>
        </w:rPr>
        <w:br/>
        <w:t>(2) V případě, že se zařízení nevyplácí přídavek na dítě, zvyšuje se příspěvek o 30 %.</w:t>
      </w:r>
      <w:r>
        <w:rPr>
          <w:rFonts w:eastAsia="Times New Roman"/>
        </w:rPr>
        <w:br/>
      </w:r>
      <w:r>
        <w:rPr>
          <w:rFonts w:eastAsia="Times New Roman"/>
        </w:rPr>
        <w:br/>
        <w:t>(3) Výše příspěvku na úhradu péče o děti matek, umístěných v zařízení, činí za kalendářní měsíc 10 % z výše rodičovského příspěvku.</w:t>
      </w:r>
      <w:r>
        <w:rPr>
          <w:rFonts w:eastAsia="Times New Roman"/>
          <w:vertAlign w:val="superscript"/>
        </w:rPr>
        <w:t>14)</w:t>
      </w:r>
      <w:r>
        <w:rPr>
          <w:rFonts w:eastAsia="Times New Roman"/>
        </w:rPr>
        <w:br/>
      </w:r>
      <w:r>
        <w:rPr>
          <w:rFonts w:eastAsia="Times New Roman"/>
        </w:rPr>
        <w:br/>
        <w:t>(4) Za období kratší než 1 měsíc se výše příspěvku stanoví podle dnů. Denní úhrada nákladů činí jednu třicetinu výše příspěvku za kalendářní měsíc.</w:t>
      </w:r>
      <w:r>
        <w:rPr>
          <w:rFonts w:eastAsia="Times New Roman"/>
        </w:rPr>
        <w:br/>
      </w:r>
      <w:r>
        <w:rPr>
          <w:rFonts w:eastAsia="Times New Roman"/>
        </w:rPr>
        <w:br/>
        <w:t>(5) Rodiče se na hrazení příspěvku podílejí rovným dílem, s výjimkou případů uvedených v § 28.</w:t>
      </w:r>
      <w:r>
        <w:rPr>
          <w:rFonts w:eastAsia="Times New Roman"/>
        </w:rPr>
        <w:br/>
      </w:r>
      <w:r>
        <w:rPr>
          <w:rFonts w:eastAsia="Times New Roman"/>
        </w:rPr>
        <w:br/>
        <w:t>(6) Výši příspěvku a podíl rodičů na jeho úhradě v jednotlivých případech stanoví ředitel zařízení rozhodnutím.</w:t>
      </w:r>
      <w:r>
        <w:rPr>
          <w:rFonts w:eastAsia="Times New Roman"/>
        </w:rPr>
        <w:br/>
      </w:r>
      <w:r>
        <w:rPr>
          <w:rFonts w:eastAsia="Times New Roman"/>
        </w:rPr>
        <w:br/>
        <w:t>(7) Za příjmy a za společně posuzované osoby se pro účely tohoto zákona považují započitatelné příjmy a společně posuzované osoby podle zvláštního právního předpisu</w:t>
      </w:r>
      <w:r>
        <w:rPr>
          <w:rFonts w:eastAsia="Times New Roman"/>
          <w:vertAlign w:val="superscript"/>
        </w:rPr>
        <w:t>15)</w:t>
      </w:r>
      <w:r>
        <w:rPr>
          <w:rFonts w:eastAsia="Times New Roman"/>
        </w:rPr>
        <w:t>.</w:t>
      </w:r>
      <w:r>
        <w:rPr>
          <w:rFonts w:eastAsia="Times New Roman"/>
        </w:rPr>
        <w:br/>
      </w:r>
      <w:r>
        <w:rPr>
          <w:rFonts w:eastAsia="Times New Roman"/>
        </w:rPr>
        <w:br/>
        <w:t>(8) Částka příspěvku se zaokrouhluje na koruny směrem nahoru.</w:t>
      </w:r>
      <w:r>
        <w:rPr>
          <w:rFonts w:eastAsia="Times New Roman"/>
        </w:rPr>
        <w:br/>
      </w:r>
    </w:p>
    <w:p w:rsidR="007F6F76" w:rsidRDefault="00774FED">
      <w:pPr>
        <w:jc w:val="center"/>
        <w:divId w:val="503714629"/>
        <w:rPr>
          <w:rFonts w:eastAsia="Times New Roman"/>
        </w:rPr>
      </w:pPr>
      <w:r>
        <w:rPr>
          <w:rFonts w:eastAsia="Times New Roman"/>
        </w:rPr>
        <w:t>§ 28</w:t>
      </w:r>
    </w:p>
    <w:p w:rsidR="007F6F76" w:rsidRDefault="00774FED">
      <w:pPr>
        <w:spacing w:after="240"/>
        <w:divId w:val="503714629"/>
        <w:rPr>
          <w:rFonts w:eastAsia="Times New Roman"/>
        </w:rPr>
      </w:pPr>
      <w:r>
        <w:rPr>
          <w:rFonts w:eastAsia="Times New Roman"/>
        </w:rPr>
        <w:br/>
        <w:t>(1) Rodiči, který doloží, že je on nebo osoba s ním společně posuzovaná příjemcem dávky pomoci v hmotné nouzi podle zákona o pomoci v hmotné nouzi</w:t>
      </w:r>
      <w:r>
        <w:rPr>
          <w:rFonts w:eastAsia="Times New Roman"/>
          <w:vertAlign w:val="superscript"/>
        </w:rPr>
        <w:t>20)</w:t>
      </w:r>
      <w:r>
        <w:rPr>
          <w:rFonts w:eastAsia="Times New Roman"/>
        </w:rPr>
        <w:t xml:space="preserve">, se příspěvek nestanoví. Rodiči, který doloží, že po zaplacení příspěvku by jeho příjem nebo příjem s ním společně posuzovaných osob klesl pod součet částky životního minima podle zákona o životním a </w:t>
      </w:r>
      <w:r>
        <w:rPr>
          <w:rFonts w:eastAsia="Times New Roman"/>
        </w:rPr>
        <w:lastRenderedPageBreak/>
        <w:t>existenčním minimu</w:t>
      </w:r>
      <w:r>
        <w:rPr>
          <w:rFonts w:eastAsia="Times New Roman"/>
          <w:vertAlign w:val="superscript"/>
        </w:rPr>
        <w:t>21)</w:t>
      </w:r>
      <w:r>
        <w:rPr>
          <w:rFonts w:eastAsia="Times New Roman"/>
        </w:rPr>
        <w:t xml:space="preserve"> a částky normativních nákladů na bydlení podle zákona o státní sociální podpoře</w:t>
      </w:r>
      <w:r>
        <w:rPr>
          <w:rFonts w:eastAsia="Times New Roman"/>
          <w:vertAlign w:val="superscript"/>
        </w:rPr>
        <w:t>4)</w:t>
      </w:r>
      <w:r>
        <w:rPr>
          <w:rFonts w:eastAsia="Times New Roman"/>
        </w:rPr>
        <w:t xml:space="preserve">, se příspěvek stanoví v takové výši, aby mu uvedený součet zůstal zachován; pokud by takto stanovený příspěvek byl nižší než 100 Kč, nestanoví se. </w:t>
      </w:r>
      <w:r>
        <w:rPr>
          <w:rFonts w:eastAsia="Times New Roman"/>
        </w:rPr>
        <w:br/>
      </w:r>
      <w:r>
        <w:rPr>
          <w:rFonts w:eastAsia="Times New Roman"/>
        </w:rPr>
        <w:br/>
        <w:t>(2) Rodiče jsou povinni vždy po uplynutí 12 měsíců od posledního doložení skutečností podle odstavce 1 prokazovat, že splňují podmínky pro snížení nebo prominutí příspěvku podle odstavce 1, a dále bezodkladně oznamovat každé změny v příjmech, které by mohly mít vliv na výši příspěvku určenou podle odstavce 1. V případě nesplnění těchto povinností se příspěvek odpovídajícím způsobem zvýší, a to od doby, kdy marně uplynula lhůta pro prokázání splnění podmínek, nebo i zpětně od doby, kdy došlo ke změně v příjmech.</w:t>
      </w:r>
      <w:r>
        <w:rPr>
          <w:rFonts w:eastAsia="Times New Roman"/>
        </w:rPr>
        <w:br/>
      </w:r>
    </w:p>
    <w:p w:rsidR="007F6F76" w:rsidRDefault="00774FED">
      <w:pPr>
        <w:jc w:val="center"/>
        <w:divId w:val="503714629"/>
        <w:rPr>
          <w:rFonts w:eastAsia="Times New Roman"/>
        </w:rPr>
      </w:pPr>
      <w:r>
        <w:rPr>
          <w:rFonts w:eastAsia="Times New Roman"/>
        </w:rPr>
        <w:t>§ 29</w:t>
      </w:r>
    </w:p>
    <w:p w:rsidR="007F6F76" w:rsidRDefault="00774FED">
      <w:pPr>
        <w:spacing w:after="240"/>
        <w:divId w:val="503714629"/>
        <w:rPr>
          <w:rFonts w:eastAsia="Times New Roman"/>
        </w:rPr>
      </w:pPr>
      <w:r>
        <w:rPr>
          <w:rFonts w:eastAsia="Times New Roman"/>
        </w:rPr>
        <w:br/>
        <w:t>(1) Ze sirotčího důchodu</w:t>
      </w:r>
      <w:r>
        <w:rPr>
          <w:rFonts w:eastAsia="Times New Roman"/>
          <w:vertAlign w:val="superscript"/>
        </w:rPr>
        <w:t>16)</w:t>
      </w:r>
      <w:r>
        <w:rPr>
          <w:rFonts w:eastAsia="Times New Roman"/>
        </w:rPr>
        <w:t xml:space="preserve"> dítěte, které nemá jiný příjem, se na úhradu příspěvku použije nejvýše 10 %.</w:t>
      </w:r>
      <w:r>
        <w:rPr>
          <w:rFonts w:eastAsia="Times New Roman"/>
        </w:rPr>
        <w:br/>
      </w:r>
      <w:r>
        <w:rPr>
          <w:rFonts w:eastAsia="Times New Roman"/>
        </w:rPr>
        <w:br/>
        <w:t>(2) Z jiného příjmu dítěte, než je uveden v odstavci 1, se k úhradě příspěvku použije část příjmů převyšujících 50 % výše příspěvku, platné pro příslušnou věkovou kategorii, a to až do výše příspěvku.</w:t>
      </w:r>
      <w:r>
        <w:rPr>
          <w:rFonts w:eastAsia="Times New Roman"/>
        </w:rPr>
        <w:br/>
      </w:r>
      <w:r>
        <w:rPr>
          <w:rFonts w:eastAsia="Times New Roman"/>
        </w:rPr>
        <w:br/>
        <w:t>(3) Rozdíl mezi částkou určenou pro úhradu příspěvku z příjmu dětí podle odstavce 2 a příspěvkem hradí rodiče.</w:t>
      </w:r>
      <w:r>
        <w:rPr>
          <w:rFonts w:eastAsia="Times New Roman"/>
        </w:rPr>
        <w:br/>
      </w:r>
      <w:r>
        <w:rPr>
          <w:rFonts w:eastAsia="Times New Roman"/>
        </w:rPr>
        <w:br/>
        <w:t>(4) Na nezaopatřené osoby se ustanovení odstavců 1 až 3 použijí obdobně.</w:t>
      </w:r>
      <w:r>
        <w:rPr>
          <w:rFonts w:eastAsia="Times New Roman"/>
        </w:rPr>
        <w:br/>
      </w:r>
    </w:p>
    <w:p w:rsidR="007F6F76" w:rsidRDefault="00774FED">
      <w:pPr>
        <w:jc w:val="center"/>
        <w:divId w:val="503714629"/>
        <w:rPr>
          <w:rFonts w:eastAsia="Times New Roman"/>
        </w:rPr>
      </w:pPr>
      <w:r>
        <w:rPr>
          <w:rFonts w:eastAsia="Times New Roman"/>
        </w:rPr>
        <w:t>§ 30</w:t>
      </w:r>
    </w:p>
    <w:p w:rsidR="007F6F76" w:rsidRDefault="00774FED">
      <w:pPr>
        <w:spacing w:after="240"/>
        <w:divId w:val="503714629"/>
        <w:rPr>
          <w:rFonts w:eastAsia="Times New Roman"/>
        </w:rPr>
      </w:pPr>
      <w:r>
        <w:rPr>
          <w:rFonts w:eastAsia="Times New Roman"/>
        </w:rPr>
        <w:br/>
        <w:t>(1) Příspěvek za kalendářní měsíc se hradí nejpozději do patnáctého dne následujícího měsíce. Příspěvek náleží zařízení od prvního dne pobytu dítěte v zařízení.</w:t>
      </w:r>
      <w:r>
        <w:rPr>
          <w:rFonts w:eastAsia="Times New Roman"/>
        </w:rPr>
        <w:br/>
      </w:r>
      <w:r>
        <w:rPr>
          <w:rFonts w:eastAsia="Times New Roman"/>
        </w:rPr>
        <w:br/>
        <w:t>(2) Za dobu, po kterou je dítě se souhlasem zařízení u osob odpovědných za výchovu nebo ve zdravotnickém zařízení déle než 2 po sobě jdoucí dny, snižuje se příspěvek za kalendářní měsíc o příslušný počet denních částek včetně částky za den, v němž započne pobyt do 15 hodin, a za den, v němž dítě ukončí pobyt v době po 15 hodině.</w:t>
      </w:r>
      <w:r>
        <w:rPr>
          <w:rFonts w:eastAsia="Times New Roman"/>
        </w:rPr>
        <w:br/>
      </w:r>
      <w:r>
        <w:rPr>
          <w:rFonts w:eastAsia="Times New Roman"/>
        </w:rPr>
        <w:br/>
        <w:t>(3) Za dobu, po kterou je dítě na útěku ze zařízení, snižuje se výše příspěvku o 50 % za každý celý den.</w:t>
      </w:r>
      <w:r>
        <w:rPr>
          <w:rFonts w:eastAsia="Times New Roman"/>
        </w:rPr>
        <w:br/>
      </w:r>
      <w:r>
        <w:rPr>
          <w:rFonts w:eastAsia="Times New Roman"/>
        </w:rPr>
        <w:br/>
        <w:t>(4) Příspěvek se nehradí za dobu, po kterou je dítě ve výkonu vazby nebo ve výkonu trestu odnětí svobody.</w:t>
      </w:r>
      <w:r>
        <w:rPr>
          <w:rFonts w:eastAsia="Times New Roman"/>
        </w:rPr>
        <w:br/>
      </w:r>
      <w:r>
        <w:rPr>
          <w:rFonts w:eastAsia="Times New Roman"/>
        </w:rPr>
        <w:br/>
        <w:t>(5) Zařízení provede vyúčtování přeplatků a nedoplatků do patnáctého dne měsíce následujícího po provedení úhrady příspěvku podle odstavce 1. Výsledky vyúčtování za uplynulé čtvrtletí písemně oznámí zařízení osobě, která příspěvek hradí.</w:t>
      </w:r>
      <w:r>
        <w:rPr>
          <w:rFonts w:eastAsia="Times New Roman"/>
        </w:rPr>
        <w:br/>
      </w:r>
      <w:r>
        <w:rPr>
          <w:rFonts w:eastAsia="Times New Roman"/>
        </w:rPr>
        <w:br/>
        <w:t>(6) Na nezaopatřené osoby se ustanovení odstavců 1 až 5 použijí obdobně.</w:t>
      </w:r>
      <w:r>
        <w:rPr>
          <w:rFonts w:eastAsia="Times New Roman"/>
        </w:rPr>
        <w:br/>
      </w:r>
    </w:p>
    <w:p w:rsidR="007F6F76" w:rsidRDefault="00774FED">
      <w:pPr>
        <w:jc w:val="center"/>
        <w:divId w:val="503714629"/>
        <w:rPr>
          <w:rFonts w:eastAsia="Times New Roman"/>
        </w:rPr>
      </w:pPr>
      <w:r>
        <w:rPr>
          <w:rFonts w:eastAsia="Times New Roman"/>
          <w:b/>
          <w:bCs/>
        </w:rPr>
        <w:t>Kapesné, osobní dary a věcná pomoc</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31</w:t>
      </w:r>
    </w:p>
    <w:p w:rsidR="007F6F76" w:rsidRDefault="00774FED">
      <w:pPr>
        <w:spacing w:after="240"/>
        <w:divId w:val="503714629"/>
        <w:rPr>
          <w:rFonts w:eastAsia="Times New Roman"/>
        </w:rPr>
      </w:pPr>
      <w:r>
        <w:rPr>
          <w:rFonts w:eastAsia="Times New Roman"/>
        </w:rPr>
        <w:br/>
        <w:t>(1) Dětem a nezaopatřeným osobám, kterým se poskytuje plné přímé zaopatření, náleží kapesné.</w:t>
      </w:r>
      <w:r>
        <w:rPr>
          <w:rFonts w:eastAsia="Times New Roman"/>
        </w:rPr>
        <w:br/>
      </w:r>
      <w:r>
        <w:rPr>
          <w:rFonts w:eastAsia="Times New Roman"/>
        </w:rPr>
        <w:br/>
        <w:t>(2) Za období kratší než 1 měsíc se kapesné stanoví podle počtu dnů, v nichž je dítě v péči zařízení. Denní výše kapesného činí jednu třicetinu měsíční výše kapesného.</w:t>
      </w:r>
      <w:r>
        <w:rPr>
          <w:rFonts w:eastAsia="Times New Roman"/>
        </w:rPr>
        <w:br/>
      </w:r>
      <w:r>
        <w:rPr>
          <w:rFonts w:eastAsia="Times New Roman"/>
        </w:rPr>
        <w:br/>
        <w:t>(3) Kapesné dítěti nenáleží za dny, po které je dítě na útěku ze zařízení nebo je ve výkonu vazby nebo ve výkonu trestu odnětí svobody.</w:t>
      </w:r>
      <w:r>
        <w:rPr>
          <w:rFonts w:eastAsia="Times New Roman"/>
        </w:rPr>
        <w:br/>
      </w:r>
      <w:r>
        <w:rPr>
          <w:rFonts w:eastAsia="Times New Roman"/>
        </w:rPr>
        <w:br/>
        <w:t>(4) Kapesné se rozlišuje v jednotlivých případech podle výchovných hledisek stanovených vnitřním řádem zařízení.</w:t>
      </w:r>
      <w:r>
        <w:rPr>
          <w:rFonts w:eastAsia="Times New Roman"/>
        </w:rPr>
        <w:br/>
      </w:r>
      <w:r>
        <w:rPr>
          <w:rFonts w:eastAsia="Times New Roman"/>
        </w:rPr>
        <w:br/>
        <w:t>(5) Částka kapesného se zaokrouhluje na desetikoruny směrem nahoru.</w:t>
      </w:r>
      <w:r>
        <w:rPr>
          <w:rFonts w:eastAsia="Times New Roman"/>
        </w:rPr>
        <w:br/>
      </w:r>
    </w:p>
    <w:p w:rsidR="007F6F76" w:rsidRDefault="00774FED">
      <w:pPr>
        <w:jc w:val="center"/>
        <w:divId w:val="503714629"/>
        <w:rPr>
          <w:rFonts w:eastAsia="Times New Roman"/>
        </w:rPr>
      </w:pPr>
      <w:r>
        <w:rPr>
          <w:rFonts w:eastAsia="Times New Roman"/>
        </w:rPr>
        <w:t>§ 32</w:t>
      </w:r>
    </w:p>
    <w:p w:rsidR="007F6F76" w:rsidRDefault="00774FED">
      <w:pPr>
        <w:spacing w:after="240"/>
        <w:divId w:val="503714629"/>
        <w:rPr>
          <w:rFonts w:eastAsia="Times New Roman"/>
        </w:rPr>
      </w:pPr>
      <w:r>
        <w:rPr>
          <w:rFonts w:eastAsia="Times New Roman"/>
        </w:rPr>
        <w:br/>
        <w:t>(1) Dítěti, jemuž náleží plné přímé zaopatření, poskytuje zařízení osobní dary k narozeninám, k úspěšnému ukončení studia a k jiným obvyklým příležitostem.</w:t>
      </w:r>
      <w:r>
        <w:rPr>
          <w:rFonts w:eastAsia="Times New Roman"/>
        </w:rPr>
        <w:br/>
      </w:r>
      <w:r>
        <w:rPr>
          <w:rFonts w:eastAsia="Times New Roman"/>
        </w:rPr>
        <w:br/>
        <w:t>(2) Osobní dar podle odstavce 1 lze poskytnout též formou peněžitého příspěvku.</w:t>
      </w:r>
      <w:r>
        <w:rPr>
          <w:rFonts w:eastAsia="Times New Roman"/>
        </w:rPr>
        <w:br/>
      </w:r>
      <w:r>
        <w:rPr>
          <w:rFonts w:eastAsia="Times New Roman"/>
        </w:rPr>
        <w:br/>
        <w:t>(3) Osobní dary se podle odstavce 1 poskytují dětem podle věku dítěte, výchovných hledisek stanovených vnitřním řádem zařízení a délky pobytu dítěte v zařízení v průběhu kalendářního roku.</w:t>
      </w:r>
      <w:r>
        <w:rPr>
          <w:rFonts w:eastAsia="Times New Roman"/>
        </w:rPr>
        <w:br/>
      </w:r>
    </w:p>
    <w:p w:rsidR="007F6F76" w:rsidRDefault="00774FED">
      <w:pPr>
        <w:jc w:val="center"/>
        <w:divId w:val="503714629"/>
        <w:rPr>
          <w:rFonts w:eastAsia="Times New Roman"/>
        </w:rPr>
      </w:pPr>
      <w:r>
        <w:rPr>
          <w:rFonts w:eastAsia="Times New Roman"/>
        </w:rPr>
        <w:t>§ 33</w:t>
      </w:r>
    </w:p>
    <w:p w:rsidR="007F6F76" w:rsidRDefault="00774FED">
      <w:pPr>
        <w:spacing w:after="240"/>
        <w:divId w:val="503714629"/>
        <w:rPr>
          <w:rFonts w:eastAsia="Times New Roman"/>
        </w:rPr>
      </w:pPr>
      <w:r>
        <w:rPr>
          <w:rFonts w:eastAsia="Times New Roman"/>
        </w:rPr>
        <w:br/>
        <w:t>Dítěti, jemuž byl ukončen pobyt v zařízení z důvodů uvedených v § 24 odst. 5 písm. b) a c), se podle jeho skutečné potřeby v době propouštění a podle hledisek stanovených vnitřním řádem poskytne věcná pomoc nebo jednorázový peněžitý příspěvek. Dále se dítěti ve spolupráci s orgánem sociálně-právní ochrany dětí poskytuje poradenská pomoc se zajištěním bydlení a práce, a dále je dítěti i po opuštění zařízení poskytována poradenská pomoc při řešení tíživých životních situací.</w:t>
      </w:r>
      <w:r>
        <w:rPr>
          <w:rFonts w:eastAsia="Times New Roman"/>
        </w:rPr>
        <w:br/>
      </w:r>
    </w:p>
    <w:p w:rsidR="007F6F76" w:rsidRDefault="00774FED">
      <w:pPr>
        <w:jc w:val="center"/>
        <w:divId w:val="503714629"/>
        <w:rPr>
          <w:rFonts w:eastAsia="Times New Roman"/>
        </w:rPr>
      </w:pPr>
      <w:r>
        <w:rPr>
          <w:rFonts w:eastAsia="Times New Roman"/>
        </w:rPr>
        <w:t>HLAVA VII</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SPOLEČNÁ, PŘECHODNÁ A ZRUŠOVACÍ USTANOVENÍ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34</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Povinná dokumentace</w:t>
      </w:r>
    </w:p>
    <w:p w:rsidR="007F6F76" w:rsidRDefault="00774FED">
      <w:pPr>
        <w:divId w:val="503714629"/>
        <w:rPr>
          <w:rFonts w:eastAsia="Times New Roman"/>
        </w:rPr>
      </w:pPr>
      <w:r>
        <w:rPr>
          <w:rFonts w:eastAsia="Times New Roman"/>
        </w:rPr>
        <w:br/>
        <w:t>(1) Zařízení vedou tuto dokumentaci:</w:t>
      </w:r>
      <w:r>
        <w:rPr>
          <w:rFonts w:eastAsia="Times New Roman"/>
        </w:rPr>
        <w:br/>
      </w:r>
      <w:r>
        <w:rPr>
          <w:rFonts w:eastAsia="Times New Roman"/>
        </w:rPr>
        <w:br/>
      </w:r>
    </w:p>
    <w:p w:rsidR="007F6F76" w:rsidRDefault="00774FED">
      <w:pPr>
        <w:divId w:val="503714629"/>
        <w:rPr>
          <w:rFonts w:eastAsia="Times New Roman"/>
        </w:rPr>
      </w:pPr>
      <w:r>
        <w:rPr>
          <w:rFonts w:eastAsia="Times New Roman"/>
        </w:rPr>
        <w:lastRenderedPageBreak/>
        <w:t xml:space="preserve">a) </w:t>
      </w:r>
    </w:p>
    <w:p w:rsidR="007F6F76" w:rsidRDefault="00774FED">
      <w:pPr>
        <w:spacing w:after="240"/>
        <w:ind w:left="720"/>
        <w:divId w:val="503714629"/>
        <w:rPr>
          <w:rFonts w:eastAsia="Times New Roman"/>
        </w:rPr>
      </w:pPr>
      <w:r>
        <w:rPr>
          <w:rFonts w:eastAsia="Times New Roman"/>
        </w:rPr>
        <w:t>vnitřní řád zařízení obsahující zejména pravidla pro hodnocení a odměňování dětí, práva a povinnosti dětí, osob odpovědných za výchovu a pracovníků zařízení, denní a týdenní program, pravidla pro organizaci návštěv, zdravotního ošetření a pro přijímání, přemísťování a propouštění dětí, pravidla dětské spolusprávy, pravidla oznamování útěku Policii České republiky včetně uvedení osoby oprávněné k převzetí dítěte po jeho vypátrání a u diagnostických ústavů provoz záchytného pracoviště,</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roční plán výchovně vzdělávací činnosti,</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týdenní programy výchovně vzdělávací činnosti,</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jednací protokol,</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osobní dokumentaci dětí včetně záznamů o stavu dětí vedených odbornými pracovníky zařízení a programu rozvoje osobnosti, ve kterém jsou vedeny zejména záznamy o plnění stanovených cílů, a písemných žádostí osob odpovědných za výchovu o povolení pobytu podle § 23 odst. 1 písm. a) nebo c),</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dokumentaci o umístění a průběhu pobytu dítěte v oddělené místnosti,</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dokumentaci o umístění a průběhu pobytu dítěte zadrženého na útěku, obsahující údaje podle § 22 odst. 4,</w:t>
      </w:r>
    </w:p>
    <w:p w:rsidR="007F6F76" w:rsidRDefault="00774FED">
      <w:pPr>
        <w:divId w:val="503714629"/>
        <w:rPr>
          <w:rFonts w:eastAsia="Times New Roman"/>
        </w:rPr>
      </w:pPr>
      <w:r>
        <w:rPr>
          <w:rFonts w:eastAsia="Times New Roman"/>
        </w:rPr>
        <w:t xml:space="preserve">h) </w:t>
      </w:r>
    </w:p>
    <w:p w:rsidR="007F6F76" w:rsidRDefault="00774FED">
      <w:pPr>
        <w:spacing w:after="240"/>
        <w:ind w:left="720"/>
        <w:divId w:val="503714629"/>
        <w:rPr>
          <w:rFonts w:eastAsia="Times New Roman"/>
        </w:rPr>
      </w:pPr>
      <w:r>
        <w:rPr>
          <w:rFonts w:eastAsia="Times New Roman"/>
        </w:rPr>
        <w:t>knihu denní evidence zařízení,</w:t>
      </w:r>
    </w:p>
    <w:p w:rsidR="007F6F76" w:rsidRDefault="00774FED">
      <w:pPr>
        <w:divId w:val="503714629"/>
        <w:rPr>
          <w:rFonts w:eastAsia="Times New Roman"/>
        </w:rPr>
      </w:pPr>
      <w:r>
        <w:rPr>
          <w:rFonts w:eastAsia="Times New Roman"/>
        </w:rPr>
        <w:t xml:space="preserve">i) </w:t>
      </w:r>
    </w:p>
    <w:p w:rsidR="007F6F76" w:rsidRDefault="00774FED">
      <w:pPr>
        <w:spacing w:after="240"/>
        <w:ind w:left="720"/>
        <w:divId w:val="503714629"/>
        <w:rPr>
          <w:rFonts w:eastAsia="Times New Roman"/>
        </w:rPr>
      </w:pPr>
      <w:r>
        <w:rPr>
          <w:rFonts w:eastAsia="Times New Roman"/>
        </w:rPr>
        <w:t>knihu úředních návštěv,</w:t>
      </w:r>
    </w:p>
    <w:p w:rsidR="007F6F76" w:rsidRDefault="00774FED">
      <w:pPr>
        <w:divId w:val="503714629"/>
        <w:rPr>
          <w:rFonts w:eastAsia="Times New Roman"/>
        </w:rPr>
      </w:pPr>
      <w:r>
        <w:rPr>
          <w:rFonts w:eastAsia="Times New Roman"/>
        </w:rPr>
        <w:t xml:space="preserve">j) </w:t>
      </w:r>
    </w:p>
    <w:p w:rsidR="007F6F76" w:rsidRDefault="00774FED">
      <w:pPr>
        <w:spacing w:after="240"/>
        <w:ind w:left="720"/>
        <w:divId w:val="503714629"/>
        <w:rPr>
          <w:rFonts w:eastAsia="Times New Roman"/>
        </w:rPr>
      </w:pPr>
      <w:r>
        <w:rPr>
          <w:rFonts w:eastAsia="Times New Roman"/>
        </w:rPr>
        <w:t>knihu ostatních návštěv, včetně evidence návštěv osob odpovědných za výchovu.</w:t>
      </w:r>
    </w:p>
    <w:p w:rsidR="007F6F76" w:rsidRDefault="00774FED">
      <w:pPr>
        <w:spacing w:after="240"/>
        <w:divId w:val="503714629"/>
        <w:rPr>
          <w:rFonts w:eastAsia="Times New Roman"/>
        </w:rPr>
      </w:pPr>
      <w:r>
        <w:rPr>
          <w:rFonts w:eastAsia="Times New Roman"/>
        </w:rPr>
        <w:t>(2) Střediska vedou dokumentaci podle odstavce 1 s výjimkou písmen b), f) a g).</w:t>
      </w:r>
      <w:r>
        <w:rPr>
          <w:rFonts w:eastAsia="Times New Roman"/>
        </w:rPr>
        <w:br/>
      </w:r>
    </w:p>
    <w:p w:rsidR="007F6F76" w:rsidRDefault="00774FED">
      <w:pPr>
        <w:jc w:val="center"/>
        <w:divId w:val="503714629"/>
        <w:rPr>
          <w:rFonts w:eastAsia="Times New Roman"/>
        </w:rPr>
      </w:pPr>
      <w:r>
        <w:rPr>
          <w:rFonts w:eastAsia="Times New Roman"/>
        </w:rPr>
        <w:t>§ 35</w:t>
      </w:r>
    </w:p>
    <w:p w:rsidR="007F6F76" w:rsidRDefault="00774FED">
      <w:pPr>
        <w:spacing w:after="240"/>
        <w:divId w:val="503714629"/>
        <w:rPr>
          <w:rFonts w:eastAsia="Times New Roman"/>
        </w:rPr>
      </w:pPr>
      <w:r>
        <w:rPr>
          <w:rFonts w:eastAsia="Times New Roman"/>
        </w:rPr>
        <w:br/>
        <w:t>Ministerstvo provádí kontrolu nad dodržováním tohoto zákona. Působnost České školní inspekce vůči zařízením nebo střediskům není dotčena.</w:t>
      </w:r>
      <w:r>
        <w:rPr>
          <w:rFonts w:eastAsia="Times New Roman"/>
        </w:rPr>
        <w:br/>
      </w:r>
    </w:p>
    <w:p w:rsidR="007F6F76" w:rsidRDefault="00774FED">
      <w:pPr>
        <w:jc w:val="center"/>
        <w:divId w:val="503714629"/>
        <w:rPr>
          <w:rFonts w:eastAsia="Times New Roman"/>
        </w:rPr>
      </w:pPr>
      <w:r>
        <w:rPr>
          <w:rFonts w:eastAsia="Times New Roman"/>
        </w:rPr>
        <w:t>§ 36</w:t>
      </w:r>
    </w:p>
    <w:p w:rsidR="007F6F76" w:rsidRDefault="00774FED">
      <w:pPr>
        <w:spacing w:after="240"/>
        <w:divId w:val="503714629"/>
        <w:rPr>
          <w:rFonts w:eastAsia="Times New Roman"/>
        </w:rPr>
      </w:pPr>
      <w:r>
        <w:rPr>
          <w:rFonts w:eastAsia="Times New Roman"/>
        </w:rPr>
        <w:br/>
        <w:t>(1) Správní řád se nevztahuje na rozhodování podle § 11 odst. 3, § 13 odst. 3 a § 14 odst. 4.</w:t>
      </w:r>
      <w:r>
        <w:rPr>
          <w:rFonts w:eastAsia="Times New Roman"/>
        </w:rPr>
        <w:br/>
      </w:r>
      <w:r>
        <w:rPr>
          <w:rFonts w:eastAsia="Times New Roman"/>
        </w:rPr>
        <w:br/>
      </w:r>
      <w:r>
        <w:rPr>
          <w:rFonts w:eastAsia="Times New Roman"/>
        </w:rPr>
        <w:lastRenderedPageBreak/>
        <w:t>(2) Nadřízeným správním orgánem ředitele dětského domova, dětského domova se školou a výchovného ústavu je krajský úřad. Nadřízeným správním orgánem ředitele diagnostického ústavu je ministerstvo.</w:t>
      </w:r>
      <w:r>
        <w:rPr>
          <w:rFonts w:eastAsia="Times New Roman"/>
        </w:rPr>
        <w:br/>
      </w:r>
      <w:r>
        <w:rPr>
          <w:rFonts w:eastAsia="Times New Roman"/>
        </w:rPr>
        <w:br/>
        <w:t xml:space="preserve">(3) Odvolání proti rozhodnutí podle § 24 odst. 3 písm. b až f) nemá odkladný účinek. </w:t>
      </w:r>
      <w:r>
        <w:rPr>
          <w:rFonts w:eastAsia="Times New Roman"/>
        </w:rPr>
        <w:br/>
      </w:r>
    </w:p>
    <w:p w:rsidR="007F6F76" w:rsidRDefault="00774FED">
      <w:pPr>
        <w:jc w:val="center"/>
        <w:divId w:val="503714629"/>
        <w:rPr>
          <w:rFonts w:eastAsia="Times New Roman"/>
        </w:rPr>
      </w:pPr>
      <w:r>
        <w:rPr>
          <w:rFonts w:eastAsia="Times New Roman"/>
        </w:rPr>
        <w:t>§ 36a</w:t>
      </w:r>
    </w:p>
    <w:p w:rsidR="007F6F76" w:rsidRDefault="00774FED">
      <w:pPr>
        <w:spacing w:after="240"/>
        <w:divId w:val="503714629"/>
        <w:rPr>
          <w:rFonts w:eastAsia="Times New Roman"/>
        </w:rPr>
      </w:pPr>
      <w:r>
        <w:rPr>
          <w:rFonts w:eastAsia="Times New Roman"/>
        </w:rPr>
        <w:br/>
        <w:t>Kde se v tomto zákoně hovoří o dítěti s nařízenou ústavní výchovou, rozumí se tím i dítě s nařízeným předběžným opatřením.</w:t>
      </w:r>
      <w:r>
        <w:rPr>
          <w:rFonts w:eastAsia="Times New Roman"/>
        </w:rPr>
        <w:br/>
      </w:r>
    </w:p>
    <w:p w:rsidR="007F6F76" w:rsidRDefault="00774FED">
      <w:pPr>
        <w:jc w:val="center"/>
        <w:divId w:val="503714629"/>
        <w:rPr>
          <w:rFonts w:eastAsia="Times New Roman"/>
        </w:rPr>
      </w:pPr>
      <w:r>
        <w:rPr>
          <w:rFonts w:eastAsia="Times New Roman"/>
        </w:rPr>
        <w:t>§ 37</w:t>
      </w:r>
    </w:p>
    <w:p w:rsidR="007F6F76" w:rsidRDefault="00774FED">
      <w:pPr>
        <w:spacing w:after="240"/>
        <w:divId w:val="503714629"/>
        <w:rPr>
          <w:rFonts w:eastAsia="Times New Roman"/>
        </w:rPr>
      </w:pPr>
      <w:r>
        <w:rPr>
          <w:rFonts w:eastAsia="Times New Roman"/>
        </w:rPr>
        <w:br/>
        <w:t>(1) V zařízeních je nepřetržitý celoroční provoz.</w:t>
      </w:r>
      <w:r>
        <w:rPr>
          <w:rFonts w:eastAsia="Times New Roman"/>
        </w:rPr>
        <w:br/>
      </w:r>
      <w:r>
        <w:rPr>
          <w:rFonts w:eastAsia="Times New Roman"/>
        </w:rPr>
        <w:br/>
        <w:t>(2) Provoz může být dočasně omezen nebo přerušen jen ze závažných důvodů na základě souhlasu ministerstva a za předpokladu, že péče o děti je řádně zajištěna. Péči o děti je povinen zajistit zřizovatel zařízení.</w:t>
      </w:r>
      <w:r>
        <w:rPr>
          <w:rFonts w:eastAsia="Times New Roman"/>
        </w:rPr>
        <w:br/>
      </w:r>
    </w:p>
    <w:p w:rsidR="007F6F76" w:rsidRDefault="00774FED">
      <w:pPr>
        <w:jc w:val="center"/>
        <w:divId w:val="503714629"/>
        <w:rPr>
          <w:rFonts w:eastAsia="Times New Roman"/>
        </w:rPr>
      </w:pPr>
      <w:r>
        <w:rPr>
          <w:rFonts w:eastAsia="Times New Roman"/>
        </w:rPr>
        <w:t>§ 38</w:t>
      </w:r>
    </w:p>
    <w:p w:rsidR="007F6F76" w:rsidRDefault="00774FED">
      <w:pPr>
        <w:divId w:val="503714629"/>
        <w:rPr>
          <w:rFonts w:eastAsia="Times New Roman"/>
        </w:rPr>
      </w:pPr>
      <w:r>
        <w:rPr>
          <w:rFonts w:eastAsia="Times New Roman"/>
        </w:rPr>
        <w:br/>
        <w:t>(1) Do zařízení se nepřijímají děti</w:t>
      </w:r>
      <w:r>
        <w:rPr>
          <w:rFonts w:eastAsia="Times New Roman"/>
        </w:rPr>
        <w:br/>
      </w:r>
      <w:r>
        <w:rPr>
          <w:rFonts w:eastAsia="Times New Roman"/>
        </w:rPr>
        <w:br/>
      </w:r>
    </w:p>
    <w:p w:rsidR="007F6F76" w:rsidRDefault="00774FED" w:rsidP="009D156B">
      <w:pPr>
        <w:divId w:val="503714629"/>
        <w:rPr>
          <w:rFonts w:eastAsia="Times New Roman"/>
        </w:rPr>
      </w:pPr>
      <w:r>
        <w:rPr>
          <w:rFonts w:eastAsia="Times New Roman"/>
        </w:rPr>
        <w:t>a) které jsou pod vlivem alkoholu nebo jiné návykové látky a podle stanoviska lékaře vyžadují odbornou zdravotní péči, kterou jim nelze poskytnout v rámci pobytu v zařízení, nebo</w:t>
      </w:r>
    </w:p>
    <w:p w:rsidR="007F6F76" w:rsidRDefault="00774FED" w:rsidP="009D156B">
      <w:pPr>
        <w:divId w:val="503714629"/>
        <w:rPr>
          <w:rFonts w:eastAsia="Times New Roman"/>
        </w:rPr>
      </w:pPr>
      <w:r>
        <w:rPr>
          <w:rFonts w:eastAsia="Times New Roman"/>
        </w:rPr>
        <w:t>b) s psychiatrickým onemocněním: schizofrenie, bipolární porucha, těžké depresivní a úzkostné stavy vyžadující psychiatrickou léčbu.</w:t>
      </w:r>
    </w:p>
    <w:p w:rsidR="009D156B" w:rsidRDefault="009D156B">
      <w:pPr>
        <w:spacing w:after="240"/>
        <w:divId w:val="503714629"/>
        <w:rPr>
          <w:rFonts w:eastAsia="Times New Roman"/>
          <w:noProof/>
        </w:rPr>
      </w:pPr>
    </w:p>
    <w:p w:rsidR="007F6F76" w:rsidRDefault="00774FED">
      <w:pPr>
        <w:spacing w:after="240"/>
        <w:divId w:val="503714629"/>
        <w:rPr>
          <w:rFonts w:eastAsia="Times New Roman"/>
        </w:rPr>
      </w:pPr>
      <w:r>
        <w:rPr>
          <w:rFonts w:eastAsia="Times New Roman"/>
        </w:rPr>
        <w:t>(2) Poskytovatel zdravotních služeb je povinen vyhovět žádosti ředitele zařízení o vyšetření, zda dítě není pod vlivem alkoholu nebo jiné návykové látky, a podle závěru lékaře poskytnout dítěti ošetření ve zdravotnickém zařízení po dobu nutnou k detoxikaci za podmínek stanovených zvláštním právním předpisem</w:t>
      </w:r>
      <w:r>
        <w:rPr>
          <w:rFonts w:eastAsia="Times New Roman"/>
          <w:vertAlign w:val="superscript"/>
        </w:rPr>
        <w:t>19)</w:t>
      </w:r>
      <w:r>
        <w:rPr>
          <w:rFonts w:eastAsia="Times New Roman"/>
        </w:rPr>
        <w:t>.</w:t>
      </w:r>
      <w:r>
        <w:rPr>
          <w:rFonts w:eastAsia="Times New Roman"/>
        </w:rPr>
        <w:br/>
      </w:r>
    </w:p>
    <w:p w:rsidR="007F6F76" w:rsidRDefault="00774FED">
      <w:pPr>
        <w:jc w:val="center"/>
        <w:divId w:val="503714629"/>
        <w:rPr>
          <w:rFonts w:eastAsia="Times New Roman"/>
        </w:rPr>
      </w:pPr>
      <w:r>
        <w:rPr>
          <w:rFonts w:eastAsia="Times New Roman"/>
        </w:rPr>
        <w:t>§ 39</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Dozor státního zastupitelství</w:t>
      </w:r>
    </w:p>
    <w:p w:rsidR="007F6F76" w:rsidRDefault="00774FED">
      <w:pPr>
        <w:divId w:val="503714629"/>
        <w:rPr>
          <w:rFonts w:eastAsia="Times New Roman"/>
        </w:rPr>
      </w:pPr>
      <w:r>
        <w:rPr>
          <w:rFonts w:eastAsia="Times New Roman"/>
        </w:rPr>
        <w:br/>
        <w:t>(1) Dozor nad dodržováním právních předpisů při výkonu ústavní výchovy a ochranné výchovy v zařízeních provádí okresní státní zastupitelství, v jehož obvodu se zařízení nachází.</w:t>
      </w:r>
      <w:r>
        <w:rPr>
          <w:rFonts w:eastAsia="Times New Roman"/>
        </w:rPr>
        <w:br/>
      </w:r>
      <w:r>
        <w:rPr>
          <w:rFonts w:eastAsia="Times New Roman"/>
        </w:rPr>
        <w:br/>
        <w:t>(2) Při výkonu dozoru je státní zástupce oprávněn</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lastRenderedPageBreak/>
        <w:t>vstupovat v kteroukoliv dobu do zařízení,</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nahlížet do povinné dokumentace vedené zařízením,</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hovořit s dětmi bez přítomnosti jiných osob,</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žádat od zaměstnanců zařízení a dalších osob podílejících se na péči o děti potřebná vysvětlení,</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podávat soudu návrh na zrušení nařízené ústavní výchovy nebo uložené ochranné výchovy, popřípadě podávat návrh na uložení ochranné výchovy dětem umístěným v zařízení na základě nařízené ústavní výchovy,</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prověřovat, zda rozhodnutí a postupy ředitele zařízení odpovídají zákonům a jiným právním předpisům,</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vydávat příkazy k přijetí opatření vedoucích k odstranění stavu odporujícího právním předpisům,</w:t>
      </w:r>
    </w:p>
    <w:p w:rsidR="007F6F76" w:rsidRDefault="00774FED">
      <w:pPr>
        <w:divId w:val="503714629"/>
        <w:rPr>
          <w:rFonts w:eastAsia="Times New Roman"/>
        </w:rPr>
      </w:pPr>
      <w:r>
        <w:rPr>
          <w:rFonts w:eastAsia="Times New Roman"/>
        </w:rPr>
        <w:t xml:space="preserve">h) </w:t>
      </w:r>
    </w:p>
    <w:p w:rsidR="007F6F76" w:rsidRDefault="00774FED">
      <w:pPr>
        <w:spacing w:after="240"/>
        <w:ind w:left="720"/>
        <w:divId w:val="503714629"/>
        <w:rPr>
          <w:rFonts w:eastAsia="Times New Roman"/>
        </w:rPr>
      </w:pPr>
      <w:r>
        <w:rPr>
          <w:rFonts w:eastAsia="Times New Roman"/>
        </w:rPr>
        <w:t>nařídit, aby dítě, které je v zařízení nezákonně, bylo po oznámení orgánu sociálně-právní ochrany dětí bezodkladně propuštěno.</w:t>
      </w:r>
    </w:p>
    <w:p w:rsidR="007F6F76" w:rsidRDefault="00774FED">
      <w:pPr>
        <w:spacing w:after="240"/>
        <w:divId w:val="503714629"/>
        <w:rPr>
          <w:rFonts w:eastAsia="Times New Roman"/>
        </w:rPr>
      </w:pPr>
      <w:r>
        <w:rPr>
          <w:rFonts w:eastAsia="Times New Roman"/>
        </w:rPr>
        <w:t>(3) Zařízení je povinno příkazy státního zástupce podle odstavce 2 bez odkladu provést.</w:t>
      </w:r>
      <w:r>
        <w:rPr>
          <w:rFonts w:eastAsia="Times New Roman"/>
        </w:rPr>
        <w:br/>
      </w:r>
      <w:r>
        <w:rPr>
          <w:rFonts w:eastAsia="Times New Roman"/>
        </w:rPr>
        <w:br/>
        <w:t>(4) Dozorem státního zastupitelství podle tohoto paragrafu není dotčena působnost orgánů sociálně-právní ochrany dětí podle zvláštního právního předpisu.</w:t>
      </w:r>
      <w:r>
        <w:rPr>
          <w:rFonts w:eastAsia="Times New Roman"/>
          <w:vertAlign w:val="superscript"/>
        </w:rPr>
        <w:t>7)</w:t>
      </w:r>
      <w:r>
        <w:rPr>
          <w:rFonts w:eastAsia="Times New Roman"/>
        </w:rPr>
        <w:br/>
      </w:r>
    </w:p>
    <w:p w:rsidR="007F6F76" w:rsidRDefault="00774FED">
      <w:pPr>
        <w:jc w:val="center"/>
        <w:divId w:val="503714629"/>
        <w:rPr>
          <w:rFonts w:eastAsia="Times New Roman"/>
        </w:rPr>
      </w:pPr>
      <w:r>
        <w:rPr>
          <w:rFonts w:eastAsia="Times New Roman"/>
        </w:rPr>
        <w:t>§ 40</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Pojištění</w:t>
      </w:r>
    </w:p>
    <w:p w:rsidR="007F6F76" w:rsidRDefault="00774FED">
      <w:pPr>
        <w:spacing w:after="240"/>
        <w:divId w:val="503714629"/>
        <w:rPr>
          <w:rFonts w:eastAsia="Times New Roman"/>
        </w:rPr>
      </w:pPr>
      <w:r>
        <w:rPr>
          <w:rFonts w:eastAsia="Times New Roman"/>
        </w:rPr>
        <w:br/>
        <w:t>Zařízení nebo středisko může uzavřít pojištění pro případ své odpovědnosti za škodu vzniklou na věcech, životě a zdraví dětí a svých zaměstnanců.</w:t>
      </w:r>
      <w:r>
        <w:rPr>
          <w:rFonts w:eastAsia="Times New Roman"/>
        </w:rPr>
        <w:br/>
      </w:r>
    </w:p>
    <w:p w:rsidR="007F6F76" w:rsidRDefault="00774FED">
      <w:pPr>
        <w:jc w:val="center"/>
        <w:divId w:val="503714629"/>
        <w:rPr>
          <w:rFonts w:eastAsia="Times New Roman"/>
        </w:rPr>
      </w:pPr>
      <w:r>
        <w:rPr>
          <w:rFonts w:eastAsia="Times New Roman"/>
        </w:rPr>
        <w:t>§ 40a</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zrušen zákonem č. 333/2012 Sb.</w:t>
      </w:r>
    </w:p>
    <w:p w:rsidR="007F6F76" w:rsidRDefault="007F6F76">
      <w:pPr>
        <w:spacing w:after="240"/>
        <w:divId w:val="503714629"/>
        <w:rPr>
          <w:rFonts w:eastAsia="Times New Roman"/>
        </w:rPr>
      </w:pPr>
    </w:p>
    <w:p w:rsidR="007F6F76" w:rsidRDefault="00774FED">
      <w:pPr>
        <w:jc w:val="center"/>
        <w:divId w:val="503714629"/>
        <w:rPr>
          <w:rFonts w:eastAsia="Times New Roman"/>
        </w:rPr>
      </w:pPr>
      <w:r>
        <w:rPr>
          <w:rFonts w:eastAsia="Times New Roman"/>
        </w:rPr>
        <w:t>§ 41</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Zmocňovací ustanovení</w:t>
      </w:r>
    </w:p>
    <w:p w:rsidR="007F6F76" w:rsidRDefault="00774FED">
      <w:pPr>
        <w:divId w:val="503714629"/>
        <w:rPr>
          <w:rFonts w:eastAsia="Times New Roman"/>
        </w:rPr>
      </w:pPr>
      <w:r>
        <w:rPr>
          <w:rFonts w:eastAsia="Times New Roman"/>
        </w:rPr>
        <w:lastRenderedPageBreak/>
        <w:br/>
        <w:t>(1) Ministerstvo stanoví vyhláškou</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územní obvody diagnostických ústavů,</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podrobnosti o organizačním postupu zařízení při přijímání, umísťování, přemísťování a propouštění dětí, o zajišťování pořádku a bezpečnosti v zařízeních,</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t>vzorový vnitřní řád pro zařízení a střediska,</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podrobnosti organizačního zabezpečení pobytu dětí zadržených na útěku v diagnostickém ústavu podle § 6,</w:t>
      </w:r>
    </w:p>
    <w:p w:rsidR="007F6F76" w:rsidRDefault="00774FED">
      <w:pPr>
        <w:divId w:val="503714629"/>
        <w:rPr>
          <w:rFonts w:eastAsia="Times New Roman"/>
        </w:rPr>
      </w:pPr>
      <w:r>
        <w:rPr>
          <w:rFonts w:eastAsia="Times New Roman"/>
        </w:rPr>
        <w:t xml:space="preserve">e) </w:t>
      </w:r>
    </w:p>
    <w:p w:rsidR="007F6F76" w:rsidRDefault="00774FED">
      <w:pPr>
        <w:spacing w:after="240"/>
        <w:ind w:left="720"/>
        <w:divId w:val="503714629"/>
        <w:rPr>
          <w:rFonts w:eastAsia="Times New Roman"/>
        </w:rPr>
      </w:pPr>
      <w:r>
        <w:rPr>
          <w:rFonts w:eastAsia="Times New Roman"/>
        </w:rPr>
        <w:t>podrobnosti organizačního zabezpečení umísťování dětí se zdravotním postižením podle § 2 odst. 12, nezletilých matek a jejich dětí a dětí vyžadujících výchovně léčebný režim v důsledku jejich neurologického poškození (psychického onemocnění),</w:t>
      </w:r>
    </w:p>
    <w:p w:rsidR="007F6F76" w:rsidRDefault="00774FED">
      <w:pPr>
        <w:divId w:val="503714629"/>
        <w:rPr>
          <w:rFonts w:eastAsia="Times New Roman"/>
        </w:rPr>
      </w:pPr>
      <w:r>
        <w:rPr>
          <w:rFonts w:eastAsia="Times New Roman"/>
        </w:rPr>
        <w:t xml:space="preserve">f) </w:t>
      </w:r>
    </w:p>
    <w:p w:rsidR="007F6F76" w:rsidRDefault="00774FED">
      <w:pPr>
        <w:spacing w:after="240"/>
        <w:ind w:left="720"/>
        <w:divId w:val="503714629"/>
        <w:rPr>
          <w:rFonts w:eastAsia="Times New Roman"/>
        </w:rPr>
      </w:pPr>
      <w:r>
        <w:rPr>
          <w:rFonts w:eastAsia="Times New Roman"/>
        </w:rPr>
        <w:t>podrobnosti organizačního zabezpečení umísťování a pobytu dětí uvedených v § 2 odst. 4,</w:t>
      </w:r>
    </w:p>
    <w:p w:rsidR="007F6F76" w:rsidRDefault="00774FED">
      <w:pPr>
        <w:divId w:val="503714629"/>
        <w:rPr>
          <w:rFonts w:eastAsia="Times New Roman"/>
        </w:rPr>
      </w:pPr>
      <w:r>
        <w:rPr>
          <w:rFonts w:eastAsia="Times New Roman"/>
        </w:rPr>
        <w:t xml:space="preserve">g) </w:t>
      </w:r>
    </w:p>
    <w:p w:rsidR="007F6F76" w:rsidRDefault="00774FED">
      <w:pPr>
        <w:spacing w:after="240"/>
        <w:ind w:left="720"/>
        <w:divId w:val="503714629"/>
        <w:rPr>
          <w:rFonts w:eastAsia="Times New Roman"/>
        </w:rPr>
      </w:pPr>
      <w:r>
        <w:rPr>
          <w:rFonts w:eastAsia="Times New Roman"/>
        </w:rPr>
        <w:t>podrobnosti o organizaci výchovně vzdělávací péče ve střediscích,</w:t>
      </w:r>
    </w:p>
    <w:p w:rsidR="007F6F76" w:rsidRDefault="00774FED">
      <w:pPr>
        <w:divId w:val="503714629"/>
        <w:rPr>
          <w:rFonts w:eastAsia="Times New Roman"/>
        </w:rPr>
      </w:pPr>
      <w:r>
        <w:rPr>
          <w:rFonts w:eastAsia="Times New Roman"/>
        </w:rPr>
        <w:t xml:space="preserve">h) </w:t>
      </w:r>
    </w:p>
    <w:p w:rsidR="007F6F76" w:rsidRDefault="00774FED">
      <w:pPr>
        <w:spacing w:after="240"/>
        <w:ind w:left="720"/>
        <w:divId w:val="503714629"/>
        <w:rPr>
          <w:rFonts w:eastAsia="Times New Roman"/>
        </w:rPr>
      </w:pPr>
      <w:r>
        <w:rPr>
          <w:rFonts w:eastAsia="Times New Roman"/>
        </w:rPr>
        <w:t>postup při zjišťování psychické způsobilosti, vzor prohlášení před psychologickým vyšetřením, vzor psychologického posudku, podrobnosti o školení osob žádajících o akreditaci, obsah žádosti o akreditaci podle § 18a,</w:t>
      </w:r>
    </w:p>
    <w:p w:rsidR="007F6F76" w:rsidRDefault="00774FED">
      <w:pPr>
        <w:divId w:val="503714629"/>
        <w:rPr>
          <w:rFonts w:eastAsia="Times New Roman"/>
        </w:rPr>
      </w:pPr>
      <w:r>
        <w:rPr>
          <w:rFonts w:eastAsia="Times New Roman"/>
        </w:rPr>
        <w:t xml:space="preserve">i) </w:t>
      </w:r>
    </w:p>
    <w:p w:rsidR="007F6F76" w:rsidRDefault="00774FED">
      <w:pPr>
        <w:spacing w:after="240"/>
        <w:ind w:left="720"/>
        <w:divId w:val="503714629"/>
        <w:rPr>
          <w:rFonts w:eastAsia="Times New Roman"/>
        </w:rPr>
      </w:pPr>
      <w:r>
        <w:rPr>
          <w:rFonts w:eastAsia="Times New Roman"/>
        </w:rPr>
        <w:t>standardy kvality pro preventivně výchovnou péči ve střediscích a standardy kvality pro výkon ústavní výchovy a ochranné výchovy v zařízeních.</w:t>
      </w:r>
    </w:p>
    <w:p w:rsidR="007F6F76" w:rsidRDefault="00774FED">
      <w:pPr>
        <w:divId w:val="503714629"/>
        <w:rPr>
          <w:rFonts w:eastAsia="Times New Roman"/>
        </w:rPr>
      </w:pPr>
      <w:r>
        <w:rPr>
          <w:rFonts w:eastAsia="Times New Roman"/>
        </w:rPr>
        <w:t>(2) Vláda stanoví nařízením</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a) </w:t>
      </w:r>
    </w:p>
    <w:p w:rsidR="007F6F76" w:rsidRDefault="00774FED">
      <w:pPr>
        <w:spacing w:after="240"/>
        <w:ind w:left="720"/>
        <w:divId w:val="503714629"/>
        <w:rPr>
          <w:rFonts w:eastAsia="Times New Roman"/>
        </w:rPr>
      </w:pPr>
      <w:r>
        <w:rPr>
          <w:rFonts w:eastAsia="Times New Roman"/>
        </w:rPr>
        <w:t>částky příspěvku za kalendářní měsíc v závislosti na věku dítěte nebo nezaopatřené osoby,</w:t>
      </w:r>
    </w:p>
    <w:p w:rsidR="007F6F76" w:rsidRDefault="00774FED">
      <w:pPr>
        <w:divId w:val="503714629"/>
        <w:rPr>
          <w:rFonts w:eastAsia="Times New Roman"/>
        </w:rPr>
      </w:pPr>
      <w:r>
        <w:rPr>
          <w:rFonts w:eastAsia="Times New Roman"/>
        </w:rPr>
        <w:t xml:space="preserve">b) </w:t>
      </w:r>
    </w:p>
    <w:p w:rsidR="007F6F76" w:rsidRDefault="00774FED">
      <w:pPr>
        <w:spacing w:after="240"/>
        <w:ind w:left="720"/>
        <w:divId w:val="503714629"/>
        <w:rPr>
          <w:rFonts w:eastAsia="Times New Roman"/>
        </w:rPr>
      </w:pPr>
      <w:r>
        <w:rPr>
          <w:rFonts w:eastAsia="Times New Roman"/>
        </w:rPr>
        <w:t>nejvyšší a nejnižší částky kapesného za kalendářní měsíc v závislosti na věku dítěte nebo nezaopatřené osoby,</w:t>
      </w:r>
    </w:p>
    <w:p w:rsidR="007F6F76" w:rsidRDefault="00774FED">
      <w:pPr>
        <w:divId w:val="503714629"/>
        <w:rPr>
          <w:rFonts w:eastAsia="Times New Roman"/>
        </w:rPr>
      </w:pPr>
      <w:r>
        <w:rPr>
          <w:rFonts w:eastAsia="Times New Roman"/>
        </w:rPr>
        <w:t xml:space="preserve">c) </w:t>
      </w:r>
    </w:p>
    <w:p w:rsidR="007F6F76" w:rsidRDefault="00774FED">
      <w:pPr>
        <w:spacing w:after="240"/>
        <w:ind w:left="720"/>
        <w:divId w:val="503714629"/>
        <w:rPr>
          <w:rFonts w:eastAsia="Times New Roman"/>
        </w:rPr>
      </w:pPr>
      <w:r>
        <w:rPr>
          <w:rFonts w:eastAsia="Times New Roman"/>
        </w:rPr>
        <w:lastRenderedPageBreak/>
        <w:t>nejvyšší hodnotu osobního daru k narozeninám, k úspěšnému ukončení studia a k jiným obvyklým příležitostem v závislosti na věku dítěte nebo nezaopatřené osoby,</w:t>
      </w:r>
    </w:p>
    <w:p w:rsidR="007F6F76" w:rsidRDefault="00774FED">
      <w:pPr>
        <w:divId w:val="503714629"/>
        <w:rPr>
          <w:rFonts w:eastAsia="Times New Roman"/>
        </w:rPr>
      </w:pPr>
      <w:r>
        <w:rPr>
          <w:rFonts w:eastAsia="Times New Roman"/>
        </w:rPr>
        <w:t xml:space="preserve">d) </w:t>
      </w:r>
    </w:p>
    <w:p w:rsidR="007F6F76" w:rsidRDefault="00774FED">
      <w:pPr>
        <w:spacing w:after="240"/>
        <w:ind w:left="720"/>
        <w:divId w:val="503714629"/>
        <w:rPr>
          <w:rFonts w:eastAsia="Times New Roman"/>
        </w:rPr>
      </w:pPr>
      <w:r>
        <w:rPr>
          <w:rFonts w:eastAsia="Times New Roman"/>
        </w:rPr>
        <w:t>nejvyšší hodnotu věcné pomoci nebo peněžitého příspěvku dítěti, jemuž byl ukončen pobyt v zařízení z důvodů uvedených v § 24 odst. 5 písm. b) a c).</w:t>
      </w:r>
      <w:r>
        <w:rPr>
          <w:rFonts w:eastAsia="Times New Roman"/>
        </w:rPr>
        <w:br/>
      </w:r>
    </w:p>
    <w:p w:rsidR="007F6F76" w:rsidRDefault="00774FED">
      <w:pPr>
        <w:jc w:val="center"/>
        <w:divId w:val="503714629"/>
        <w:rPr>
          <w:rFonts w:eastAsia="Times New Roman"/>
        </w:rPr>
      </w:pPr>
      <w:r>
        <w:rPr>
          <w:rFonts w:eastAsia="Times New Roman"/>
        </w:rPr>
        <w:t>§ 42</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Přechodná ustanovení</w:t>
      </w:r>
    </w:p>
    <w:p w:rsidR="007F6F76" w:rsidRDefault="00774FED">
      <w:pPr>
        <w:spacing w:after="240"/>
        <w:divId w:val="503714629"/>
        <w:rPr>
          <w:rFonts w:eastAsia="Times New Roman"/>
        </w:rPr>
      </w:pPr>
      <w:r>
        <w:rPr>
          <w:rFonts w:eastAsia="Times New Roman"/>
        </w:rPr>
        <w:br/>
        <w:t>(1) Dětské domovy internátního typu, dětské domovy se speciálními školami, dětské výchovné ústavy, zvláštní školy internátní, pomocné školy internátní a výchovné ústavy, v nichž je vykonávána ústavní výchova nebo ochranná výchova, zřízené podle dosavadních předpisů se považují za zařízení podle tohoto zákona, jestliže ve lhůtě do 24 měsíců od nabytí účinnosti tohoto zákona podá zřizovatel ministerstvu žádost o změnu zařazení zařízení podle tohoto zákona.</w:t>
      </w:r>
      <w:r>
        <w:rPr>
          <w:rFonts w:eastAsia="Times New Roman"/>
        </w:rPr>
        <w:br/>
      </w:r>
      <w:r>
        <w:rPr>
          <w:rFonts w:eastAsia="Times New Roman"/>
        </w:rPr>
        <w:br/>
        <w:t>(2) Počty dětí ve výchovných skupinách a rodinných skupinách podle tohoto zákona se upraví do 24 měsíců od nabytí účinnosti tohoto zákona.</w:t>
      </w:r>
      <w:r>
        <w:rPr>
          <w:rFonts w:eastAsia="Times New Roman"/>
        </w:rPr>
        <w:br/>
      </w:r>
      <w:r>
        <w:rPr>
          <w:rFonts w:eastAsia="Times New Roman"/>
        </w:rPr>
        <w:br/>
        <w:t xml:space="preserve">(3) Děti s mentálním, tělesným, smyslovým postižením, s vadami řeči, popřípadě s více vadami, u nichž byla nařízena ústavní výchova nebo uložena ochranná výchova, umístěné podle dosavadních předpisů ve speciálních školách internátních budou do 24 měsíců od nabytí účinnosti tohoto zákona převedeny do odpovídajícího zařízení podle tohoto zákona, pokud stupeň jejich zdravotního stavu nevyžaduje umístění v ústavu sociální péče nebo ve specializovaném zdravotnickém zařízení (§ 2 odst. 12). </w:t>
      </w:r>
      <w:r>
        <w:rPr>
          <w:rFonts w:eastAsia="Times New Roman"/>
        </w:rPr>
        <w:br/>
      </w:r>
      <w:r>
        <w:rPr>
          <w:rFonts w:eastAsia="Times New Roman"/>
        </w:rPr>
        <w:br/>
        <w:t>(4) Pedagogičtí pracovníci, kteří jsou zaměstnanci zařízení nebo střediska podle dosavadních předpisů, jsou povinni do 2 let od účinnosti tohoto zákona předložit zařízení nebo středisku výsledky psychologického vyšetření psychické způsobilosti podle § 18 odst. 2.</w:t>
      </w:r>
      <w:r>
        <w:rPr>
          <w:rFonts w:eastAsia="Times New Roman"/>
        </w:rPr>
        <w:br/>
      </w:r>
    </w:p>
    <w:p w:rsidR="007F6F76" w:rsidRDefault="00774FED">
      <w:pPr>
        <w:jc w:val="center"/>
        <w:divId w:val="503714629"/>
        <w:rPr>
          <w:rFonts w:eastAsia="Times New Roman"/>
        </w:rPr>
      </w:pPr>
      <w:r>
        <w:rPr>
          <w:rFonts w:eastAsia="Times New Roman"/>
        </w:rPr>
        <w:t>§ 43</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Zrušovací ustanovení</w:t>
      </w:r>
    </w:p>
    <w:p w:rsidR="007F6F76" w:rsidRDefault="00774FED">
      <w:pPr>
        <w:divId w:val="503714629"/>
        <w:rPr>
          <w:rFonts w:eastAsia="Times New Roman"/>
        </w:rPr>
      </w:pPr>
      <w:r>
        <w:rPr>
          <w:rFonts w:eastAsia="Times New Roman"/>
        </w:rPr>
        <w:br/>
        <w:t>Zrušují se:</w:t>
      </w:r>
      <w:r>
        <w:rPr>
          <w:rFonts w:eastAsia="Times New Roman"/>
        </w:rPr>
        <w:br/>
      </w:r>
      <w:r>
        <w:rPr>
          <w:rFonts w:eastAsia="Times New Roman"/>
        </w:rPr>
        <w:br/>
      </w:r>
    </w:p>
    <w:p w:rsidR="007F6F76" w:rsidRDefault="00774FED">
      <w:pPr>
        <w:divId w:val="503714629"/>
        <w:rPr>
          <w:rFonts w:eastAsia="Times New Roman"/>
        </w:rPr>
      </w:pPr>
      <w:r>
        <w:rPr>
          <w:rFonts w:eastAsia="Times New Roman"/>
        </w:rPr>
        <w:t xml:space="preserve">1. </w:t>
      </w:r>
    </w:p>
    <w:p w:rsidR="007F6F76" w:rsidRDefault="00774FED">
      <w:pPr>
        <w:spacing w:after="240"/>
        <w:ind w:left="720"/>
        <w:divId w:val="503714629"/>
        <w:rPr>
          <w:rFonts w:eastAsia="Times New Roman"/>
        </w:rPr>
      </w:pPr>
      <w:r>
        <w:rPr>
          <w:rFonts w:eastAsia="Times New Roman"/>
        </w:rPr>
        <w:t>Nařízení vlády č. 176/1996 Sb., kterým se stanoví výše příspěvku na úhradu péče poskytované mládeži umístěné ve školských zařízeních pro výkon ústavní výchovy, ochranné výchovy nebo preventivní péče.</w:t>
      </w:r>
    </w:p>
    <w:p w:rsidR="007F6F76" w:rsidRDefault="00774FED">
      <w:pPr>
        <w:divId w:val="503714629"/>
        <w:rPr>
          <w:rFonts w:eastAsia="Times New Roman"/>
        </w:rPr>
      </w:pPr>
      <w:r>
        <w:rPr>
          <w:rFonts w:eastAsia="Times New Roman"/>
        </w:rPr>
        <w:t xml:space="preserve">2. </w:t>
      </w:r>
    </w:p>
    <w:p w:rsidR="007F6F76" w:rsidRDefault="00774FED">
      <w:pPr>
        <w:spacing w:after="240"/>
        <w:ind w:left="720"/>
        <w:divId w:val="503714629"/>
        <w:rPr>
          <w:rFonts w:eastAsia="Times New Roman"/>
        </w:rPr>
      </w:pPr>
      <w:r>
        <w:rPr>
          <w:rFonts w:eastAsia="Times New Roman"/>
        </w:rPr>
        <w:t>Vyhláška č. 64/1981 Sb., o školských zařízeních pro výkon ústavní výchovy a ochranné výchovy.</w:t>
      </w:r>
      <w:r>
        <w:rPr>
          <w:rFonts w:eastAsia="Times New Roman"/>
        </w:rPr>
        <w:br/>
      </w:r>
    </w:p>
    <w:p w:rsidR="007F6F76" w:rsidRDefault="00774FED">
      <w:pPr>
        <w:jc w:val="center"/>
        <w:divId w:val="503714629"/>
        <w:rPr>
          <w:rFonts w:eastAsia="Times New Roman"/>
        </w:rPr>
      </w:pPr>
      <w:r>
        <w:rPr>
          <w:rFonts w:eastAsia="Times New Roman"/>
          <w:b/>
          <w:bCs/>
        </w:rPr>
        <w:lastRenderedPageBreak/>
        <w:t>ČÁST DRUHÁ</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44</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zrušen zákonem č. 89/2012 Sb.</w:t>
      </w:r>
    </w:p>
    <w:p w:rsidR="007F6F76" w:rsidRDefault="007F6F76">
      <w:pPr>
        <w:spacing w:after="240"/>
        <w:divId w:val="503714629"/>
        <w:rPr>
          <w:rFonts w:eastAsia="Times New Roman"/>
        </w:rPr>
      </w:pPr>
    </w:p>
    <w:p w:rsidR="007F6F76" w:rsidRDefault="00774FED">
      <w:pPr>
        <w:jc w:val="center"/>
        <w:divId w:val="503714629"/>
        <w:rPr>
          <w:rFonts w:eastAsia="Times New Roman"/>
        </w:rPr>
      </w:pPr>
      <w:r>
        <w:rPr>
          <w:rFonts w:eastAsia="Times New Roman"/>
          <w:b/>
          <w:bCs/>
        </w:rPr>
        <w:t>ČÁST TŘETÍ</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45</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zrušen zákonem č. 562/2004 Sb.</w:t>
      </w:r>
    </w:p>
    <w:p w:rsidR="007F6F76" w:rsidRDefault="007F6F76">
      <w:pPr>
        <w:spacing w:after="240"/>
        <w:divId w:val="503714629"/>
        <w:rPr>
          <w:rFonts w:eastAsia="Times New Roman"/>
        </w:rPr>
      </w:pPr>
    </w:p>
    <w:p w:rsidR="007F6F76" w:rsidRDefault="00774FED">
      <w:pPr>
        <w:jc w:val="center"/>
        <w:divId w:val="503714629"/>
        <w:rPr>
          <w:rFonts w:eastAsia="Times New Roman"/>
        </w:rPr>
      </w:pPr>
      <w:r>
        <w:rPr>
          <w:rFonts w:eastAsia="Times New Roman"/>
          <w:b/>
          <w:bCs/>
        </w:rPr>
        <w:t>ČÁST ČTVRTÁ</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b/>
          <w:bCs/>
        </w:rPr>
        <w:t>ÚČINNOST</w:t>
      </w:r>
    </w:p>
    <w:p w:rsidR="007F6F76" w:rsidRDefault="007F6F76">
      <w:pPr>
        <w:divId w:val="503714629"/>
        <w:rPr>
          <w:rFonts w:eastAsia="Times New Roman"/>
        </w:rPr>
      </w:pPr>
    </w:p>
    <w:p w:rsidR="007F6F76" w:rsidRDefault="00774FED">
      <w:pPr>
        <w:jc w:val="center"/>
        <w:divId w:val="503714629"/>
        <w:rPr>
          <w:rFonts w:eastAsia="Times New Roman"/>
        </w:rPr>
      </w:pPr>
      <w:r>
        <w:rPr>
          <w:rFonts w:eastAsia="Times New Roman"/>
        </w:rPr>
        <w:t>§ 46</w:t>
      </w:r>
    </w:p>
    <w:p w:rsidR="007F6F76" w:rsidRDefault="00774FED">
      <w:pPr>
        <w:divId w:val="503714629"/>
        <w:rPr>
          <w:rFonts w:eastAsia="Times New Roman"/>
        </w:rPr>
      </w:pPr>
      <w:r>
        <w:rPr>
          <w:rFonts w:eastAsia="Times New Roman"/>
        </w:rPr>
        <w:br/>
        <w:t>Tento zákon nabývá účinnosti dnem 1. července 2002.</w:t>
      </w:r>
      <w:r>
        <w:rPr>
          <w:rFonts w:eastAsia="Times New Roman"/>
        </w:rPr>
        <w:br/>
      </w:r>
      <w:r>
        <w:rPr>
          <w:rFonts w:eastAsia="Times New Roman"/>
        </w:rPr>
        <w:br/>
      </w:r>
      <w:r>
        <w:rPr>
          <w:rFonts w:eastAsia="Times New Roman"/>
        </w:rPr>
        <w:br/>
        <w:t>____________________________________________________________</w:t>
      </w:r>
      <w:r>
        <w:rPr>
          <w:rFonts w:eastAsia="Times New Roman"/>
        </w:rPr>
        <w:br/>
      </w:r>
    </w:p>
    <w:p w:rsidR="007F6F76" w:rsidRDefault="00774FED">
      <w:pPr>
        <w:divId w:val="503714629"/>
        <w:rPr>
          <w:rFonts w:eastAsia="Times New Roman"/>
        </w:rPr>
      </w:pPr>
      <w:r>
        <w:rPr>
          <w:rFonts w:eastAsia="Times New Roman"/>
        </w:rPr>
        <w:t xml:space="preserve">1) </w:t>
      </w:r>
    </w:p>
    <w:p w:rsidR="007F6F76" w:rsidRDefault="00774FED">
      <w:pPr>
        <w:ind w:left="720"/>
        <w:divId w:val="503714629"/>
        <w:rPr>
          <w:rFonts w:eastAsia="Times New Roman"/>
        </w:rPr>
      </w:pPr>
      <w:r>
        <w:rPr>
          <w:rFonts w:eastAsia="Times New Roman"/>
        </w:rPr>
        <w:t>Zákon č. 40/1964 Sb., občanský zákoník, ve znění pozdějších předpisů.</w:t>
      </w:r>
    </w:p>
    <w:p w:rsidR="007F6F76" w:rsidRDefault="00774FED">
      <w:pPr>
        <w:divId w:val="503714629"/>
        <w:rPr>
          <w:rFonts w:eastAsia="Times New Roman"/>
        </w:rPr>
      </w:pPr>
      <w:r>
        <w:rPr>
          <w:rFonts w:eastAsia="Times New Roman"/>
        </w:rPr>
        <w:t xml:space="preserve">1a) </w:t>
      </w:r>
    </w:p>
    <w:p w:rsidR="007F6F76" w:rsidRDefault="00774FED">
      <w:pPr>
        <w:ind w:left="720"/>
        <w:divId w:val="503714629"/>
        <w:rPr>
          <w:rFonts w:eastAsia="Times New Roman"/>
        </w:rPr>
      </w:pPr>
      <w:r>
        <w:rPr>
          <w:rFonts w:eastAsia="Times New Roman"/>
        </w:rPr>
        <w:t>§ 10 odst. 3 písm. d) zákona č. 359/1999 Sb., o sociálně-právní ochraně dětí, ve znění pozdějších předpisů.</w:t>
      </w:r>
    </w:p>
    <w:p w:rsidR="007F6F76" w:rsidRDefault="00774FED">
      <w:pPr>
        <w:divId w:val="503714629"/>
        <w:rPr>
          <w:rFonts w:eastAsia="Times New Roman"/>
        </w:rPr>
      </w:pPr>
      <w:r>
        <w:rPr>
          <w:rFonts w:eastAsia="Times New Roman"/>
        </w:rPr>
        <w:t xml:space="preserve">2) </w:t>
      </w:r>
    </w:p>
    <w:p w:rsidR="007F6F76" w:rsidRDefault="00774FED">
      <w:pPr>
        <w:ind w:left="720"/>
        <w:divId w:val="503714629"/>
        <w:rPr>
          <w:rFonts w:eastAsia="Times New Roman"/>
        </w:rPr>
      </w:pPr>
      <w:r>
        <w:rPr>
          <w:rFonts w:eastAsia="Times New Roman"/>
        </w:rPr>
        <w:t>§ 76a občanského soudního řádu.</w:t>
      </w:r>
    </w:p>
    <w:p w:rsidR="007F6F76" w:rsidRDefault="00774FED">
      <w:pPr>
        <w:divId w:val="503714629"/>
        <w:rPr>
          <w:rFonts w:eastAsia="Times New Roman"/>
        </w:rPr>
      </w:pPr>
      <w:r>
        <w:rPr>
          <w:rFonts w:eastAsia="Times New Roman"/>
        </w:rPr>
        <w:t xml:space="preserve">3) </w:t>
      </w:r>
    </w:p>
    <w:p w:rsidR="007F6F76" w:rsidRDefault="00774FED">
      <w:pPr>
        <w:ind w:left="720"/>
        <w:divId w:val="503714629"/>
        <w:rPr>
          <w:rFonts w:eastAsia="Times New Roman"/>
        </w:rPr>
      </w:pPr>
      <w:r>
        <w:rPr>
          <w:rFonts w:eastAsia="Times New Roman"/>
        </w:rPr>
        <w:t>§ 2 odst. 2 a 3 zákona č. 359/1999 Sb., o sociálně-právní ochraně dětí, ve znění zákona č. 272/2001 Sb.</w:t>
      </w:r>
    </w:p>
    <w:p w:rsidR="007F6F76" w:rsidRDefault="00774FED">
      <w:pPr>
        <w:divId w:val="503714629"/>
        <w:rPr>
          <w:rFonts w:eastAsia="Times New Roman"/>
        </w:rPr>
      </w:pPr>
      <w:r>
        <w:rPr>
          <w:rFonts w:eastAsia="Times New Roman"/>
        </w:rPr>
        <w:t xml:space="preserve">4) </w:t>
      </w:r>
    </w:p>
    <w:p w:rsidR="007F6F76" w:rsidRDefault="00774FED">
      <w:pPr>
        <w:ind w:left="720"/>
        <w:divId w:val="503714629"/>
        <w:rPr>
          <w:rFonts w:eastAsia="Times New Roman"/>
        </w:rPr>
      </w:pPr>
      <w:r>
        <w:rPr>
          <w:rFonts w:eastAsia="Times New Roman"/>
        </w:rPr>
        <w:t>Zákon č. 117/1995 Sb., o státní sociální podpoře, ve znění pozdějších předpisů.</w:t>
      </w:r>
    </w:p>
    <w:p w:rsidR="007F6F76" w:rsidRDefault="00774FED">
      <w:pPr>
        <w:divId w:val="503714629"/>
        <w:rPr>
          <w:rFonts w:eastAsia="Times New Roman"/>
        </w:rPr>
      </w:pPr>
      <w:r>
        <w:rPr>
          <w:rFonts w:eastAsia="Times New Roman"/>
        </w:rPr>
        <w:t xml:space="preserve">5) </w:t>
      </w:r>
    </w:p>
    <w:p w:rsidR="007F6F76" w:rsidRDefault="00774FED">
      <w:pPr>
        <w:ind w:left="720"/>
        <w:divId w:val="503714629"/>
        <w:rPr>
          <w:rFonts w:eastAsia="Times New Roman"/>
        </w:rPr>
      </w:pPr>
      <w:r>
        <w:rPr>
          <w:rFonts w:eastAsia="Times New Roman"/>
        </w:rPr>
        <w:t>§ 34 odst. 1 písm. c) až f) zákona č. 108/2006 Sb., o sociálních službách.</w:t>
      </w:r>
    </w:p>
    <w:p w:rsidR="007F6F76" w:rsidRDefault="00774FED">
      <w:pPr>
        <w:divId w:val="503714629"/>
        <w:rPr>
          <w:rFonts w:eastAsia="Times New Roman"/>
        </w:rPr>
      </w:pPr>
      <w:r>
        <w:rPr>
          <w:rFonts w:eastAsia="Times New Roman"/>
        </w:rPr>
        <w:t xml:space="preserve">6) </w:t>
      </w:r>
    </w:p>
    <w:p w:rsidR="007F6F76" w:rsidRDefault="00774FED">
      <w:pPr>
        <w:ind w:left="720"/>
        <w:divId w:val="503714629"/>
        <w:rPr>
          <w:rFonts w:eastAsia="Times New Roman"/>
        </w:rPr>
      </w:pPr>
      <w:r>
        <w:rPr>
          <w:rFonts w:eastAsia="Times New Roman"/>
        </w:rPr>
        <w:t>§ 18 zákona č. 48/1997 Sb., o veřejném zdravotním pojištění a o změně a doplnění některých souvisejících zákonů.</w:t>
      </w:r>
    </w:p>
    <w:p w:rsidR="007F6F76" w:rsidRDefault="00774FED">
      <w:pPr>
        <w:divId w:val="503714629"/>
        <w:rPr>
          <w:rFonts w:eastAsia="Times New Roman"/>
        </w:rPr>
      </w:pPr>
      <w:r>
        <w:rPr>
          <w:rFonts w:eastAsia="Times New Roman"/>
        </w:rPr>
        <w:t xml:space="preserve">7) </w:t>
      </w:r>
    </w:p>
    <w:p w:rsidR="007F6F76" w:rsidRDefault="00774FED">
      <w:pPr>
        <w:ind w:left="720"/>
        <w:divId w:val="503714629"/>
        <w:rPr>
          <w:rFonts w:eastAsia="Times New Roman"/>
        </w:rPr>
      </w:pPr>
      <w:r>
        <w:rPr>
          <w:rFonts w:eastAsia="Times New Roman"/>
        </w:rPr>
        <w:t>Zákon č. 359/1999 Sb., ve znění pozdějších předpisů.</w:t>
      </w:r>
    </w:p>
    <w:p w:rsidR="007F6F76" w:rsidRDefault="00774FED">
      <w:pPr>
        <w:divId w:val="503714629"/>
        <w:rPr>
          <w:rFonts w:eastAsia="Times New Roman"/>
        </w:rPr>
      </w:pPr>
      <w:r>
        <w:rPr>
          <w:rFonts w:eastAsia="Times New Roman"/>
        </w:rPr>
        <w:t xml:space="preserve">8) </w:t>
      </w:r>
    </w:p>
    <w:p w:rsidR="007F6F76" w:rsidRDefault="00774FED">
      <w:pPr>
        <w:ind w:left="720"/>
        <w:divId w:val="503714629"/>
        <w:rPr>
          <w:rFonts w:eastAsia="Times New Roman"/>
        </w:rPr>
      </w:pPr>
      <w:r>
        <w:rPr>
          <w:rFonts w:eastAsia="Times New Roman"/>
        </w:rPr>
        <w:t>§ 2 zákona č. 563/2004 Sb., o pedagogických pracovnících a o změně některých zákonů.</w:t>
      </w:r>
    </w:p>
    <w:p w:rsidR="007F6F76" w:rsidRDefault="00774FED">
      <w:pPr>
        <w:divId w:val="503714629"/>
        <w:rPr>
          <w:rFonts w:eastAsia="Times New Roman"/>
        </w:rPr>
      </w:pPr>
      <w:r>
        <w:rPr>
          <w:rFonts w:eastAsia="Times New Roman"/>
        </w:rPr>
        <w:t xml:space="preserve">8a) </w:t>
      </w:r>
    </w:p>
    <w:p w:rsidR="007F6F76" w:rsidRDefault="00774FED">
      <w:pPr>
        <w:ind w:left="720"/>
        <w:divId w:val="503714629"/>
        <w:rPr>
          <w:rFonts w:eastAsia="Times New Roman"/>
        </w:rPr>
      </w:pPr>
      <w:r>
        <w:rPr>
          <w:rFonts w:eastAsia="Times New Roman"/>
        </w:rPr>
        <w:t>Zákon č. 563/2004 Sb.</w:t>
      </w:r>
    </w:p>
    <w:p w:rsidR="007F6F76" w:rsidRDefault="00774FED">
      <w:pPr>
        <w:divId w:val="503714629"/>
        <w:rPr>
          <w:rFonts w:eastAsia="Times New Roman"/>
        </w:rPr>
      </w:pPr>
      <w:r>
        <w:rPr>
          <w:rFonts w:eastAsia="Times New Roman"/>
        </w:rPr>
        <w:t xml:space="preserve">8b) </w:t>
      </w:r>
    </w:p>
    <w:p w:rsidR="007F6F76" w:rsidRDefault="00774FED">
      <w:pPr>
        <w:ind w:left="720"/>
        <w:divId w:val="503714629"/>
        <w:rPr>
          <w:rFonts w:eastAsia="Times New Roman"/>
        </w:rPr>
      </w:pPr>
      <w:r>
        <w:rPr>
          <w:rFonts w:eastAsia="Times New Roman"/>
        </w:rPr>
        <w:lastRenderedPageBreak/>
        <w:t>Zákon č. 101/2000 Sb., o ochraně osobních údajů a o změně některých zákonů, ve znění pozdějších předpisů.</w:t>
      </w:r>
    </w:p>
    <w:p w:rsidR="007F6F76" w:rsidRDefault="00774FED">
      <w:pPr>
        <w:divId w:val="503714629"/>
        <w:rPr>
          <w:rFonts w:eastAsia="Times New Roman"/>
        </w:rPr>
      </w:pPr>
      <w:r>
        <w:rPr>
          <w:rFonts w:eastAsia="Times New Roman"/>
        </w:rPr>
        <w:t xml:space="preserve">8c) </w:t>
      </w:r>
    </w:p>
    <w:p w:rsidR="007F6F76" w:rsidRDefault="00774FED">
      <w:pPr>
        <w:ind w:left="720"/>
        <w:divId w:val="503714629"/>
        <w:rPr>
          <w:rFonts w:eastAsia="Times New Roman"/>
        </w:rPr>
      </w:pPr>
      <w:r>
        <w:rPr>
          <w:rFonts w:eastAsia="Times New Roman"/>
        </w:rPr>
        <w:t>Zákon č. 20/1966 Sb., o péči o zdraví lidu, ve znění pozdějších předpisů.</w:t>
      </w:r>
    </w:p>
    <w:p w:rsidR="007F6F76" w:rsidRDefault="00774FED">
      <w:pPr>
        <w:divId w:val="503714629"/>
        <w:rPr>
          <w:rFonts w:eastAsia="Times New Roman"/>
        </w:rPr>
      </w:pPr>
      <w:r>
        <w:rPr>
          <w:rFonts w:eastAsia="Times New Roman"/>
        </w:rPr>
        <w:t xml:space="preserve">8d) </w:t>
      </w:r>
    </w:p>
    <w:p w:rsidR="007F6F76" w:rsidRDefault="00774FED">
      <w:pPr>
        <w:ind w:left="720"/>
        <w:divId w:val="503714629"/>
        <w:rPr>
          <w:rFonts w:eastAsia="Times New Roman"/>
        </w:rPr>
      </w:pPr>
      <w:r>
        <w:rPr>
          <w:rFonts w:eastAsia="Times New Roman"/>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r>
        <w:rPr>
          <w:rFonts w:eastAsia="Times New Roman"/>
        </w:rPr>
        <w:br/>
        <w:t>Směrnice Rady 2003/109/ES ze dne 25. listopadu 2003 o právním postavení státních příslušníků třetích zemí, kteří jsou dlouhodobě pobývajícími rezidenty.</w:t>
      </w:r>
      <w:r>
        <w:rPr>
          <w:rFonts w:eastAsia="Times New Roman"/>
        </w:rPr>
        <w:br/>
        <w:t>Směrnice Rady 2005/71/ES ze dne 12. října 2005 o zvláštním postupu pro přijímání státních příslušníků třetích zemí pro účely vědeckého výzkumu.</w:t>
      </w:r>
      <w:r>
        <w:rPr>
          <w:rFonts w:eastAsia="Times New Roman"/>
        </w:rPr>
        <w:br/>
        <w:t>Směrnice Rady 2003/86/ES ze dne 22. září 2003 o právu na sloučení rodiny.</w:t>
      </w:r>
      <w:r>
        <w:rPr>
          <w:rFonts w:eastAsia="Times New Roman"/>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w:t>
      </w:r>
    </w:p>
    <w:p w:rsidR="007F6F76" w:rsidRDefault="00774FED">
      <w:pPr>
        <w:divId w:val="503714629"/>
        <w:rPr>
          <w:rFonts w:eastAsia="Times New Roman"/>
        </w:rPr>
      </w:pPr>
      <w:r>
        <w:rPr>
          <w:rFonts w:eastAsia="Times New Roman"/>
        </w:rPr>
        <w:t xml:space="preserve">8e) </w:t>
      </w:r>
    </w:p>
    <w:p w:rsidR="007F6F76" w:rsidRDefault="00774FED">
      <w:pPr>
        <w:ind w:left="720"/>
        <w:divId w:val="503714629"/>
        <w:rPr>
          <w:rFonts w:eastAsia="Times New Roman"/>
        </w:rPr>
      </w:pPr>
      <w:r>
        <w:rPr>
          <w:rFonts w:eastAsia="Times New Roman"/>
        </w:rPr>
        <w:t>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7F6F76" w:rsidRDefault="00774FED">
      <w:pPr>
        <w:divId w:val="503714629"/>
        <w:rPr>
          <w:rFonts w:eastAsia="Times New Roman"/>
        </w:rPr>
      </w:pPr>
      <w:r>
        <w:rPr>
          <w:rFonts w:eastAsia="Times New Roman"/>
        </w:rPr>
        <w:t xml:space="preserve">8f) </w:t>
      </w:r>
    </w:p>
    <w:p w:rsidR="007F6F76" w:rsidRDefault="00774FED">
      <w:pPr>
        <w:ind w:left="720"/>
        <w:divId w:val="503714629"/>
        <w:rPr>
          <w:rFonts w:eastAsia="Times New Roman"/>
        </w:rPr>
      </w:pPr>
      <w:r>
        <w:rPr>
          <w:rFonts w:eastAsia="Times New Roman"/>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7F6F76" w:rsidRDefault="00774FED">
      <w:pPr>
        <w:divId w:val="503714629"/>
        <w:rPr>
          <w:rFonts w:eastAsia="Times New Roman"/>
        </w:rPr>
      </w:pPr>
      <w:r>
        <w:rPr>
          <w:rFonts w:eastAsia="Times New Roman"/>
        </w:rPr>
        <w:t xml:space="preserve">9) </w:t>
      </w:r>
    </w:p>
    <w:p w:rsidR="007F6F76" w:rsidRDefault="00774FED">
      <w:pPr>
        <w:ind w:left="720"/>
        <w:divId w:val="503714629"/>
        <w:rPr>
          <w:rFonts w:eastAsia="Times New Roman"/>
        </w:rPr>
      </w:pPr>
      <w:r>
        <w:rPr>
          <w:rFonts w:eastAsia="Times New Roman"/>
        </w:rPr>
        <w:t>§ 9 občanského zákoníku.</w:t>
      </w:r>
    </w:p>
    <w:p w:rsidR="007F6F76" w:rsidRDefault="00774FED">
      <w:pPr>
        <w:divId w:val="503714629"/>
        <w:rPr>
          <w:rFonts w:eastAsia="Times New Roman"/>
        </w:rPr>
      </w:pPr>
      <w:r>
        <w:rPr>
          <w:rFonts w:eastAsia="Times New Roman"/>
        </w:rPr>
        <w:t xml:space="preserve">10) </w:t>
      </w:r>
    </w:p>
    <w:p w:rsidR="007F6F76" w:rsidRDefault="00774FED">
      <w:pPr>
        <w:ind w:left="720"/>
        <w:divId w:val="503714629"/>
        <w:rPr>
          <w:rFonts w:eastAsia="Times New Roman"/>
        </w:rPr>
      </w:pPr>
      <w:r>
        <w:rPr>
          <w:rFonts w:eastAsia="Times New Roman"/>
        </w:rPr>
        <w:t>§ 116 občanského zákoníku.</w:t>
      </w:r>
    </w:p>
    <w:p w:rsidR="007F6F76" w:rsidRDefault="00774FED">
      <w:pPr>
        <w:divId w:val="503714629"/>
        <w:rPr>
          <w:rFonts w:eastAsia="Times New Roman"/>
        </w:rPr>
      </w:pPr>
      <w:r>
        <w:rPr>
          <w:rFonts w:eastAsia="Times New Roman"/>
        </w:rPr>
        <w:t xml:space="preserve">11) </w:t>
      </w:r>
    </w:p>
    <w:p w:rsidR="007F6F76" w:rsidRDefault="00774FED">
      <w:pPr>
        <w:ind w:left="720"/>
        <w:divId w:val="503714629"/>
        <w:rPr>
          <w:rFonts w:eastAsia="Times New Roman"/>
        </w:rPr>
      </w:pPr>
      <w:r>
        <w:rPr>
          <w:rFonts w:eastAsia="Times New Roman"/>
        </w:rPr>
        <w:t>§ 30 zákona č. 359/1999 Sb., ve znění zákona č. 272/2001 Sb.</w:t>
      </w:r>
    </w:p>
    <w:p w:rsidR="007F6F76" w:rsidRDefault="00774FED">
      <w:pPr>
        <w:divId w:val="503714629"/>
        <w:rPr>
          <w:rFonts w:eastAsia="Times New Roman"/>
        </w:rPr>
      </w:pPr>
      <w:r>
        <w:rPr>
          <w:rFonts w:eastAsia="Times New Roman"/>
        </w:rPr>
        <w:t xml:space="preserve">12) </w:t>
      </w:r>
    </w:p>
    <w:p w:rsidR="007F6F76" w:rsidRDefault="00774FED">
      <w:pPr>
        <w:ind w:left="720"/>
        <w:divId w:val="503714629"/>
        <w:rPr>
          <w:rFonts w:eastAsia="Times New Roman"/>
        </w:rPr>
      </w:pPr>
      <w:r>
        <w:rPr>
          <w:rFonts w:eastAsia="Times New Roman"/>
        </w:rPr>
        <w:t>Zákon č. 218/2003 Sb., o odpovědnosti mládeže za protiprávní činy a o soudnictví ve věcech mládeže a o změně některých zákonů (zákon o soudnictví ve věcech mládeže).</w:t>
      </w:r>
    </w:p>
    <w:p w:rsidR="007F6F76" w:rsidRDefault="00774FED">
      <w:pPr>
        <w:divId w:val="503714629"/>
        <w:rPr>
          <w:rFonts w:eastAsia="Times New Roman"/>
        </w:rPr>
      </w:pPr>
      <w:r>
        <w:rPr>
          <w:rFonts w:eastAsia="Times New Roman"/>
        </w:rPr>
        <w:t xml:space="preserve">12a) </w:t>
      </w:r>
    </w:p>
    <w:p w:rsidR="007F6F76" w:rsidRDefault="00774FED">
      <w:pPr>
        <w:ind w:left="720"/>
        <w:divId w:val="503714629"/>
        <w:rPr>
          <w:rFonts w:eastAsia="Times New Roman"/>
        </w:rPr>
      </w:pPr>
      <w:r>
        <w:rPr>
          <w:rFonts w:eastAsia="Times New Roman"/>
        </w:rPr>
        <w:t>§ 11 a 20 zákona č. 218/2003 Sb.</w:t>
      </w:r>
    </w:p>
    <w:p w:rsidR="007F6F76" w:rsidRDefault="00774FED">
      <w:pPr>
        <w:divId w:val="503714629"/>
        <w:rPr>
          <w:rFonts w:eastAsia="Times New Roman"/>
        </w:rPr>
      </w:pPr>
      <w:r>
        <w:rPr>
          <w:rFonts w:eastAsia="Times New Roman"/>
        </w:rPr>
        <w:t xml:space="preserve">13) </w:t>
      </w:r>
    </w:p>
    <w:p w:rsidR="007F6F76" w:rsidRDefault="00774FED">
      <w:pPr>
        <w:ind w:left="720"/>
        <w:divId w:val="503714629"/>
        <w:rPr>
          <w:rFonts w:eastAsia="Times New Roman"/>
        </w:rPr>
      </w:pPr>
      <w:r>
        <w:rPr>
          <w:rFonts w:eastAsia="Times New Roman"/>
        </w:rPr>
        <w:t>§ 28 zákona č. 359/1999 Sb.</w:t>
      </w:r>
    </w:p>
    <w:p w:rsidR="007F6F76" w:rsidRDefault="00774FED">
      <w:pPr>
        <w:divId w:val="503714629"/>
        <w:rPr>
          <w:rFonts w:eastAsia="Times New Roman"/>
        </w:rPr>
      </w:pPr>
      <w:r>
        <w:rPr>
          <w:rFonts w:eastAsia="Times New Roman"/>
        </w:rPr>
        <w:t xml:space="preserve">14) </w:t>
      </w:r>
    </w:p>
    <w:p w:rsidR="007F6F76" w:rsidRDefault="00774FED">
      <w:pPr>
        <w:ind w:left="720"/>
        <w:divId w:val="503714629"/>
        <w:rPr>
          <w:rFonts w:eastAsia="Times New Roman"/>
        </w:rPr>
      </w:pPr>
      <w:r>
        <w:rPr>
          <w:rFonts w:eastAsia="Times New Roman"/>
        </w:rPr>
        <w:t>§ 32 zákona č. 117/1995 Sb., ve znění pozdějších předpisů.</w:t>
      </w:r>
    </w:p>
    <w:p w:rsidR="007F6F76" w:rsidRDefault="00774FED">
      <w:pPr>
        <w:divId w:val="503714629"/>
        <w:rPr>
          <w:rFonts w:eastAsia="Times New Roman"/>
        </w:rPr>
      </w:pPr>
      <w:r>
        <w:rPr>
          <w:rFonts w:eastAsia="Times New Roman"/>
        </w:rPr>
        <w:t xml:space="preserve">15) </w:t>
      </w:r>
    </w:p>
    <w:p w:rsidR="007F6F76" w:rsidRDefault="00774FED">
      <w:pPr>
        <w:ind w:left="720"/>
        <w:divId w:val="503714629"/>
        <w:rPr>
          <w:rFonts w:eastAsia="Times New Roman"/>
        </w:rPr>
      </w:pPr>
      <w:r>
        <w:rPr>
          <w:rFonts w:eastAsia="Times New Roman"/>
        </w:rPr>
        <w:t>§ 4, 6 a násl. zákona č. 110/2006 Sb., o životním a existenčním minimu.</w:t>
      </w:r>
    </w:p>
    <w:p w:rsidR="007F6F76" w:rsidRDefault="00774FED">
      <w:pPr>
        <w:divId w:val="503714629"/>
        <w:rPr>
          <w:rFonts w:eastAsia="Times New Roman"/>
        </w:rPr>
      </w:pPr>
      <w:r>
        <w:rPr>
          <w:rFonts w:eastAsia="Times New Roman"/>
        </w:rPr>
        <w:t xml:space="preserve">16) </w:t>
      </w:r>
    </w:p>
    <w:p w:rsidR="007F6F76" w:rsidRDefault="00774FED">
      <w:pPr>
        <w:ind w:left="720"/>
        <w:divId w:val="503714629"/>
        <w:rPr>
          <w:rFonts w:eastAsia="Times New Roman"/>
        </w:rPr>
      </w:pPr>
      <w:r>
        <w:rPr>
          <w:rFonts w:eastAsia="Times New Roman"/>
        </w:rPr>
        <w:t>§ 52 zákona č. 155/1995 Sb., o důchodovém pojištění.</w:t>
      </w:r>
    </w:p>
    <w:p w:rsidR="007F6F76" w:rsidRDefault="00774FED">
      <w:pPr>
        <w:divId w:val="503714629"/>
        <w:rPr>
          <w:rFonts w:eastAsia="Times New Roman"/>
        </w:rPr>
      </w:pPr>
      <w:r>
        <w:rPr>
          <w:rFonts w:eastAsia="Times New Roman"/>
        </w:rPr>
        <w:t xml:space="preserve">19) </w:t>
      </w:r>
    </w:p>
    <w:p w:rsidR="007F6F76" w:rsidRDefault="00774FED">
      <w:pPr>
        <w:ind w:left="720"/>
        <w:divId w:val="503714629"/>
        <w:rPr>
          <w:rFonts w:eastAsia="Times New Roman"/>
        </w:rPr>
      </w:pPr>
      <w:r>
        <w:rPr>
          <w:rFonts w:eastAsia="Times New Roman"/>
        </w:rPr>
        <w:lastRenderedPageBreak/>
        <w:t>Zákon č. 20/1966 Sb., ve znění pozdějších předpisů.</w:t>
      </w:r>
      <w:r>
        <w:rPr>
          <w:rFonts w:eastAsia="Times New Roman"/>
        </w:rPr>
        <w:br/>
        <w:t>Občanský soudní řád.</w:t>
      </w:r>
    </w:p>
    <w:p w:rsidR="007F6F76" w:rsidRDefault="00774FED">
      <w:pPr>
        <w:divId w:val="503714629"/>
        <w:rPr>
          <w:rFonts w:eastAsia="Times New Roman"/>
        </w:rPr>
      </w:pPr>
      <w:r>
        <w:rPr>
          <w:rFonts w:eastAsia="Times New Roman"/>
        </w:rPr>
        <w:t xml:space="preserve">20) </w:t>
      </w:r>
    </w:p>
    <w:p w:rsidR="007F6F76" w:rsidRDefault="00774FED">
      <w:pPr>
        <w:ind w:left="720"/>
        <w:divId w:val="503714629"/>
        <w:rPr>
          <w:rFonts w:eastAsia="Times New Roman"/>
        </w:rPr>
      </w:pPr>
      <w:r>
        <w:rPr>
          <w:rFonts w:eastAsia="Times New Roman"/>
        </w:rPr>
        <w:t>Zákon č. 111/2006 Sb., o pomoci v hmotné nouzi, ve znění pozdějších předpisů.</w:t>
      </w:r>
    </w:p>
    <w:p w:rsidR="007F6F76" w:rsidRDefault="00774FED">
      <w:pPr>
        <w:divId w:val="503714629"/>
        <w:rPr>
          <w:rFonts w:eastAsia="Times New Roman"/>
        </w:rPr>
      </w:pPr>
      <w:r>
        <w:rPr>
          <w:rFonts w:eastAsia="Times New Roman"/>
        </w:rPr>
        <w:t xml:space="preserve">21) </w:t>
      </w:r>
    </w:p>
    <w:p w:rsidR="007F6F76" w:rsidRDefault="00774FED">
      <w:pPr>
        <w:spacing w:after="240"/>
        <w:ind w:left="720"/>
        <w:divId w:val="503714629"/>
        <w:rPr>
          <w:rFonts w:eastAsia="Times New Roman"/>
        </w:rPr>
      </w:pPr>
      <w:r>
        <w:rPr>
          <w:rFonts w:eastAsia="Times New Roman"/>
        </w:rPr>
        <w:t>Zákon č. 110/2006 Sb., o životním a existenčním minimu, ve znění pozdějších předpisů.</w:t>
      </w:r>
      <w:r>
        <w:rPr>
          <w:rFonts w:eastAsia="Times New Roman"/>
        </w:rPr>
        <w:br/>
      </w:r>
    </w:p>
    <w:p w:rsidR="007F6F76" w:rsidRDefault="00774FED">
      <w:pPr>
        <w:divId w:val="503714629"/>
        <w:rPr>
          <w:rFonts w:eastAsia="Times New Roman"/>
        </w:rPr>
      </w:pPr>
      <w:r>
        <w:rPr>
          <w:rFonts w:eastAsia="Times New Roman"/>
          <w:b/>
          <w:bCs/>
        </w:rPr>
        <w:t>Bod 1. ze zákona č. 401/2012 Sb., který již nelze zapracovat kvůli předchozím změnám:</w:t>
      </w:r>
      <w:r>
        <w:rPr>
          <w:rFonts w:eastAsia="Times New Roman"/>
        </w:rPr>
        <w:br/>
      </w:r>
      <w:r>
        <w:rPr>
          <w:rFonts w:eastAsia="Times New Roman"/>
        </w:rPr>
        <w:br/>
      </w:r>
      <w:r>
        <w:rPr>
          <w:rFonts w:eastAsia="Times New Roman"/>
          <w:noProof/>
        </w:rPr>
        <w:drawing>
          <wp:inline distT="0" distB="0" distL="0" distR="0">
            <wp:extent cx="352425" cy="28575"/>
            <wp:effectExtent l="19050" t="0" r="9525" b="0"/>
            <wp:docPr id="180" name="obrázek 180" descr="E:\dokumenty\D2014-10\109-2002 Sb_ ve znění 303-2013 Sb_ s úč_ k 1_1_2014_soubory\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dokumenty\D2014-10\109-2002 Sb_ ve znění 303-2013 Sb_ s úč_ k 1_1_2014_soubory\tab.gif"/>
                    <pic:cNvPicPr>
                      <a:picLocks noChangeAspect="1" noChangeArrowheads="1"/>
                    </pic:cNvPicPr>
                  </pic:nvPicPr>
                  <pic:blipFill>
                    <a:blip r:link="rId5"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Pr>
          <w:rFonts w:eastAsia="Times New Roman"/>
        </w:rPr>
        <w:t>2. V § 16 se na konci textu odstavce 1 doplňují slova "nebo o výchovném opatření podle zvláštního právního předpisu</w:t>
      </w:r>
      <w:r>
        <w:rPr>
          <w:rFonts w:eastAsia="Times New Roman"/>
          <w:vertAlign w:val="superscript"/>
        </w:rPr>
        <w:t>20)</w:t>
      </w:r>
      <w:r>
        <w:rPr>
          <w:rFonts w:eastAsia="Times New Roman"/>
        </w:rPr>
        <w:t>".</w:t>
      </w:r>
      <w:r>
        <w:rPr>
          <w:rFonts w:eastAsia="Times New Roman"/>
        </w:rPr>
        <w:br/>
      </w:r>
      <w:r>
        <w:rPr>
          <w:rFonts w:eastAsia="Times New Roman"/>
        </w:rPr>
        <w:br/>
      </w:r>
      <w:r>
        <w:rPr>
          <w:rFonts w:eastAsia="Times New Roman"/>
          <w:noProof/>
        </w:rPr>
        <w:drawing>
          <wp:inline distT="0" distB="0" distL="0" distR="0">
            <wp:extent cx="352425" cy="28575"/>
            <wp:effectExtent l="19050" t="0" r="9525" b="0"/>
            <wp:docPr id="181" name="obrázek 181" descr="E:\dokumenty\D2014-10\109-2002 Sb_ ve znění 303-2013 Sb_ s úč_ k 1_1_2014_soubory\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E:\dokumenty\D2014-10\109-2002 Sb_ ve znění 303-2013 Sb_ s úč_ k 1_1_2014_soubory\tab.gif"/>
                    <pic:cNvPicPr>
                      <a:picLocks noChangeAspect="1" noChangeArrowheads="1"/>
                    </pic:cNvPicPr>
                  </pic:nvPicPr>
                  <pic:blipFill>
                    <a:blip r:link="rId5"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Pr>
          <w:rFonts w:eastAsia="Times New Roman"/>
        </w:rPr>
        <w:t>3. Poznámka pod čarou č. 20 zní:</w:t>
      </w:r>
      <w:r>
        <w:rPr>
          <w:rFonts w:eastAsia="Times New Roman"/>
        </w:rPr>
        <w:br/>
      </w:r>
      <w:r>
        <w:rPr>
          <w:rFonts w:eastAsia="Times New Roman"/>
        </w:rPr>
        <w:br/>
        <w:t>______________________________________</w:t>
      </w:r>
      <w:r>
        <w:rPr>
          <w:rFonts w:eastAsia="Times New Roman"/>
        </w:rPr>
        <w:br/>
      </w:r>
    </w:p>
    <w:p w:rsidR="007F6F76" w:rsidRDefault="00774FED">
      <w:pPr>
        <w:divId w:val="503714629"/>
        <w:rPr>
          <w:rFonts w:eastAsia="Times New Roman"/>
        </w:rPr>
      </w:pPr>
      <w:r>
        <w:rPr>
          <w:rFonts w:eastAsia="Times New Roman"/>
        </w:rPr>
        <w:t xml:space="preserve">"20) </w:t>
      </w:r>
    </w:p>
    <w:p w:rsidR="00774FED" w:rsidRDefault="00774FED">
      <w:pPr>
        <w:spacing w:after="240"/>
        <w:ind w:left="720"/>
        <w:divId w:val="503714629"/>
        <w:rPr>
          <w:rFonts w:eastAsia="Times New Roman"/>
        </w:rPr>
      </w:pPr>
      <w:r>
        <w:rPr>
          <w:rFonts w:eastAsia="Times New Roman"/>
        </w:rPr>
        <w:t>§ 13 a 13a zákona č. 359/1999 Sb., o sociálně-právní ochraně dětí, ve znění pozdějších předpisů.".</w:t>
      </w:r>
      <w:r>
        <w:rPr>
          <w:rFonts w:eastAsia="Times New Roman"/>
        </w:rPr>
        <w:br/>
      </w:r>
      <w:r>
        <w:rPr>
          <w:rFonts w:eastAsia="Times New Roman"/>
        </w:rPr>
        <w:br/>
      </w:r>
      <w:r>
        <w:rPr>
          <w:rFonts w:eastAsia="Times New Roman"/>
        </w:rPr>
        <w:br/>
      </w:r>
      <w:r>
        <w:rPr>
          <w:rFonts w:eastAsia="Times New Roman"/>
        </w:rPr>
        <w:br/>
      </w:r>
    </w:p>
    <w:sectPr w:rsidR="00774FED" w:rsidSect="007F6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8D"/>
    <w:rsid w:val="001D4B8C"/>
    <w:rsid w:val="00281FCD"/>
    <w:rsid w:val="002852B5"/>
    <w:rsid w:val="00617D4E"/>
    <w:rsid w:val="00735DEE"/>
    <w:rsid w:val="00757ED0"/>
    <w:rsid w:val="00774FED"/>
    <w:rsid w:val="007F6F76"/>
    <w:rsid w:val="00862320"/>
    <w:rsid w:val="00895D34"/>
    <w:rsid w:val="00971BAE"/>
    <w:rsid w:val="009D156B"/>
    <w:rsid w:val="00BE4B31"/>
    <w:rsid w:val="00C73396"/>
    <w:rsid w:val="00CE0735"/>
    <w:rsid w:val="00E279A8"/>
    <w:rsid w:val="00ED0A92"/>
    <w:rsid w:val="00EF7889"/>
    <w:rsid w:val="00F43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7C369-ACED-4BA4-96AC-78FDFEFA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6F76"/>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b0">
    <w:name w:val="sb0"/>
    <w:basedOn w:val="Normln"/>
    <w:rsid w:val="007F6F76"/>
    <w:pPr>
      <w:spacing w:before="100" w:beforeAutospacing="1" w:after="100" w:afterAutospacing="1"/>
    </w:pPr>
    <w:rPr>
      <w:sz w:val="36"/>
      <w:szCs w:val="36"/>
    </w:rPr>
  </w:style>
  <w:style w:type="paragraph" w:customStyle="1" w:styleId="sb1">
    <w:name w:val="sb1"/>
    <w:basedOn w:val="Normln"/>
    <w:rsid w:val="007F6F76"/>
    <w:pPr>
      <w:spacing w:before="100" w:beforeAutospacing="1" w:after="100" w:afterAutospacing="1"/>
    </w:pPr>
    <w:rPr>
      <w:b/>
      <w:bCs/>
      <w:sz w:val="72"/>
      <w:szCs w:val="72"/>
    </w:rPr>
  </w:style>
  <w:style w:type="paragraph" w:customStyle="1" w:styleId="sb2">
    <w:name w:val="sb2"/>
    <w:basedOn w:val="Normln"/>
    <w:rsid w:val="007F6F76"/>
    <w:pPr>
      <w:spacing w:before="100" w:beforeAutospacing="1" w:after="100" w:afterAutospacing="1"/>
    </w:pPr>
    <w:rPr>
      <w:b/>
      <w:bCs/>
      <w:sz w:val="48"/>
      <w:szCs w:val="48"/>
    </w:rPr>
  </w:style>
  <w:style w:type="character" w:customStyle="1" w:styleId="sb01">
    <w:name w:val="sb01"/>
    <w:basedOn w:val="Standardnpsmoodstavce"/>
    <w:rsid w:val="007F6F76"/>
    <w:rPr>
      <w:b w:val="0"/>
      <w:bCs w:val="0"/>
      <w:sz w:val="36"/>
      <w:szCs w:val="36"/>
    </w:rPr>
  </w:style>
  <w:style w:type="character" w:customStyle="1" w:styleId="sb11">
    <w:name w:val="sb11"/>
    <w:basedOn w:val="Standardnpsmoodstavce"/>
    <w:rsid w:val="007F6F76"/>
    <w:rPr>
      <w:b/>
      <w:bCs/>
      <w:sz w:val="72"/>
      <w:szCs w:val="72"/>
    </w:rPr>
  </w:style>
  <w:style w:type="character" w:customStyle="1" w:styleId="sb21">
    <w:name w:val="sb21"/>
    <w:basedOn w:val="Standardnpsmoodstavce"/>
    <w:rsid w:val="007F6F76"/>
    <w:rPr>
      <w:b/>
      <w:bCs/>
      <w:sz w:val="48"/>
      <w:szCs w:val="48"/>
    </w:rPr>
  </w:style>
  <w:style w:type="paragraph" w:styleId="Normlnweb">
    <w:name w:val="Normal (Web)"/>
    <w:basedOn w:val="Normln"/>
    <w:uiPriority w:val="99"/>
    <w:semiHidden/>
    <w:unhideWhenUsed/>
    <w:rsid w:val="007F6F76"/>
    <w:pPr>
      <w:spacing w:before="100" w:beforeAutospacing="1" w:after="100" w:afterAutospacing="1"/>
    </w:pPr>
  </w:style>
  <w:style w:type="character" w:styleId="Hypertextovodkaz">
    <w:name w:val="Hyperlink"/>
    <w:basedOn w:val="Standardnpsmoodstavce"/>
    <w:uiPriority w:val="99"/>
    <w:semiHidden/>
    <w:unhideWhenUsed/>
    <w:rsid w:val="007F6F76"/>
    <w:rPr>
      <w:color w:val="0000FF"/>
      <w:u w:val="single"/>
    </w:rPr>
  </w:style>
  <w:style w:type="character" w:styleId="Sledovanodkaz">
    <w:name w:val="FollowedHyperlink"/>
    <w:basedOn w:val="Standardnpsmoodstavce"/>
    <w:uiPriority w:val="99"/>
    <w:semiHidden/>
    <w:unhideWhenUsed/>
    <w:rsid w:val="007F6F76"/>
    <w:rPr>
      <w:color w:val="800080"/>
      <w:u w:val="single"/>
    </w:rPr>
  </w:style>
  <w:style w:type="paragraph" w:styleId="Textbubliny">
    <w:name w:val="Balloon Text"/>
    <w:basedOn w:val="Normln"/>
    <w:link w:val="TextbublinyChar"/>
    <w:uiPriority w:val="99"/>
    <w:semiHidden/>
    <w:unhideWhenUsed/>
    <w:rsid w:val="00895D34"/>
    <w:rPr>
      <w:rFonts w:ascii="Tahoma" w:hAnsi="Tahoma" w:cs="Tahoma"/>
      <w:sz w:val="16"/>
      <w:szCs w:val="16"/>
    </w:rPr>
  </w:style>
  <w:style w:type="character" w:customStyle="1" w:styleId="TextbublinyChar">
    <w:name w:val="Text bubliny Char"/>
    <w:basedOn w:val="Standardnpsmoodstavce"/>
    <w:link w:val="Textbubliny"/>
    <w:uiPriority w:val="99"/>
    <w:semiHidden/>
    <w:rsid w:val="00895D3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14629">
      <w:marLeft w:val="0"/>
      <w:marRight w:val="0"/>
      <w:marTop w:val="0"/>
      <w:marBottom w:val="0"/>
      <w:divBdr>
        <w:top w:val="none" w:sz="0" w:space="0" w:color="auto"/>
        <w:left w:val="none" w:sz="0" w:space="0" w:color="auto"/>
        <w:bottom w:val="none" w:sz="0" w:space="0" w:color="auto"/>
        <w:right w:val="none" w:sz="0" w:space="0" w:color="auto"/>
      </w:divBdr>
    </w:div>
    <w:div w:id="649213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file:///E:\dokumenty\D2014-10\109-2002%20Sb_%20ve%20zn&#283;n&#237;%20303-2013%20Sb_%20s%20&#250;&#269;_%20k%201_1_2014_soubory\tab.gi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7CC5E-8653-4F4B-BB22-40B0FB36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9749</Words>
  <Characters>57520</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109/2002 Sb.</vt:lpstr>
    </vt:vector>
  </TitlesOfParts>
  <Company/>
  <LinksUpToDate>false</LinksUpToDate>
  <CharactersWithSpaces>67135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109/2002 Sb.</dc:title>
  <dc:creator>Jan Mikáč</dc:creator>
  <cp:lastModifiedBy>Lenka Gulová</cp:lastModifiedBy>
  <cp:revision>2</cp:revision>
  <dcterms:created xsi:type="dcterms:W3CDTF">2020-05-11T22:00:00Z</dcterms:created>
  <dcterms:modified xsi:type="dcterms:W3CDTF">2020-05-11T22:00:00Z</dcterms:modified>
</cp:coreProperties>
</file>