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4428" w14:textId="5C996F9C" w:rsidR="00C75C74" w:rsidRPr="008748E2" w:rsidRDefault="00C75C74" w:rsidP="00C75C7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1378">
        <w:rPr>
          <w:rFonts w:ascii="Times New Roman" w:hAnsi="Times New Roman" w:cs="Times New Roman"/>
          <w:b/>
          <w:sz w:val="24"/>
          <w:szCs w:val="24"/>
        </w:rPr>
        <w:t>Doplňte vedlejší větu do následujících souvětí tak, aby vznikla známá i méně známá přísloví</w:t>
      </w:r>
      <w:r>
        <w:rPr>
          <w:rFonts w:ascii="Times New Roman" w:hAnsi="Times New Roman" w:cs="Times New Roman"/>
          <w:b/>
          <w:sz w:val="24"/>
          <w:szCs w:val="24"/>
        </w:rPr>
        <w:t xml:space="preserve"> nebo pranostiky.</w:t>
      </w:r>
      <w:r w:rsidR="008748E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8748E2" w:rsidRPr="008748E2">
        <w:rPr>
          <w:rFonts w:ascii="Times New Roman" w:hAnsi="Times New Roman" w:cs="Times New Roman"/>
          <w:b/>
          <w:color w:val="FF0000"/>
          <w:sz w:val="24"/>
          <w:szCs w:val="24"/>
        </w:rPr>
        <w:t>Pokud si nevíte rady, využijte internet.</w:t>
      </w:r>
    </w:p>
    <w:bookmarkEnd w:id="0"/>
    <w:p w14:paraId="4E266302" w14:textId="77777777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</w:p>
    <w:p w14:paraId="31B13193" w14:textId="48FD0D7C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………………………………., tak se z lesa ozývá.</w:t>
      </w:r>
    </w:p>
    <w:p w14:paraId="75C792D1" w14:textId="24C4A5BB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……………………………….., tím také schází.</w:t>
      </w:r>
    </w:p>
    <w:p w14:paraId="04584188" w14:textId="3E4D9F2A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………………………………., tolikrát jsi člověkem.</w:t>
      </w:r>
    </w:p>
    <w:p w14:paraId="48D6BD92" w14:textId="09412FE7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Mluví, ……………………………...</w:t>
      </w:r>
    </w:p>
    <w:p w14:paraId="71336899" w14:textId="56349C71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………………………………., přestane téci.</w:t>
      </w:r>
    </w:p>
    <w:p w14:paraId="607393A3" w14:textId="68E834C0" w:rsidR="00C75C74" w:rsidRDefault="00C75C74" w:rsidP="00C75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B36752">
        <w:rPr>
          <w:rFonts w:ascii="Times New Roman" w:hAnsi="Times New Roman" w:cs="Times New Roman"/>
          <w:sz w:val="24"/>
          <w:szCs w:val="24"/>
        </w:rPr>
        <w:t>, není to totéž.</w:t>
      </w:r>
    </w:p>
    <w:p w14:paraId="4CF3CA87" w14:textId="5582280E" w:rsidR="00C75C74" w:rsidRPr="00B36752" w:rsidRDefault="00C75C74" w:rsidP="00C75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……………………………….., rybou se nestaneš.</w:t>
      </w:r>
    </w:p>
    <w:p w14:paraId="3FAD6F9D" w14:textId="4799C347" w:rsidR="00C75C74" w:rsidRDefault="00C75C74" w:rsidP="00C75C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 , objevil se podvod.</w:t>
      </w:r>
    </w:p>
    <w:p w14:paraId="7B9FBA51" w14:textId="48A467B3" w:rsidR="00C75C74" w:rsidRPr="00B36752" w:rsidRDefault="00C75C74" w:rsidP="00C75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…………………………………, skončí zima v květnu.</w:t>
      </w:r>
    </w:p>
    <w:p w14:paraId="39BB9EED" w14:textId="5937052E" w:rsidR="00C75C74" w:rsidRPr="008F0EF9" w:rsidRDefault="00C75C74" w:rsidP="00C75C74">
      <w:pPr>
        <w:rPr>
          <w:rFonts w:ascii="Times New Roman" w:hAnsi="Times New Roman" w:cs="Times New Roman"/>
          <w:sz w:val="24"/>
          <w:szCs w:val="24"/>
        </w:rPr>
      </w:pPr>
      <w:r w:rsidRPr="008F0EF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8F0EF9">
        <w:rPr>
          <w:rFonts w:ascii="Times New Roman" w:hAnsi="Times New Roman" w:cs="Times New Roman"/>
          <w:sz w:val="24"/>
          <w:szCs w:val="24"/>
        </w:rPr>
        <w:t>bude suché léto.</w:t>
      </w:r>
    </w:p>
    <w:p w14:paraId="1023FD4A" w14:textId="77777777" w:rsidR="00C75C74" w:rsidRDefault="00C75C74" w:rsidP="00C75C74">
      <w:pPr>
        <w:rPr>
          <w:rFonts w:ascii="Times New Roman" w:hAnsi="Times New Roman" w:cs="Times New Roman"/>
          <w:b/>
          <w:sz w:val="24"/>
          <w:szCs w:val="24"/>
        </w:rPr>
      </w:pPr>
    </w:p>
    <w:p w14:paraId="6DCCBA58" w14:textId="1AA391FB" w:rsidR="00C75C74" w:rsidRPr="00B91378" w:rsidRDefault="00C75C74" w:rsidP="00C75C74">
      <w:pPr>
        <w:rPr>
          <w:rFonts w:ascii="Times New Roman" w:hAnsi="Times New Roman" w:cs="Times New Roman"/>
          <w:b/>
          <w:sz w:val="24"/>
          <w:szCs w:val="24"/>
        </w:rPr>
      </w:pPr>
      <w:r w:rsidRPr="00B91378">
        <w:rPr>
          <w:rFonts w:ascii="Times New Roman" w:hAnsi="Times New Roman" w:cs="Times New Roman"/>
          <w:b/>
          <w:sz w:val="24"/>
          <w:szCs w:val="24"/>
        </w:rPr>
        <w:t xml:space="preserve">Doplňte </w:t>
      </w:r>
      <w:r>
        <w:rPr>
          <w:rFonts w:ascii="Times New Roman" w:hAnsi="Times New Roman" w:cs="Times New Roman"/>
          <w:b/>
          <w:sz w:val="24"/>
          <w:szCs w:val="24"/>
        </w:rPr>
        <w:t xml:space="preserve">hlavní </w:t>
      </w:r>
      <w:r w:rsidRPr="00B91378">
        <w:rPr>
          <w:rFonts w:ascii="Times New Roman" w:hAnsi="Times New Roman" w:cs="Times New Roman"/>
          <w:b/>
          <w:sz w:val="24"/>
          <w:szCs w:val="24"/>
        </w:rPr>
        <w:t>větu do následujících souvětí tak, aby vznikla známá i méně známá přísloví.</w:t>
      </w:r>
    </w:p>
    <w:p w14:paraId="6215B069" w14:textId="73928FA2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k jídlu, …………………………………</w:t>
      </w:r>
    </w:p>
    <w:p w14:paraId="751DA274" w14:textId="589D3B07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Jestliže je případ snadný, ………………………….</w:t>
      </w:r>
    </w:p>
    <w:p w14:paraId="0CEE3514" w14:textId="22EE5B14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……………………….., aby nemohlo být ještě hůře.</w:t>
      </w:r>
    </w:p>
    <w:p w14:paraId="2976FA56" w14:textId="2D28D872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……………………, aby mu kroupy nepobily.</w:t>
      </w:r>
    </w:p>
    <w:p w14:paraId="546E8650" w14:textId="13046083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…………………….., když brod je ještě daleko.</w:t>
      </w:r>
    </w:p>
    <w:p w14:paraId="2F23996F" w14:textId="29F745ED" w:rsidR="00C75C74" w:rsidRDefault="00C75C74" w:rsidP="00C75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Sluší-li mlčení moudrým, ………………………………….</w:t>
      </w:r>
    </w:p>
    <w:p w14:paraId="63864491" w14:textId="0E4261C1" w:rsidR="00C75C74" w:rsidRDefault="00C75C74" w:rsidP="00C75C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Když příroda dopustí, ………………………………..</w:t>
      </w:r>
    </w:p>
    <w:p w14:paraId="31015195" w14:textId="23ACD59F" w:rsidR="00C75C74" w:rsidRDefault="00C75C74" w:rsidP="00C75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Kdyby ryba neotevřela hubu,……………………………….. </w:t>
      </w:r>
    </w:p>
    <w:p w14:paraId="104D3F3A" w14:textId="1E5871E1" w:rsidR="00C75C74" w:rsidRPr="00961945" w:rsidRDefault="00C75C74" w:rsidP="00C75C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8">
        <w:rPr>
          <w:rFonts w:ascii="Times New Roman" w:eastAsia="Times New Roman" w:hAnsi="Times New Roman" w:cs="Times New Roman"/>
          <w:sz w:val="24"/>
          <w:szCs w:val="24"/>
          <w:lang w:eastAsia="cs-CZ"/>
        </w:rPr>
        <w:t>Slíbíš</w:t>
      </w:r>
      <w:r w:rsidRPr="00961945">
        <w:rPr>
          <w:rFonts w:ascii="Times New Roman" w:eastAsia="Times New Roman" w:hAnsi="Times New Roman" w:cs="Times New Roman"/>
          <w:sz w:val="24"/>
          <w:szCs w:val="24"/>
          <w:lang w:eastAsia="cs-CZ"/>
        </w:rPr>
        <w:t>-li za druhého,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  <w:r w:rsidRPr="009619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7F5D1F" w14:textId="42158361" w:rsidR="00C75C74" w:rsidRPr="009A26A6" w:rsidRDefault="00C75C74" w:rsidP="00C75C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26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Je-li na sv. Josefa vítr,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</w:t>
      </w:r>
    </w:p>
    <w:p w14:paraId="77247248" w14:textId="4E5DF462" w:rsidR="00C75C74" w:rsidRPr="00B36752" w:rsidRDefault="00C75C74" w:rsidP="00C75C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B36752">
        <w:rPr>
          <w:rFonts w:ascii="Times New Roman" w:hAnsi="Times New Roman" w:cs="Times New Roman"/>
          <w:sz w:val="24"/>
          <w:szCs w:val="24"/>
        </w:rPr>
        <w:t>, i kdyby měl zmrznout.</w:t>
      </w:r>
    </w:p>
    <w:p w14:paraId="4C413675" w14:textId="05752CC5" w:rsidR="00C75C74" w:rsidRPr="00B91378" w:rsidRDefault="00C75C74" w:rsidP="00C75C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Jestli v máji neprší,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……………………………..</w:t>
      </w:r>
    </w:p>
    <w:p w14:paraId="6C9C06D5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A1"/>
    <w:rsid w:val="003274DB"/>
    <w:rsid w:val="006907E9"/>
    <w:rsid w:val="008748E2"/>
    <w:rsid w:val="00BE14A1"/>
    <w:rsid w:val="00C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C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C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C75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C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C75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4</cp:revision>
  <dcterms:created xsi:type="dcterms:W3CDTF">2019-11-01T13:21:00Z</dcterms:created>
  <dcterms:modified xsi:type="dcterms:W3CDTF">2020-10-28T16:04:00Z</dcterms:modified>
</cp:coreProperties>
</file>