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b/>
          <w:sz w:val="24"/>
          <w:szCs w:val="24"/>
        </w:rPr>
        <w:t>Která věta jednoduchá má stejný význam jako následující souvětí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7510" w:rsidRPr="00D74D81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D74D81">
        <w:rPr>
          <w:rFonts w:ascii="Times New Roman" w:hAnsi="Times New Roman" w:cs="Times New Roman"/>
          <w:i/>
          <w:sz w:val="24"/>
          <w:szCs w:val="24"/>
        </w:rPr>
        <w:t>Toto nařízení platí pro studenty, kteří nastupují do 1. ročníku v září 2016.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74D81">
        <w:rPr>
          <w:rFonts w:ascii="Times New Roman" w:hAnsi="Times New Roman" w:cs="Times New Roman"/>
          <w:sz w:val="24"/>
          <w:szCs w:val="24"/>
        </w:rPr>
        <w:t xml:space="preserve"> Toto nařízení platí pro studenty nastupující do 1. ročníku v září 2016.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74D81">
        <w:rPr>
          <w:rFonts w:ascii="Times New Roman" w:hAnsi="Times New Roman" w:cs="Times New Roman"/>
          <w:sz w:val="24"/>
          <w:szCs w:val="24"/>
        </w:rPr>
        <w:t xml:space="preserve"> Toto nařízení platí pro studenty 1. ročníku.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D74D81">
        <w:rPr>
          <w:rFonts w:ascii="Times New Roman" w:hAnsi="Times New Roman" w:cs="Times New Roman"/>
          <w:sz w:val="24"/>
          <w:szCs w:val="24"/>
        </w:rPr>
        <w:t xml:space="preserve"> Toto nařízení platí pro studenty z 1. ročníku z roku 2016.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D74D81">
        <w:rPr>
          <w:rFonts w:ascii="Times New Roman" w:hAnsi="Times New Roman" w:cs="Times New Roman"/>
          <w:sz w:val="24"/>
          <w:szCs w:val="24"/>
        </w:rPr>
        <w:t xml:space="preserve"> Toto nařízení platí pro studenty z 1. ročníku do roku 2016.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Nehodí se, abychom je teď vyrušovali.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a) Nehodí se je teď vyrušovat.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Teď byste je měli vyrušit.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Někdy se nehodí je vyrušovat.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d) Teď se nehodí je nevyrušovat.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Už vidím Pavla, jak k nám utíká.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74D81">
        <w:rPr>
          <w:rFonts w:ascii="Times New Roman" w:hAnsi="Times New Roman" w:cs="Times New Roman"/>
          <w:sz w:val="24"/>
          <w:szCs w:val="24"/>
        </w:rPr>
        <w:t xml:space="preserve"> Už vidím Pavla utíkat k nám.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74D81">
        <w:rPr>
          <w:rFonts w:ascii="Times New Roman" w:hAnsi="Times New Roman" w:cs="Times New Roman"/>
          <w:sz w:val="24"/>
          <w:szCs w:val="24"/>
        </w:rPr>
        <w:t xml:space="preserve"> Pavel k nám utíká.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D74D81">
        <w:rPr>
          <w:rFonts w:ascii="Times New Roman" w:hAnsi="Times New Roman" w:cs="Times New Roman"/>
          <w:sz w:val="24"/>
          <w:szCs w:val="24"/>
        </w:rPr>
        <w:t xml:space="preserve"> Viděl jsem Pavla.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D74D81">
        <w:rPr>
          <w:rFonts w:ascii="Times New Roman" w:hAnsi="Times New Roman" w:cs="Times New Roman"/>
          <w:sz w:val="24"/>
          <w:szCs w:val="24"/>
        </w:rPr>
        <w:t xml:space="preserve"> Už vidím utíkat.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Marie se celou dobu třásla, protože jí byla zima.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74D81">
        <w:rPr>
          <w:rFonts w:ascii="Times New Roman" w:hAnsi="Times New Roman" w:cs="Times New Roman"/>
          <w:sz w:val="24"/>
          <w:szCs w:val="24"/>
        </w:rPr>
        <w:t xml:space="preserve"> Marie se celou dobu třásla zimou.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74D81">
        <w:rPr>
          <w:rFonts w:ascii="Times New Roman" w:hAnsi="Times New Roman" w:cs="Times New Roman"/>
          <w:sz w:val="24"/>
          <w:szCs w:val="24"/>
        </w:rPr>
        <w:t xml:space="preserve"> Marie se třásla.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D74D81">
        <w:rPr>
          <w:rFonts w:ascii="Times New Roman" w:hAnsi="Times New Roman" w:cs="Times New Roman"/>
          <w:sz w:val="24"/>
          <w:szCs w:val="24"/>
        </w:rPr>
        <w:t xml:space="preserve"> Marii byla zima.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D74D81">
        <w:rPr>
          <w:rFonts w:ascii="Times New Roman" w:hAnsi="Times New Roman" w:cs="Times New Roman"/>
          <w:sz w:val="24"/>
          <w:szCs w:val="24"/>
        </w:rPr>
        <w:t xml:space="preserve"> Zima je roztřásla.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Důležitá byla v té době také o něco pozdější kolonizace cizí, která následovala ve 13. století po kolonizaci domácí, vnitřní.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a) Důležitá byla v té době také o něco pozdější kolonizace cizí, probíhající ve 13. století spolu s kolonizací domácí, vnitřní.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Důležitá byla v té době také o něco pozdější kolonizace cizí i kolonizace domácí, vnitřní.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Důležitá byla v té době také o něco pozdější kolonizace cizí, následující ve 13. století po kolonizaci domácí, vnitřní. ok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d) Důležitá byla v té době také o něco pozdější kolonizace cizí, předcházející ve 13. století kolonizaci domácí, vnitřní.-</w:t>
      </w: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96707">
        <w:rPr>
          <w:rFonts w:ascii="Times New Roman" w:hAnsi="Times New Roman" w:cs="Times New Roman"/>
          <w:i/>
          <w:sz w:val="24"/>
          <w:szCs w:val="24"/>
        </w:rPr>
        <w:lastRenderedPageBreak/>
        <w:t>Filomatesova kniha, v níž byla vypracována jistá pravidla připouštějící jen málo výjimek, působila v Čechách zvláště na pravopis.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a) Filomatesova kniha, vypracovávající jistá pravidla s výjimkami, působila v Čechách zvláště na pravopis.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Filomatesova kniha obsahovala pravidla a výjimky týkající se pravopisu.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Filomatesova kniha, vypracovávající jistá pravidla a připouštějící jen málo výjimek, působila v Čechách zvláště na pravopis. ok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Latinsky psané rady lékaře mistra Havla nám prozrazují, jaký byl asi jídelníček Karla IV.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a) Latinsky psané rady lékaře mistra Havla nám prozrazují charakter jídelníčku Karla IV. ok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Latinsky psané rady lékaře mistra Havla nám prozrazují informace o jídelníčku v době Karla IV.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Latinsky psané rady lékaře mistra Havla nám prozrazují existenci jídelníčku Karla IV.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Každodenní přijímání potravy způsobuje, že i slova z tohoto okruhu se užívala vždy denně</w:t>
      </w:r>
      <w:r w:rsidRPr="00D74D81">
        <w:rPr>
          <w:rFonts w:ascii="Times New Roman" w:hAnsi="Times New Roman" w:cs="Times New Roman"/>
          <w:sz w:val="24"/>
          <w:szCs w:val="24"/>
        </w:rPr>
        <w:t>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a) Slova pojmenovávající potraviny mají za následek jejich denní užívání.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Každodenní přijímání potravy má za následek denní užíváníi slova z tohoto okruhu . ok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Každodenní přijímání potravy je časté jako užívání slov z tohoto okruhu 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 xml:space="preserve">Zatímco jezevec pozorně čichal k zemi, zacházel hlouběji a hlouběji ke středu 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a) Jezevec plížící se po zemi zacházel hlou</w:t>
      </w:r>
      <w:r>
        <w:rPr>
          <w:rFonts w:ascii="Times New Roman" w:hAnsi="Times New Roman" w:cs="Times New Roman"/>
          <w:sz w:val="24"/>
          <w:szCs w:val="24"/>
        </w:rPr>
        <w:t>běji a hlobuěji ke středu pole.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Čichaje k zemi zacházel jezevec hlouběj</w:t>
      </w:r>
      <w:r>
        <w:rPr>
          <w:rFonts w:ascii="Times New Roman" w:hAnsi="Times New Roman" w:cs="Times New Roman"/>
          <w:sz w:val="24"/>
          <w:szCs w:val="24"/>
        </w:rPr>
        <w:t>i a hlouběji ke středu pole.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Čichav k zemi zacházel jezevec hlouběji a hlouběji ke středu pole.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Zatímco čichaj</w:t>
      </w:r>
      <w:r w:rsidRPr="00D74D81">
        <w:rPr>
          <w:rFonts w:ascii="Times New Roman" w:hAnsi="Times New Roman" w:cs="Times New Roman"/>
          <w:sz w:val="24"/>
          <w:szCs w:val="24"/>
        </w:rPr>
        <w:t>e k zemi zacházel jezevec hlou</w:t>
      </w:r>
      <w:r>
        <w:rPr>
          <w:rFonts w:ascii="Times New Roman" w:hAnsi="Times New Roman" w:cs="Times New Roman"/>
          <w:sz w:val="24"/>
          <w:szCs w:val="24"/>
        </w:rPr>
        <w:t>běji a hlouběji ke středu pole.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54"/>
    <w:rsid w:val="00457510"/>
    <w:rsid w:val="004D07BC"/>
    <w:rsid w:val="007E2A54"/>
    <w:rsid w:val="009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5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5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2022-12-01T20:24:00Z</dcterms:created>
  <dcterms:modified xsi:type="dcterms:W3CDTF">2022-12-02T08:02:00Z</dcterms:modified>
</cp:coreProperties>
</file>