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8AAC8" w14:textId="77777777" w:rsidR="002917ED" w:rsidRPr="00BA5920" w:rsidRDefault="004E226B" w:rsidP="00DB4BE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920">
        <w:rPr>
          <w:rFonts w:ascii="Times New Roman" w:hAnsi="Times New Roman" w:cs="Times New Roman"/>
          <w:b/>
          <w:bCs/>
          <w:sz w:val="28"/>
          <w:szCs w:val="28"/>
        </w:rPr>
        <w:t>ARABSKÁ ŘÍŠE</w:t>
      </w:r>
    </w:p>
    <w:p w14:paraId="528CB0AB" w14:textId="77777777" w:rsidR="004E226B" w:rsidRPr="00DB4BE1" w:rsidRDefault="004E226B" w:rsidP="00DB4B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626D2E" w14:textId="362EE352" w:rsidR="004E226B" w:rsidRPr="00DB4BE1" w:rsidRDefault="004E226B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 w:rsidRPr="00DB4BE1">
        <w:rPr>
          <w:rFonts w:ascii="Times New Roman" w:hAnsi="Times New Roman" w:cs="Times New Roman"/>
          <w:sz w:val="28"/>
          <w:szCs w:val="28"/>
        </w:rPr>
        <w:t xml:space="preserve">Centrum – Arabský poloostrov. Geogr. </w:t>
      </w:r>
      <w:r w:rsidR="00BA5920">
        <w:rPr>
          <w:rFonts w:ascii="Times New Roman" w:hAnsi="Times New Roman" w:cs="Times New Roman"/>
          <w:sz w:val="28"/>
          <w:szCs w:val="28"/>
        </w:rPr>
        <w:t>p</w:t>
      </w:r>
      <w:r w:rsidRPr="00DB4BE1">
        <w:rPr>
          <w:rFonts w:ascii="Times New Roman" w:hAnsi="Times New Roman" w:cs="Times New Roman"/>
          <w:sz w:val="28"/>
          <w:szCs w:val="28"/>
        </w:rPr>
        <w:t xml:space="preserve">odmínky: pouště, ale též úrodné přímořské oblasti – na jihu – JEMEN, Omán, oblasti u Rudého moře, Indický oceán – zemědělství a obchod – Arabský pol. = důležitá obchodní </w:t>
      </w:r>
      <w:r w:rsidR="006C0EF5" w:rsidRPr="00DB4BE1">
        <w:rPr>
          <w:rFonts w:ascii="Times New Roman" w:hAnsi="Times New Roman" w:cs="Times New Roman"/>
          <w:sz w:val="28"/>
          <w:szCs w:val="28"/>
        </w:rPr>
        <w:t>křižovatka na spojnici, Evropy, Asie, Afriky =zlato, drahokamy, vonná dřeva, látky</w:t>
      </w:r>
    </w:p>
    <w:p w14:paraId="2D036E7B" w14:textId="77777777" w:rsidR="006C0EF5" w:rsidRPr="00DB4BE1" w:rsidRDefault="006C0EF5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 w:rsidRPr="00DB4BE1">
        <w:rPr>
          <w:rFonts w:ascii="Times New Roman" w:hAnsi="Times New Roman" w:cs="Times New Roman"/>
          <w:sz w:val="28"/>
          <w:szCs w:val="28"/>
        </w:rPr>
        <w:t>-ve 2. pol. 6. st. rozpad rodového zřízení – proměny struktury společnosti.</w:t>
      </w:r>
    </w:p>
    <w:p w14:paraId="77B22665" w14:textId="77777777" w:rsidR="006C0EF5" w:rsidRPr="00DB4BE1" w:rsidRDefault="006C0EF5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 w:rsidRPr="00DB4BE1">
        <w:rPr>
          <w:rFonts w:ascii="Times New Roman" w:hAnsi="Times New Roman" w:cs="Times New Roman"/>
          <w:sz w:val="28"/>
          <w:szCs w:val="28"/>
        </w:rPr>
        <w:t xml:space="preserve">ARABOVÉ = </w:t>
      </w:r>
      <w:r w:rsidR="00DB4BE1" w:rsidRPr="00DB4BE1">
        <w:rPr>
          <w:rFonts w:ascii="Times New Roman" w:hAnsi="Times New Roman" w:cs="Times New Roman"/>
          <w:sz w:val="28"/>
          <w:szCs w:val="28"/>
        </w:rPr>
        <w:t>semitské usazené i kočovné kmeny, pohané, polyteisté, ale odedávna kultovní centrum – MEKKA – uctíván bazalt. Meteorit, ČERNÝ KÁMEN“ – tzv. KAABA (kostka) – dnes velká mešita, kam by měl každý, kdo může putovat, modloslužebnictví.</w:t>
      </w:r>
    </w:p>
    <w:p w14:paraId="0877D600" w14:textId="77777777" w:rsidR="00DB4BE1" w:rsidRPr="00DB4BE1" w:rsidRDefault="00DB4BE1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 w:rsidRPr="00DB4BE1">
        <w:rPr>
          <w:rFonts w:ascii="Times New Roman" w:hAnsi="Times New Roman" w:cs="Times New Roman"/>
          <w:sz w:val="28"/>
          <w:szCs w:val="28"/>
        </w:rPr>
        <w:t>K zásadní proměně společnosti dochází za Mohammeda (571-632), e starého vznešeného rodu Kurajšovců – pečovali o svatyni Kaabu. Mohammed patří k osobnostem, které nejvíce ovlivnili světové dějiny.</w:t>
      </w:r>
    </w:p>
    <w:p w14:paraId="7859614A" w14:textId="3108A4E1" w:rsidR="00DB4BE1" w:rsidRPr="00DB4BE1" w:rsidRDefault="00DB4BE1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 w:rsidRPr="00DB4BE1">
        <w:rPr>
          <w:rFonts w:ascii="Times New Roman" w:hAnsi="Times New Roman" w:cs="Times New Roman"/>
          <w:sz w:val="28"/>
          <w:szCs w:val="28"/>
        </w:rPr>
        <w:t>Mohammed sám se věnoval obchodu – vstoupil do služeb bohaté vdovy C</w:t>
      </w:r>
      <w:r w:rsidR="00BA5920">
        <w:rPr>
          <w:rFonts w:ascii="Times New Roman" w:hAnsi="Times New Roman" w:cs="Times New Roman"/>
          <w:sz w:val="28"/>
          <w:szCs w:val="28"/>
        </w:rPr>
        <w:t>h</w:t>
      </w:r>
      <w:r w:rsidRPr="00DB4BE1">
        <w:rPr>
          <w:rFonts w:ascii="Times New Roman" w:hAnsi="Times New Roman" w:cs="Times New Roman"/>
          <w:sz w:val="28"/>
          <w:szCs w:val="28"/>
        </w:rPr>
        <w:t>adidže – též obch</w:t>
      </w:r>
      <w:r w:rsidR="00BA5920">
        <w:rPr>
          <w:rFonts w:ascii="Times New Roman" w:hAnsi="Times New Roman" w:cs="Times New Roman"/>
          <w:sz w:val="28"/>
          <w:szCs w:val="28"/>
        </w:rPr>
        <w:t>od</w:t>
      </w:r>
      <w:r w:rsidRPr="00DB4BE1">
        <w:rPr>
          <w:rFonts w:ascii="Times New Roman" w:hAnsi="Times New Roman" w:cs="Times New Roman"/>
          <w:sz w:val="28"/>
          <w:szCs w:val="28"/>
        </w:rPr>
        <w:t>nice. Byla o 15 let starší, i přes to ji Mohammed pojal za manželku, později i další.</w:t>
      </w:r>
    </w:p>
    <w:p w14:paraId="17F642EE" w14:textId="77777777" w:rsidR="00DB4BE1" w:rsidRDefault="00DB4BE1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 w:rsidRPr="00DB4BE1">
        <w:rPr>
          <w:rFonts w:ascii="Times New Roman" w:hAnsi="Times New Roman" w:cs="Times New Roman"/>
          <w:sz w:val="28"/>
          <w:szCs w:val="28"/>
        </w:rPr>
        <w:t>Při svých obchodních cestách se Mohammed seznámil s židovstvím i křesťanstvím, byl jimi osloven.</w:t>
      </w:r>
    </w:p>
    <w:p w14:paraId="5D725F6E" w14:textId="77777777" w:rsidR="00DB4BE1" w:rsidRDefault="00DB4BE1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Jako 40letý zažil proměnu – odpor ke světu úplatků a vykořisťování, opustil Mekku, poustevničil postil se o samotě, posléze nabyl přesvědčení o svém povolání hlásat lidem. Míval zjevení – arch. Gabriel, vyzýval ho,aby se stal prorokem.</w:t>
      </w:r>
    </w:p>
    <w:p w14:paraId="07C3D6EE" w14:textId="77777777" w:rsidR="00DB4BE1" w:rsidRDefault="00DB4BE1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Vytvořil třetí monoteistické náboženství v oblasti – ISLÁM, do určité míry syntéza, znamená to „odevzdání se do vůle Boží“ a muslimově = Ti, kteří se odevzdali</w:t>
      </w:r>
      <w:r w:rsidR="00A049FD">
        <w:rPr>
          <w:rFonts w:ascii="Times New Roman" w:hAnsi="Times New Roman" w:cs="Times New Roman"/>
          <w:sz w:val="28"/>
          <w:szCs w:val="28"/>
        </w:rPr>
        <w:t>.</w:t>
      </w:r>
    </w:p>
    <w:p w14:paraId="7F192560" w14:textId="77777777" w:rsidR="00A049FD" w:rsidRDefault="00A049FD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Nebyl to rozchod s Judaismem a křesťanstvím, ale prý vyvrcholení.</w:t>
      </w:r>
    </w:p>
    <w:p w14:paraId="02BBC791" w14:textId="04A589D6" w:rsidR="00A049FD" w:rsidRDefault="00A049FD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Hlavní zásada: Není Boha, kromě Alláha a Mohammed je jeho prorok </w:t>
      </w:r>
    </w:p>
    <w:p w14:paraId="78E3CA88" w14:textId="13757E59" w:rsidR="00A049FD" w:rsidRPr="00BA5920" w:rsidRDefault="00A049FD" w:rsidP="00BA5920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920">
        <w:rPr>
          <w:rFonts w:ascii="Times New Roman" w:hAnsi="Times New Roman" w:cs="Times New Roman"/>
          <w:sz w:val="28"/>
          <w:szCs w:val="28"/>
        </w:rPr>
        <w:t>víra v jednoho Boha, ALLÁH akbar, posvátná kniha KORÁN (</w:t>
      </w:r>
      <w:r w:rsidR="00BA5920">
        <w:rPr>
          <w:rFonts w:ascii="Times New Roman" w:hAnsi="Times New Roman" w:cs="Times New Roman"/>
          <w:sz w:val="28"/>
          <w:szCs w:val="28"/>
        </w:rPr>
        <w:t>=</w:t>
      </w:r>
      <w:r w:rsidRPr="00BA5920">
        <w:rPr>
          <w:rFonts w:ascii="Times New Roman" w:hAnsi="Times New Roman" w:cs="Times New Roman"/>
          <w:sz w:val="28"/>
          <w:szCs w:val="28"/>
        </w:rPr>
        <w:t xml:space="preserve">recitace, přednes) – 114 súr – kapitol, nejen náboženské ale i mravoučné, v určitém </w:t>
      </w:r>
      <w:r w:rsidR="00BA5920">
        <w:rPr>
          <w:rFonts w:ascii="Times New Roman" w:hAnsi="Times New Roman" w:cs="Times New Roman"/>
          <w:sz w:val="28"/>
          <w:szCs w:val="28"/>
        </w:rPr>
        <w:t>sm</w:t>
      </w:r>
      <w:r w:rsidRPr="00BA5920">
        <w:rPr>
          <w:rFonts w:ascii="Times New Roman" w:hAnsi="Times New Roman" w:cs="Times New Roman"/>
          <w:sz w:val="28"/>
          <w:szCs w:val="28"/>
        </w:rPr>
        <w:t xml:space="preserve">yslu se jednalo o první zákoník – dalekosáhlý význam, soubor posvátných zjevení. Zakázán překlad – podtrhnutí jednotného arabského jazyka, kultury, ISLÁM národnostně i politicky sjednotil ARABY. </w:t>
      </w:r>
    </w:p>
    <w:p w14:paraId="55DDC0D6" w14:textId="77777777" w:rsidR="00A049FD" w:rsidRDefault="00A049FD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První písemná verze Koránu – za Osmana 651, do té doby ústně.</w:t>
      </w:r>
    </w:p>
    <w:p w14:paraId="373BC535" w14:textId="5E29B6CA" w:rsidR="00A049FD" w:rsidRDefault="00A049FD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Nový kult rozšířen nejdříve mezi příbuznými, pohanští obyvatelé Mekky se s novým učením neztotožnili –</w:t>
      </w:r>
      <w:r w:rsidR="00BA5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následuje tzv. </w:t>
      </w:r>
      <w:r w:rsidRPr="00BA5920">
        <w:rPr>
          <w:rFonts w:ascii="Times New Roman" w:hAnsi="Times New Roman" w:cs="Times New Roman"/>
          <w:b/>
          <w:bCs/>
          <w:sz w:val="28"/>
          <w:szCs w:val="28"/>
        </w:rPr>
        <w:t>HIDŽRA = odchod, roku 622</w:t>
      </w:r>
      <w:r>
        <w:rPr>
          <w:rFonts w:ascii="Times New Roman" w:hAnsi="Times New Roman" w:cs="Times New Roman"/>
          <w:sz w:val="28"/>
          <w:szCs w:val="28"/>
        </w:rPr>
        <w:t>, z Mekky do oázy Jathrib, později do Mediny (Město Prorokovo). Je to základ muslim.letopočtu – světoborná událost (354 dní), zde posléze vznikla první muslimská náboženská obec.</w:t>
      </w:r>
    </w:p>
    <w:p w14:paraId="0B095893" w14:textId="57E3EDE1" w:rsidR="00A049FD" w:rsidRDefault="00A049FD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Vítězství islámu – činy Mohameda viděny jako plnění Aláhovi vůle. Nechtěli žít jen z almužny – přepadávali obchodní karavany jdoucí do Mekky</w:t>
      </w:r>
      <w:r w:rsidR="00424B93">
        <w:rPr>
          <w:rFonts w:ascii="Times New Roman" w:hAnsi="Times New Roman" w:cs="Times New Roman"/>
          <w:sz w:val="28"/>
          <w:szCs w:val="28"/>
        </w:rPr>
        <w:t>. Mohamedovo úsilí završil ve 20.letech úspěch u pramenů Badru – kde porazil většinu Mekkánských.</w:t>
      </w:r>
    </w:p>
    <w:p w14:paraId="0097BC79" w14:textId="78E34A22" w:rsidR="00424B93" w:rsidRDefault="00424B93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630 – se triumfálně navrátil  do Mekky, kterou získal bez prolití krve. Mekka byla očištěna od pohanství</w:t>
      </w:r>
      <w:r w:rsidR="00215657">
        <w:rPr>
          <w:rFonts w:ascii="Times New Roman" w:hAnsi="Times New Roman" w:cs="Times New Roman"/>
          <w:sz w:val="28"/>
          <w:szCs w:val="28"/>
        </w:rPr>
        <w:t>. Kaaba byl poryta brokátem – Kiswa – s nápisy z </w:t>
      </w:r>
      <w:r w:rsidR="00BA5920">
        <w:rPr>
          <w:rFonts w:ascii="Times New Roman" w:hAnsi="Times New Roman" w:cs="Times New Roman"/>
          <w:sz w:val="28"/>
          <w:szCs w:val="28"/>
        </w:rPr>
        <w:t>Ko</w:t>
      </w:r>
      <w:r w:rsidR="00215657">
        <w:rPr>
          <w:rFonts w:ascii="Times New Roman" w:hAnsi="Times New Roman" w:cs="Times New Roman"/>
          <w:sz w:val="28"/>
          <w:szCs w:val="28"/>
        </w:rPr>
        <w:t>ránu. Mohamede umírá roku 632 – šok pro obyvatele, ale on se neoznačoval za Boha.</w:t>
      </w:r>
    </w:p>
    <w:p w14:paraId="582622DB" w14:textId="77777777" w:rsidR="00215657" w:rsidRDefault="00215657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Jeho dědictvím byl TEOKRATICKÝ STÁT, posléze mohutně expandující. Jeho nástupcem se stal tchán ABÚ BAKR, titul chalífa (náledník proroka)</w:t>
      </w:r>
    </w:p>
    <w:p w14:paraId="4A140E8A" w14:textId="77777777" w:rsidR="00215657" w:rsidRDefault="00215657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Mohutná územní expanze – OMAR (634-44), zvaný Umar = vladař věřících, položil základ mohutné říše, roku 635 dobyl Damašek, 638 Jeruzalém, jeho vojevůdce AL-ÁS 642 též Alexandrii, 641 založil Kairo, tedy Palestina, Sýrie, Egypt, Perské oblasti – vše propojeno se ziskem značného bohatství.</w:t>
      </w:r>
    </w:p>
    <w:p w14:paraId="7E7EA769" w14:textId="77777777" w:rsidR="00215657" w:rsidRDefault="00215657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Armáda zkvalitňována – vzorem Byzanc, Persie</w:t>
      </w:r>
    </w:p>
    <w:p w14:paraId="5BE95AD5" w14:textId="7BF08D0C" w:rsidR="00215657" w:rsidRDefault="00215657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2.pol. 7.století – na trůn UMMAJOVCI (</w:t>
      </w:r>
      <w:r w:rsidR="002E1D35">
        <w:rPr>
          <w:rFonts w:ascii="Times New Roman" w:hAnsi="Times New Roman" w:cs="Times New Roman"/>
          <w:sz w:val="28"/>
          <w:szCs w:val="28"/>
        </w:rPr>
        <w:t>661 - 750</w:t>
      </w:r>
      <w:r>
        <w:rPr>
          <w:rFonts w:ascii="Times New Roman" w:hAnsi="Times New Roman" w:cs="Times New Roman"/>
          <w:sz w:val="28"/>
          <w:szCs w:val="28"/>
        </w:rPr>
        <w:t>) – Osman = 1. vrze koránu,</w:t>
      </w:r>
    </w:p>
    <w:p w14:paraId="224E889A" w14:textId="77777777" w:rsidR="00215657" w:rsidRDefault="00215657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Dochází k rozhodující expanzi – hranice arabského světa posunuty na 3 kontinenty – ASIE, EVROPA, AFRIKA, ale také vnitřní boje o trůn – OSMAN vers ALÍ</w:t>
      </w:r>
    </w:p>
    <w:p w14:paraId="39DB5303" w14:textId="77777777" w:rsidR="0098513B" w:rsidRDefault="0098513B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MUÁVIA I. – za něj se úřad chalífy stal dědičným, přesídlil z Mekky do Damašku.</w:t>
      </w:r>
    </w:p>
    <w:p w14:paraId="2E0C767A" w14:textId="429FF5FC" w:rsidR="0098513B" w:rsidRDefault="0098513B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JAZÍD I. poč. 80.let 7. st. – pokus o dobytí Cařihradu</w:t>
      </w:r>
    </w:p>
    <w:p w14:paraId="2F29FEBD" w14:textId="0DAC934D" w:rsidR="0098513B" w:rsidRDefault="0098513B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Poč. 8. st.</w:t>
      </w:r>
      <w:r w:rsidR="00BA5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VALÍD I. – pokračuje ve výbojích – Sev. Afrika, hlavně vojevůdce Tárik Penziat (Džabal Tárik) – 711 Chérez de la Frontera- porážka Vizigótů, zničení království a průnik do Franské říše – 732 – Tour a Poitiers</w:t>
      </w:r>
    </w:p>
    <w:p w14:paraId="791E5905" w14:textId="77777777" w:rsidR="0098513B" w:rsidRDefault="0098513B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ARABOVÉ – Saracéni, Maurové</w:t>
      </w:r>
    </w:p>
    <w:p w14:paraId="1C4A1625" w14:textId="77777777" w:rsidR="0098513B" w:rsidRDefault="0098513B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Sv. válka – Džihád – proti nevěřícím, opírali se o Mohamedův slib, že bojovník, který padne v boji jde hned do ráje (původně se jednalo o boj člověka se sebou samým, aby se stal lepším podle vůle Boží).</w:t>
      </w:r>
    </w:p>
    <w:p w14:paraId="614050B2" w14:textId="309BA0C7" w:rsidR="002519F8" w:rsidRDefault="002519F8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Náboženství je sjednotilo politicky i jazykově, povinnosti je naučili disciplíně – modlitbě – 5x denně čelem k Mekce – výklenek mihráb = - úsvit, poledne, odpoledne, soumrak, po západu, svolává muezin (dnes tlampač)</w:t>
      </w:r>
    </w:p>
    <w:p w14:paraId="7B64B2E6" w14:textId="77777777" w:rsidR="002519F8" w:rsidRDefault="002519F8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Dále almužna = placení náboženské daně</w:t>
      </w:r>
    </w:p>
    <w:p w14:paraId="61301385" w14:textId="77777777" w:rsidR="002519F8" w:rsidRDefault="002519F8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Půst v Ramadánu, pouť do Mekky</w:t>
      </w:r>
    </w:p>
    <w:p w14:paraId="0C69B9CC" w14:textId="3DC44D86" w:rsidR="002519F8" w:rsidRDefault="002519F8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Arabové si r</w:t>
      </w:r>
      <w:r w:rsidR="00BA5920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chle osvojili převzaté vojenské znalosti</w:t>
      </w:r>
    </w:p>
    <w:p w14:paraId="4F0990D7" w14:textId="2EDEEFE9" w:rsidR="002519F8" w:rsidRDefault="002519F8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Zajímavý moment – toleran</w:t>
      </w:r>
      <w:r w:rsidR="00BA5920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 k tzv. vlastníkům písma – křesťané a Židé – mohli vyznávat dál svoji víru, ale neobracet na ni jiné, nesměli nosit zbraň</w:t>
      </w:r>
    </w:p>
    <w:p w14:paraId="3D0657C1" w14:textId="77777777" w:rsidR="002519F8" w:rsidRDefault="002519F8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Koránu – důležitá role Ježíš – ISÁ, Marie – Marjam, Abrahám – praotec Židů a Arabů, Mojžíš – Musá</w:t>
      </w:r>
    </w:p>
    <w:p w14:paraId="3761642D" w14:textId="77777777" w:rsidR="002519F8" w:rsidRDefault="002519F8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Oporou říše – KULTURA – vysoká úroveň – „kultura se rozvinula jako směsice Arabské energie, perské elegance a byzantské vytříbenosti</w:t>
      </w:r>
    </w:p>
    <w:p w14:paraId="2E4CDCC1" w14:textId="7866A376" w:rsidR="002519F8" w:rsidRDefault="002519F8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Společenské chování řízeno tzv. Sunnou (Svaté zvyklosti prorokovy) – sbírkou prorokových činů – např. veškerá ušlechtilá činnost – pravou rukou, jídlo, ost. Levou, dále řada doporučení – mladší zdraví st</w:t>
      </w:r>
      <w:r w:rsidR="002E1D3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ršího, zákaz zobrazování živých tvorů – ne výslovně.</w:t>
      </w:r>
    </w:p>
    <w:p w14:paraId="55BD99C0" w14:textId="77777777" w:rsidR="002519F8" w:rsidRDefault="002519F8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ABBÁSOVCI 750-1258</w:t>
      </w:r>
    </w:p>
    <w:p w14:paraId="65C03915" w14:textId="6FA04C56" w:rsidR="002519F8" w:rsidRDefault="002519F8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Krátce po jejich nástupu rozpad říše i náboženství na 2 části ABBÁSOVCI – Bagdád </w:t>
      </w:r>
      <w:r w:rsidR="00B924D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Šíité</w:t>
      </w:r>
      <w:r w:rsidR="00B924D5">
        <w:rPr>
          <w:rFonts w:ascii="Times New Roman" w:hAnsi="Times New Roman" w:cs="Times New Roman"/>
          <w:sz w:val="28"/>
          <w:szCs w:val="28"/>
        </w:rPr>
        <w:t>, v Cord</w:t>
      </w:r>
      <w:r w:rsidR="002E1D35">
        <w:rPr>
          <w:rFonts w:ascii="Times New Roman" w:hAnsi="Times New Roman" w:cs="Times New Roman"/>
          <w:sz w:val="28"/>
          <w:szCs w:val="28"/>
        </w:rPr>
        <w:t>ó</w:t>
      </w:r>
      <w:r w:rsidR="00B924D5">
        <w:rPr>
          <w:rFonts w:ascii="Times New Roman" w:hAnsi="Times New Roman" w:cs="Times New Roman"/>
          <w:sz w:val="28"/>
          <w:szCs w:val="28"/>
        </w:rPr>
        <w:t>bském chalífátu pokračují Sunnité</w:t>
      </w:r>
    </w:p>
    <w:p w14:paraId="1A5ACEC5" w14:textId="739D61D8" w:rsidR="00B924D5" w:rsidRDefault="00B924D5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Nové hl. město – Bagdád – jedno z nejstarších – pupek světa, nejslavnější období vlád</w:t>
      </w:r>
      <w:r w:rsidR="00BA592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Harúna AR RAŠÍDA (786-809) – byl synem jemenské otrokyně, poeta zakladatel DOMU VĚDY – tehdejší akademie věd</w:t>
      </w:r>
    </w:p>
    <w:p w14:paraId="28BB23E0" w14:textId="77777777" w:rsidR="00B924D5" w:rsidRDefault="00B924D5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Arabové a kultura – Pyrenejský pol.</w:t>
      </w:r>
    </w:p>
    <w:p w14:paraId="2E5C06B7" w14:textId="77777777" w:rsidR="00B924D5" w:rsidRDefault="00B924D5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Konzervátoři antické vědy</w:t>
      </w:r>
    </w:p>
    <w:p w14:paraId="1B7A791E" w14:textId="4559C180" w:rsidR="0098513B" w:rsidRDefault="00A074AE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Allahův prorok Mohamed řekl, že modlitba v Posvátné mešitě v Mekce má cenu 100 tis. Modliteb, v Medině 1000 modliteb a modlitba v AL Aqsa = 500 modliteb.</w:t>
      </w:r>
    </w:p>
    <w:p w14:paraId="1F61220B" w14:textId="6C63D1F7" w:rsidR="0036463A" w:rsidRDefault="0036463A" w:rsidP="00DB4B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7AE5FE" w14:textId="21D62574" w:rsidR="0036463A" w:rsidRDefault="0036463A" w:rsidP="00DB4B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67A75D" w14:textId="368C548E" w:rsidR="0036463A" w:rsidRDefault="0036463A" w:rsidP="00DB4B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94A726" w14:textId="21DD354C" w:rsidR="0036463A" w:rsidRDefault="0036463A" w:rsidP="00DB4B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D1912C" w14:textId="6EBB29E9" w:rsidR="0036463A" w:rsidRDefault="0036463A" w:rsidP="00DB4B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FD64A6" w14:textId="41D9CDBF" w:rsidR="002E1D35" w:rsidRDefault="0036463A" w:rsidP="00DB4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F48983" wp14:editId="7B407F68">
            <wp:extent cx="5760720" cy="40055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D33C6" w14:textId="5BB6DD78" w:rsidR="002E1D35" w:rsidRDefault="002E1D35" w:rsidP="002E1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29F12F" wp14:editId="1BC3F717">
            <wp:extent cx="5511800" cy="4133850"/>
            <wp:effectExtent l="0" t="0" r="0" b="0"/>
            <wp:docPr id="2" name="Grafický 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525" cy="413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B3092" w14:textId="6C6AB26C" w:rsidR="002E1D35" w:rsidRPr="002E1D35" w:rsidRDefault="002E1D35" w:rsidP="002E1D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Gibraltarská úžina, která získala své jméno po arabském vojevůdci je mezi Evropou a Afrikou široká pouhých 11 km. Tudy se roku 711 dostali Arabové na Pyrenejský poloostrov.</w:t>
      </w:r>
    </w:p>
    <w:sectPr w:rsidR="002E1D35" w:rsidRPr="002E1D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C68AC"/>
    <w:multiLevelType w:val="hybridMultilevel"/>
    <w:tmpl w:val="CAE07252"/>
    <w:lvl w:ilvl="0" w:tplc="C99CE4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2545B"/>
    <w:multiLevelType w:val="hybridMultilevel"/>
    <w:tmpl w:val="B30E8C8E"/>
    <w:lvl w:ilvl="0" w:tplc="A8FA08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182AAE"/>
    <w:multiLevelType w:val="hybridMultilevel"/>
    <w:tmpl w:val="2CD2CE16"/>
    <w:lvl w:ilvl="0" w:tplc="837E07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26B"/>
    <w:rsid w:val="00215657"/>
    <w:rsid w:val="002519F8"/>
    <w:rsid w:val="002917ED"/>
    <w:rsid w:val="002E1D35"/>
    <w:rsid w:val="0036463A"/>
    <w:rsid w:val="00424B93"/>
    <w:rsid w:val="004E226B"/>
    <w:rsid w:val="006C0EF5"/>
    <w:rsid w:val="0098513B"/>
    <w:rsid w:val="00A049FD"/>
    <w:rsid w:val="00A074AE"/>
    <w:rsid w:val="00B924D5"/>
    <w:rsid w:val="00BA5920"/>
    <w:rsid w:val="00DB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2E442"/>
  <w15:chartTrackingRefBased/>
  <w15:docId w15:val="{B4294576-BE33-4544-A46C-224AA4EF9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E22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843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Parlament CR</Company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Mihola</dc:creator>
  <cp:keywords/>
  <dc:description/>
  <cp:lastModifiedBy>Mihola, Jiří</cp:lastModifiedBy>
  <cp:revision>5</cp:revision>
  <dcterms:created xsi:type="dcterms:W3CDTF">2021-03-15T10:49:00Z</dcterms:created>
  <dcterms:modified xsi:type="dcterms:W3CDTF">2023-05-22T10:49:00Z</dcterms:modified>
</cp:coreProperties>
</file>