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C" w:rsidRPr="0025321C" w:rsidRDefault="0025321C" w:rsidP="007A2641">
      <w:pPr>
        <w:spacing w:line="276" w:lineRule="auto"/>
        <w:rPr>
          <w:rFonts w:cs="Arial"/>
          <w:b/>
          <w:caps/>
          <w:sz w:val="18"/>
          <w:szCs w:val="18"/>
        </w:rPr>
      </w:pPr>
      <w:r w:rsidRPr="0025321C">
        <w:rPr>
          <w:rFonts w:cs="Arial"/>
          <w:b/>
          <w:caps/>
          <w:sz w:val="18"/>
          <w:szCs w:val="18"/>
        </w:rPr>
        <w:t>Orientace</w:t>
      </w:r>
      <w:r w:rsidR="002E043A">
        <w:rPr>
          <w:rFonts w:asciiTheme="majorHAnsi" w:hAnsiTheme="majorHAnsi"/>
          <w:sz w:val="16"/>
          <w:szCs w:val="16"/>
        </w:rPr>
        <w:br/>
      </w:r>
      <w:r w:rsidRPr="0025321C">
        <w:rPr>
          <w:rFonts w:cs="Arial"/>
          <w:b/>
          <w:caps/>
          <w:sz w:val="18"/>
          <w:szCs w:val="18"/>
        </w:rPr>
        <w:t>v mapě</w:t>
      </w:r>
      <w:r w:rsidR="002E043A">
        <w:rPr>
          <w:rFonts w:asciiTheme="majorHAnsi" w:hAnsiTheme="majorHAnsi"/>
          <w:sz w:val="16"/>
          <w:szCs w:val="16"/>
        </w:rPr>
        <w:br/>
      </w:r>
      <w:r w:rsidRPr="0025321C">
        <w:rPr>
          <w:rFonts w:cs="Arial"/>
          <w:b/>
          <w:caps/>
          <w:sz w:val="18"/>
          <w:szCs w:val="18"/>
        </w:rPr>
        <w:t>Francie</w:t>
      </w:r>
    </w:p>
    <w:p w:rsidR="0025321C" w:rsidRDefault="0025321C" w:rsidP="007A2641">
      <w:pPr>
        <w:spacing w:line="276" w:lineRule="auto"/>
        <w:rPr>
          <w:rFonts w:cs="Arial"/>
          <w:sz w:val="18"/>
          <w:szCs w:val="18"/>
        </w:rPr>
      </w:pPr>
    </w:p>
    <w:p w:rsidR="002E043A" w:rsidRDefault="0025321C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znalost vyznačených objektů je </w:t>
      </w:r>
    </w:p>
    <w:p w:rsidR="0025321C" w:rsidRDefault="002E043A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 roce 201</w:t>
      </w:r>
      <w:r w:rsidR="00CF4156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 xml:space="preserve"> </w:t>
      </w:r>
      <w:r w:rsidR="0025321C">
        <w:rPr>
          <w:rFonts w:cs="Arial"/>
          <w:sz w:val="18"/>
          <w:szCs w:val="18"/>
        </w:rPr>
        <w:t xml:space="preserve">nezbytná pro úspěšné složení </w:t>
      </w:r>
      <w:r w:rsidR="00560F26">
        <w:rPr>
          <w:rFonts w:cs="Arial"/>
          <w:sz w:val="18"/>
          <w:szCs w:val="18"/>
        </w:rPr>
        <w:t>zkoušky</w:t>
      </w:r>
    </w:p>
    <w:p w:rsidR="002E043A" w:rsidRDefault="00560F26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 předmětů</w:t>
      </w:r>
    </w:p>
    <w:p w:rsidR="00560F26" w:rsidRDefault="00560F26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"Geografie Francie" a </w:t>
      </w:r>
    </w:p>
    <w:p w:rsidR="002E043A" w:rsidRDefault="002E043A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„Geografie Fran</w:t>
      </w:r>
      <w:r w:rsidR="00560F26">
        <w:rPr>
          <w:rFonts w:cs="Arial"/>
          <w:sz w:val="18"/>
          <w:szCs w:val="18"/>
        </w:rPr>
        <w:t>kofonních zemí</w:t>
      </w:r>
      <w:r>
        <w:rPr>
          <w:rFonts w:cs="Arial"/>
          <w:sz w:val="18"/>
          <w:szCs w:val="18"/>
        </w:rPr>
        <w:t>“</w:t>
      </w:r>
    </w:p>
    <w:p w:rsidR="0025321C" w:rsidRDefault="0025321C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9C062B" w:rsidRPr="007A2641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</w:p>
    <w:p w:rsidR="009C062B" w:rsidRPr="002E043A" w:rsidRDefault="00756BE0" w:rsidP="002E043A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Geomorfo</w:t>
      </w:r>
      <w:r w:rsidR="002E043A">
        <w:rPr>
          <w:rFonts w:cs="Arial"/>
          <w:b/>
          <w:caps/>
          <w:sz w:val="16"/>
          <w:szCs w:val="16"/>
        </w:rPr>
        <w:t>-</w:t>
      </w:r>
      <w:r w:rsidRPr="002E043A">
        <w:rPr>
          <w:rFonts w:cs="Arial"/>
          <w:b/>
          <w:caps/>
          <w:sz w:val="16"/>
          <w:szCs w:val="16"/>
        </w:rPr>
        <w:t>l</w:t>
      </w:r>
      <w:r w:rsidR="002E043A" w:rsidRPr="002E043A">
        <w:rPr>
          <w:rFonts w:cs="Arial"/>
          <w:b/>
          <w:caps/>
          <w:sz w:val="16"/>
          <w:szCs w:val="16"/>
        </w:rPr>
        <w:t>ogie</w:t>
      </w:r>
    </w:p>
    <w:p w:rsidR="00756BE0" w:rsidRPr="0025321C" w:rsidRDefault="00756BE0" w:rsidP="009C062B">
      <w:pPr>
        <w:rPr>
          <w:rFonts w:asciiTheme="majorHAnsi" w:hAnsiTheme="majorHAnsi" w:cs="Arial"/>
          <w:b/>
          <w:caps/>
        </w:rPr>
      </w:pP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Aléria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Alpy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Alpy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r w:rsidRPr="00756BE0">
        <w:rPr>
          <w:rFonts w:asciiTheme="majorHAnsi" w:hAnsiTheme="majorHAnsi"/>
          <w:sz w:val="16"/>
          <w:szCs w:val="16"/>
        </w:rPr>
        <w:t xml:space="preserve">Dauphineské 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Alpy Grajské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Alpy Savojské 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Ardeny</w:t>
      </w:r>
      <w:r w:rsidRPr="00756BE0">
        <w:rPr>
          <w:rFonts w:asciiTheme="majorHAnsi" w:hAnsiTheme="majorHAnsi"/>
        </w:rPr>
        <w:t xml:space="preserve"> </w:t>
      </w: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Argony</w:t>
      </w: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Auvergne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Ballon de 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r w:rsidRPr="003F4902">
        <w:rPr>
          <w:rFonts w:asciiTheme="majorHAnsi" w:hAnsiTheme="majorHAnsi"/>
          <w:sz w:val="16"/>
          <w:szCs w:val="16"/>
        </w:rPr>
        <w:t>Guebwiller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Camargue</w:t>
      </w: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Causses</w:t>
      </w:r>
    </w:p>
    <w:p w:rsidR="009C062B" w:rsidRDefault="009C062B" w:rsidP="009C062B">
      <w:pPr>
        <w:rPr>
          <w:rFonts w:asciiTheme="majorHAnsi" w:hAnsiTheme="majorHAnsi" w:cs="Arial"/>
          <w:sz w:val="12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Cevenny</w:t>
      </w:r>
      <w:r w:rsidRPr="00756BE0">
        <w:rPr>
          <w:rFonts w:asciiTheme="majorHAnsi" w:hAnsiTheme="majorHAnsi"/>
        </w:rPr>
        <w:t xml:space="preserve"> </w:t>
      </w:r>
      <w:r w:rsidR="00756BE0">
        <w:rPr>
          <w:rFonts w:asciiTheme="majorHAnsi" w:hAnsiTheme="majorHAnsi"/>
        </w:rPr>
        <w:br/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(Cévennes)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756BE0" w:rsidRDefault="009C062B" w:rsidP="009C062B">
      <w:pPr>
        <w:rPr>
          <w:rFonts w:ascii="Times New Roman" w:hAnsi="Times New Roman" w:cs="Times New Roman"/>
          <w:sz w:val="18"/>
          <w:szCs w:val="18"/>
          <w:highlight w:val="lightGray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Col de l´Iseran</w:t>
      </w:r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Col du Petit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r w:rsidRPr="00756BE0">
        <w:rPr>
          <w:rFonts w:asciiTheme="majorHAnsi" w:hAnsiTheme="majorHAnsi"/>
          <w:sz w:val="16"/>
          <w:szCs w:val="16"/>
        </w:rPr>
        <w:t>Saint Bernard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Crêt de la Neige</w:t>
      </w:r>
    </w:p>
    <w:p w:rsidR="009C062B" w:rsidRPr="00756BE0" w:rsidRDefault="009C062B" w:rsidP="009C062B">
      <w:pPr>
        <w:rPr>
          <w:rFonts w:ascii="Times New Roman" w:hAnsi="Times New Roman" w:cs="Times New Roman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Dune du Pilat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Estérel</w:t>
      </w: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Jura</w:t>
      </w:r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La Croix Scaille </w:t>
      </w:r>
    </w:p>
    <w:p w:rsidR="00116BCE" w:rsidRPr="00756BE0" w:rsidRDefault="00116BCE" w:rsidP="009C062B">
      <w:pPr>
        <w:rPr>
          <w:rFonts w:ascii="Times New Roman" w:hAnsi="Times New Roman" w:cs="Times New Roman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masív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r w:rsidRPr="003F4902">
        <w:rPr>
          <w:rFonts w:asciiTheme="majorHAnsi" w:hAnsiTheme="majorHAnsi"/>
          <w:sz w:val="16"/>
          <w:szCs w:val="16"/>
        </w:rPr>
        <w:t xml:space="preserve">Armorický </w:t>
      </w:r>
    </w:p>
    <w:p w:rsidR="003F4902" w:rsidRDefault="006F73C0" w:rsidP="009C062B">
      <w:pPr>
        <w:rPr>
          <w:rFonts w:asciiTheme="majorHAnsi" w:hAnsiTheme="majorHAnsi" w:cs="Arial"/>
          <w:sz w:val="12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 masív Stře</w:t>
      </w:r>
      <w:r w:rsidR="003F4902">
        <w:rPr>
          <w:rFonts w:asciiTheme="majorHAnsi" w:hAnsiTheme="majorHAnsi"/>
          <w:sz w:val="16"/>
          <w:szCs w:val="16"/>
        </w:rPr>
        <w:t>do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="009C062B" w:rsidRPr="003F4902">
        <w:rPr>
          <w:rFonts w:asciiTheme="majorHAnsi" w:hAnsiTheme="majorHAnsi"/>
          <w:sz w:val="16"/>
          <w:szCs w:val="16"/>
        </w:rPr>
        <w:t>francouzský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    </w:t>
      </w:r>
      <w:r w:rsidR="009C062B" w:rsidRPr="00756BE0">
        <w:rPr>
          <w:rFonts w:asciiTheme="majorHAnsi" w:hAnsiTheme="majorHAnsi" w:cs="Arial"/>
          <w:sz w:val="12"/>
          <w:szCs w:val="16"/>
        </w:rPr>
        <w:t>(Massif Central</w:t>
      </w:r>
      <w:r w:rsidR="003F4902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</w:t>
      </w:r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r w:rsidR="003F4902">
        <w:rPr>
          <w:rFonts w:asciiTheme="majorHAnsi" w:hAnsiTheme="majorHAnsi" w:cs="Arial"/>
          <w:sz w:val="12"/>
          <w:szCs w:val="16"/>
        </w:rPr>
        <w:t xml:space="preserve">    </w:t>
      </w:r>
      <w:r w:rsidR="009C062B" w:rsidRPr="00756BE0">
        <w:rPr>
          <w:rFonts w:asciiTheme="majorHAnsi" w:hAnsiTheme="majorHAnsi" w:cs="Arial"/>
          <w:sz w:val="12"/>
          <w:szCs w:val="16"/>
        </w:rPr>
        <w:t>Francouzské</w:t>
      </w:r>
    </w:p>
    <w:p w:rsidR="009C062B" w:rsidRDefault="003F4902" w:rsidP="009C062B">
      <w:pPr>
        <w:rPr>
          <w:rFonts w:asciiTheme="majorHAnsi" w:hAnsiTheme="majorHAnsi"/>
        </w:rPr>
      </w:pPr>
      <w:r>
        <w:rPr>
          <w:rFonts w:asciiTheme="majorHAnsi" w:hAnsiTheme="majorHAnsi" w:cs="Arial"/>
          <w:sz w:val="12"/>
          <w:szCs w:val="16"/>
        </w:rPr>
        <w:t xml:space="preserve">      </w:t>
      </w:r>
      <w:r w:rsidR="009C062B" w:rsidRPr="00756BE0">
        <w:rPr>
          <w:rFonts w:asciiTheme="majorHAnsi" w:hAnsiTheme="majorHAnsi" w:cs="Arial"/>
          <w:sz w:val="12"/>
          <w:szCs w:val="16"/>
        </w:rPr>
        <w:t>středohoří)</w:t>
      </w:r>
      <w:r w:rsidR="009C062B" w:rsidRPr="00756BE0">
        <w:rPr>
          <w:rFonts w:asciiTheme="majorHAnsi" w:hAnsiTheme="majorHAnsi"/>
        </w:rPr>
        <w:t xml:space="preserve"> </w:t>
      </w:r>
    </w:p>
    <w:p w:rsidR="00116BCE" w:rsidRPr="00756BE0" w:rsidRDefault="00116BCE" w:rsidP="009C062B"/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Maures</w:t>
      </w:r>
      <w:r w:rsidRPr="00756BE0">
        <w:rPr>
          <w:rFonts w:asciiTheme="majorHAnsi" w:hAnsiTheme="majorHAnsi"/>
          <w:b/>
        </w:rPr>
        <w:t xml:space="preserve"> </w:t>
      </w:r>
      <w:r w:rsidR="00756BE0">
        <w:rPr>
          <w:rFonts w:asciiTheme="majorHAnsi" w:hAnsiTheme="majorHAnsi"/>
          <w:b/>
        </w:rPr>
        <w:br/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(Monts des Maures)</w:t>
      </w: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Monte Cinto</w:t>
      </w:r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Mt. de Saint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r w:rsidRPr="00756BE0">
        <w:rPr>
          <w:rFonts w:asciiTheme="majorHAnsi" w:hAnsiTheme="majorHAnsi"/>
          <w:sz w:val="16"/>
          <w:szCs w:val="16"/>
        </w:rPr>
        <w:t>Michel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Pr="003F4902">
        <w:rPr>
          <w:rFonts w:asciiTheme="majorHAnsi" w:hAnsiTheme="majorHAnsi"/>
          <w:sz w:val="16"/>
          <w:szCs w:val="16"/>
        </w:rPr>
        <w:t>Languedocká</w:t>
      </w:r>
      <w:r w:rsidR="003F4902" w:rsidRPr="003F4902">
        <w:rPr>
          <w:rFonts w:asciiTheme="majorHAnsi" w:hAnsiTheme="majorHAnsi"/>
          <w:sz w:val="16"/>
          <w:szCs w:val="16"/>
        </w:rPr>
        <w:br/>
      </w:r>
      <w:r w:rsidR="006F73C0">
        <w:rPr>
          <w:rFonts w:cs="Arial"/>
          <w:b/>
          <w:sz w:val="12"/>
          <w:szCs w:val="18"/>
        </w:rPr>
        <w:sym w:font="Wingdings" w:char="006C"/>
      </w:r>
      <w:r w:rsidRPr="003F4902">
        <w:rPr>
          <w:rFonts w:asciiTheme="majorHAnsi" w:hAnsiTheme="majorHAnsi"/>
          <w:sz w:val="16"/>
          <w:szCs w:val="16"/>
        </w:rPr>
        <w:t xml:space="preserve"> nížina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r w:rsidRPr="003F4902">
        <w:rPr>
          <w:rFonts w:asciiTheme="majorHAnsi" w:hAnsiTheme="majorHAnsi"/>
          <w:sz w:val="16"/>
          <w:szCs w:val="16"/>
        </w:rPr>
        <w:t>Akvitánská</w:t>
      </w:r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 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="009C062B" w:rsidRPr="003F4902">
        <w:rPr>
          <w:rFonts w:asciiTheme="majorHAnsi" w:hAnsiTheme="majorHAnsi"/>
          <w:sz w:val="16"/>
          <w:szCs w:val="16"/>
        </w:rPr>
        <w:t>Dolnorhônská</w:t>
      </w:r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r w:rsidR="009C062B" w:rsidRPr="003F4902">
        <w:rPr>
          <w:rFonts w:asciiTheme="majorHAnsi" w:hAnsiTheme="majorHAnsi"/>
          <w:sz w:val="16"/>
          <w:szCs w:val="16"/>
        </w:rPr>
        <w:t>Roussillon</w:t>
      </w:r>
    </w:p>
    <w:p w:rsidR="009C062B" w:rsidRPr="00756BE0" w:rsidRDefault="006F73C0" w:rsidP="009C062B">
      <w:pPr>
        <w:rPr>
          <w:rFonts w:asciiTheme="majorHAnsi" w:hAnsiTheme="majorHAnsi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3F4902">
        <w:rPr>
          <w:rFonts w:asciiTheme="majorHAnsi" w:hAnsiTheme="majorHAnsi"/>
          <w:sz w:val="16"/>
          <w:szCs w:val="16"/>
        </w:rPr>
        <w:t xml:space="preserve">   </w:t>
      </w:r>
      <w:r w:rsidR="009C062B" w:rsidRPr="003F4902">
        <w:rPr>
          <w:rFonts w:asciiTheme="majorHAnsi" w:hAnsiTheme="majorHAnsi"/>
          <w:sz w:val="16"/>
          <w:szCs w:val="16"/>
        </w:rPr>
        <w:t>Flanderská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b/>
        </w:rPr>
        <w:lastRenderedPageBreak/>
        <w:t xml:space="preserve"> </w:t>
      </w:r>
      <w:r w:rsidR="00756BE0">
        <w:rPr>
          <w:rFonts w:asciiTheme="majorHAnsi" w:hAnsiTheme="majorHAnsi"/>
          <w:b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 xml:space="preserve">(Plaine de Flandre, </w:t>
      </w:r>
      <w:r w:rsidR="00756BE0">
        <w:rPr>
          <w:rFonts w:asciiTheme="majorHAnsi" w:hAnsiTheme="majorHAnsi" w:cs="Arial"/>
          <w:sz w:val="12"/>
          <w:szCs w:val="16"/>
        </w:rPr>
        <w:br/>
      </w:r>
      <w:r w:rsidR="00B132DA">
        <w:rPr>
          <w:rFonts w:asciiTheme="majorHAnsi" w:hAnsiTheme="majorHAnsi" w:cs="Arial"/>
          <w:sz w:val="12"/>
          <w:szCs w:val="16"/>
        </w:rPr>
        <w:t xml:space="preserve">  </w:t>
      </w:r>
      <w:r w:rsidR="003F4902">
        <w:rPr>
          <w:rFonts w:asciiTheme="majorHAnsi" w:hAnsiTheme="majorHAnsi" w:cs="Arial"/>
          <w:sz w:val="12"/>
          <w:szCs w:val="16"/>
        </w:rPr>
        <w:t xml:space="preserve"> </w:t>
      </w:r>
      <w:r w:rsidR="00756BE0">
        <w:rPr>
          <w:rFonts w:asciiTheme="majorHAnsi" w:hAnsiTheme="majorHAnsi" w:cs="Arial"/>
          <w:sz w:val="12"/>
          <w:szCs w:val="16"/>
        </w:rPr>
        <w:t xml:space="preserve">  </w:t>
      </w:r>
      <w:r w:rsidR="009C062B" w:rsidRPr="00756BE0">
        <w:rPr>
          <w:rFonts w:asciiTheme="majorHAnsi" w:hAnsiTheme="majorHAnsi"/>
          <w:sz w:val="16"/>
          <w:szCs w:val="16"/>
        </w:rPr>
        <w:t xml:space="preserve"> </w:t>
      </w:r>
      <w:r w:rsidR="003F4902">
        <w:rPr>
          <w:rFonts w:asciiTheme="majorHAnsi" w:hAnsiTheme="majorHAnsi" w:cs="Arial"/>
          <w:sz w:val="12"/>
          <w:szCs w:val="16"/>
        </w:rPr>
        <w:t xml:space="preserve">tj.  </w:t>
      </w:r>
      <w:r w:rsidR="009C062B" w:rsidRPr="00756BE0">
        <w:rPr>
          <w:rFonts w:asciiTheme="majorHAnsi" w:hAnsiTheme="majorHAnsi" w:cs="Arial"/>
          <w:sz w:val="12"/>
          <w:szCs w:val="16"/>
        </w:rPr>
        <w:t xml:space="preserve"> Plaine du Nord)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nížina Malá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</w:t>
      </w:r>
      <w:r w:rsidR="003F4902">
        <w:rPr>
          <w:rFonts w:asciiTheme="majorHAnsi" w:hAnsiTheme="majorHAnsi"/>
          <w:sz w:val="16"/>
          <w:szCs w:val="16"/>
        </w:rPr>
        <w:t xml:space="preserve"> </w:t>
      </w:r>
      <w:r w:rsidR="00756BE0" w:rsidRPr="003F4902">
        <w:rPr>
          <w:rFonts w:asciiTheme="majorHAnsi" w:hAnsiTheme="majorHAnsi"/>
          <w:sz w:val="16"/>
          <w:szCs w:val="16"/>
        </w:rPr>
        <w:t xml:space="preserve">  </w:t>
      </w:r>
      <w:r w:rsidRPr="003F4902">
        <w:rPr>
          <w:rFonts w:asciiTheme="majorHAnsi" w:hAnsiTheme="majorHAnsi"/>
          <w:sz w:val="16"/>
          <w:szCs w:val="16"/>
        </w:rPr>
        <w:t xml:space="preserve"> Alsaská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     </w:t>
      </w:r>
      <w:r w:rsidRPr="00756BE0">
        <w:rPr>
          <w:rFonts w:asciiTheme="majorHAnsi" w:hAnsiTheme="majorHAnsi" w:cs="Arial"/>
          <w:sz w:val="12"/>
          <w:szCs w:val="16"/>
        </w:rPr>
        <w:t>(Plaine d´Alsace)</w:t>
      </w:r>
      <w:r w:rsidRPr="00756BE0">
        <w:rPr>
          <w:rFonts w:asciiTheme="majorHAnsi" w:hAnsiTheme="majorHAnsi"/>
        </w:rPr>
        <w:t xml:space="preserve"> </w:t>
      </w: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nížina Saônská </w:t>
      </w:r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nížiny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Pr="003F4902">
        <w:rPr>
          <w:rFonts w:asciiTheme="majorHAnsi" w:hAnsiTheme="majorHAnsi"/>
          <w:sz w:val="16"/>
          <w:szCs w:val="16"/>
        </w:rPr>
        <w:t>Hornorhônsko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Pr="003F4902">
        <w:rPr>
          <w:rFonts w:asciiTheme="majorHAnsi" w:hAnsiTheme="majorHAnsi"/>
          <w:sz w:val="16"/>
          <w:szCs w:val="16"/>
        </w:rPr>
        <w:t>-saônské</w:t>
      </w:r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pánev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r w:rsidRPr="003F4902">
        <w:rPr>
          <w:rFonts w:asciiTheme="majorHAnsi" w:hAnsiTheme="majorHAnsi"/>
          <w:sz w:val="16"/>
          <w:szCs w:val="16"/>
        </w:rPr>
        <w:t>Akvitánská</w:t>
      </w: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pánev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r w:rsidRPr="003F4902">
        <w:rPr>
          <w:rFonts w:asciiTheme="majorHAnsi" w:hAnsiTheme="majorHAnsi"/>
          <w:sz w:val="16"/>
          <w:szCs w:val="16"/>
        </w:rPr>
        <w:t xml:space="preserve">Garonnská </w:t>
      </w:r>
    </w:p>
    <w:p w:rsidR="009C062B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>pánev</w:t>
      </w:r>
      <w:r>
        <w:rPr>
          <w:rFonts w:asciiTheme="majorHAnsi" w:hAnsiTheme="majorHAnsi"/>
          <w:sz w:val="16"/>
          <w:szCs w:val="16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Pařížská </w:t>
      </w:r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116BCE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756BE0">
        <w:rPr>
          <w:rFonts w:asciiTheme="majorHAnsi" w:hAnsiTheme="majorHAnsi"/>
          <w:sz w:val="16"/>
          <w:szCs w:val="16"/>
        </w:rPr>
        <w:t>plošina</w:t>
      </w:r>
      <w:r>
        <w:rPr>
          <w:rFonts w:asciiTheme="majorHAnsi" w:hAnsiTheme="majorHAnsi"/>
          <w:sz w:val="16"/>
          <w:szCs w:val="16"/>
        </w:rPr>
        <w:t xml:space="preserve"> </w:t>
      </w:r>
      <w:r w:rsidR="00756BE0">
        <w:rPr>
          <w:rFonts w:asciiTheme="majorHAnsi" w:hAnsiTheme="majorHAnsi"/>
          <w:sz w:val="16"/>
          <w:szCs w:val="16"/>
        </w:rPr>
        <w:br/>
        <w:t xml:space="preserve">   </w:t>
      </w:r>
      <w:r w:rsidR="009C062B" w:rsidRPr="00756BE0">
        <w:rPr>
          <w:rFonts w:asciiTheme="majorHAnsi" w:hAnsiTheme="majorHAnsi"/>
          <w:sz w:val="16"/>
          <w:szCs w:val="16"/>
        </w:rPr>
        <w:t xml:space="preserve"> Lotrinská </w:t>
      </w:r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Puy de </w:t>
      </w:r>
      <w:r>
        <w:rPr>
          <w:rFonts w:asciiTheme="majorHAnsi" w:hAnsiTheme="majorHAnsi"/>
          <w:sz w:val="16"/>
          <w:szCs w:val="16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Sancy </w:t>
      </w:r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Pyreneje </w:t>
      </w:r>
    </w:p>
    <w:p w:rsidR="009C062B" w:rsidRPr="00756BE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756BE0">
        <w:rPr>
          <w:rFonts w:asciiTheme="majorHAnsi" w:hAnsiTheme="majorHAnsi"/>
          <w:sz w:val="16"/>
          <w:szCs w:val="16"/>
        </w:rPr>
        <w:t>Somport</w:t>
      </w:r>
      <w:r w:rsidR="009C062B"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Pr="00756BE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Vignemale </w:t>
      </w:r>
    </w:p>
    <w:p w:rsidR="009C062B" w:rsidRPr="00756BE0" w:rsidRDefault="006F73C0" w:rsidP="009C062B">
      <w:pPr>
        <w:rPr>
          <w:rFonts w:asciiTheme="majorHAnsi" w:hAnsiTheme="majorHAnsi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Vogézy </w:t>
      </w:r>
      <w:r w:rsidR="00756BE0">
        <w:rPr>
          <w:rFonts w:asciiTheme="majorHAnsi" w:hAnsiTheme="majorHAnsi" w:cs="Arial"/>
          <w:sz w:val="12"/>
          <w:szCs w:val="16"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>(Vosges)</w:t>
      </w:r>
    </w:p>
    <w:p w:rsidR="00947611" w:rsidRPr="006F73C0" w:rsidRDefault="00947611" w:rsidP="00947611">
      <w:pPr>
        <w:spacing w:line="276" w:lineRule="auto"/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Mont Blanc</w:t>
      </w:r>
    </w:p>
    <w:p w:rsidR="009C062B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756BE0" w:rsidRPr="00560F26" w:rsidRDefault="00756BE0" w:rsidP="007A2641">
      <w:pPr>
        <w:spacing w:line="276" w:lineRule="auto"/>
        <w:rPr>
          <w:rFonts w:cs="Arial"/>
          <w:sz w:val="12"/>
          <w:szCs w:val="16"/>
        </w:rPr>
      </w:pPr>
    </w:p>
    <w:p w:rsidR="00756BE0" w:rsidRDefault="00756BE0" w:rsidP="007A2641">
      <w:pPr>
        <w:spacing w:line="276" w:lineRule="auto"/>
        <w:rPr>
          <w:rFonts w:cs="Arial"/>
          <w:sz w:val="16"/>
          <w:szCs w:val="16"/>
        </w:rPr>
      </w:pPr>
    </w:p>
    <w:p w:rsidR="00560F26" w:rsidRPr="003F4902" w:rsidRDefault="00560F26" w:rsidP="007A2641">
      <w:pPr>
        <w:spacing w:line="276" w:lineRule="auto"/>
        <w:rPr>
          <w:rFonts w:cs="Arial"/>
          <w:sz w:val="16"/>
          <w:szCs w:val="16"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9C062B" w:rsidRPr="002E043A" w:rsidRDefault="002E043A" w:rsidP="009C062B">
      <w:pPr>
        <w:spacing w:line="276" w:lineRule="auto"/>
        <w:rPr>
          <w:rFonts w:cs="Arial"/>
          <w:b/>
          <w:caps/>
          <w:sz w:val="16"/>
          <w:szCs w:val="16"/>
        </w:rPr>
      </w:pPr>
      <w:r>
        <w:rPr>
          <w:rFonts w:cs="Arial"/>
          <w:b/>
          <w:caps/>
          <w:sz w:val="16"/>
          <w:szCs w:val="16"/>
        </w:rPr>
        <w:t>poloostrovy</w:t>
      </w:r>
      <w:r>
        <w:rPr>
          <w:rFonts w:asciiTheme="majorHAnsi" w:hAnsiTheme="majorHAnsi"/>
          <w:sz w:val="16"/>
          <w:szCs w:val="16"/>
        </w:rPr>
        <w:br/>
      </w:r>
      <w:r w:rsidR="009C062B" w:rsidRPr="002E043A">
        <w:rPr>
          <w:rFonts w:cs="Arial"/>
          <w:b/>
          <w:caps/>
          <w:sz w:val="16"/>
          <w:szCs w:val="16"/>
        </w:rPr>
        <w:t>zálivy,</w:t>
      </w:r>
      <w:r w:rsidRPr="002E043A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br/>
      </w:r>
      <w:r>
        <w:rPr>
          <w:rFonts w:cs="Arial"/>
          <w:b/>
          <w:caps/>
          <w:sz w:val="16"/>
          <w:szCs w:val="16"/>
        </w:rPr>
        <w:t>moře</w:t>
      </w:r>
      <w:r w:rsidR="00116BCE">
        <w:rPr>
          <w:rFonts w:cs="Arial"/>
          <w:b/>
          <w:caps/>
          <w:sz w:val="16"/>
          <w:szCs w:val="16"/>
        </w:rPr>
        <w:br/>
        <w:t>Pobřeží</w:t>
      </w:r>
    </w:p>
    <w:p w:rsidR="00756BE0" w:rsidRPr="00756BE0" w:rsidRDefault="00756BE0" w:rsidP="009C062B">
      <w:pPr>
        <w:spacing w:line="276" w:lineRule="auto"/>
        <w:rPr>
          <w:rFonts w:cs="Arial"/>
          <w:b/>
          <w:caps/>
          <w:sz w:val="18"/>
          <w:szCs w:val="18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záliv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r w:rsidRPr="006F73C0">
        <w:rPr>
          <w:rFonts w:asciiTheme="majorHAnsi" w:hAnsiTheme="majorHAnsi"/>
          <w:sz w:val="16"/>
          <w:szCs w:val="16"/>
        </w:rPr>
        <w:t xml:space="preserve">Biskajský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sz w:val="16"/>
          <w:szCs w:val="16"/>
        </w:rPr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 xml:space="preserve">(Golfe de Gascogne) </w:t>
      </w:r>
    </w:p>
    <w:p w:rsidR="009C062B" w:rsidRPr="00756BE0" w:rsidRDefault="009C062B" w:rsidP="009C062B">
      <w:pPr>
        <w:rPr>
          <w:rFonts w:asciiTheme="majorHAnsi" w:hAnsiTheme="majorHAnsi" w:cs="Arial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záliv Lví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sz w:val="12"/>
          <w:szCs w:val="16"/>
        </w:rPr>
        <w:t xml:space="preserve">     </w:t>
      </w:r>
      <w:r w:rsidRPr="00756BE0">
        <w:rPr>
          <w:rFonts w:asciiTheme="majorHAnsi" w:hAnsiTheme="majorHAnsi" w:cs="Arial"/>
          <w:sz w:val="12"/>
          <w:szCs w:val="16"/>
        </w:rPr>
        <w:t xml:space="preserve">(Golfe du Lion)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záliv St. Malo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6F73C0">
        <w:rPr>
          <w:rFonts w:asciiTheme="majorHAnsi" w:hAnsiTheme="majorHAnsi"/>
          <w:sz w:val="16"/>
          <w:szCs w:val="16"/>
        </w:rPr>
        <w:t xml:space="preserve">zátoka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9C062B" w:rsidRPr="006F73C0">
        <w:rPr>
          <w:rFonts w:asciiTheme="majorHAnsi" w:hAnsiTheme="majorHAnsi"/>
          <w:sz w:val="16"/>
          <w:szCs w:val="16"/>
        </w:rPr>
        <w:t>Seinská</w:t>
      </w:r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="Times New Roman" w:hAnsi="Times New Roman" w:cs="Times New Roman"/>
          <w:sz w:val="16"/>
          <w:szCs w:val="16"/>
        </w:rPr>
        <w:t xml:space="preserve">zátoka </w:t>
      </w:r>
      <w:r w:rsidR="00756BE0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Pr="00756BE0">
        <w:rPr>
          <w:rFonts w:ascii="Times New Roman" w:hAnsi="Times New Roman" w:cs="Times New Roman"/>
          <w:sz w:val="16"/>
          <w:szCs w:val="16"/>
        </w:rPr>
        <w:t>Arcachonská</w:t>
      </w:r>
    </w:p>
    <w:p w:rsidR="009C062B" w:rsidRDefault="009C062B" w:rsidP="009C062B">
      <w:pPr>
        <w:rPr>
          <w:rFonts w:ascii="Times New Roman" w:hAnsi="Times New Roman" w:cs="Times New Roman"/>
        </w:rPr>
      </w:pPr>
    </w:p>
    <w:p w:rsidR="00116BCE" w:rsidRPr="006F73C0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průliv </w:t>
      </w:r>
      <w:r w:rsidRPr="006F73C0">
        <w:rPr>
          <w:rFonts w:asciiTheme="majorHAnsi" w:hAnsiTheme="majorHAnsi"/>
          <w:sz w:val="16"/>
          <w:szCs w:val="16"/>
        </w:rPr>
        <w:br/>
        <w:t xml:space="preserve">   Lamanšský</w:t>
      </w:r>
    </w:p>
    <w:p w:rsidR="00116BCE" w:rsidRPr="006F73C0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úžina</w:t>
      </w:r>
      <w:r>
        <w:rPr>
          <w:rFonts w:asciiTheme="majorHAnsi" w:hAnsiTheme="majorHAnsi"/>
          <w:sz w:val="16"/>
          <w:szCs w:val="16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Calaiská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průliv</w:t>
      </w:r>
      <w:r>
        <w:rPr>
          <w:rFonts w:asciiTheme="majorHAnsi" w:hAnsiTheme="majorHAnsi"/>
          <w:sz w:val="16"/>
          <w:szCs w:val="16"/>
        </w:rPr>
        <w:br/>
        <w:t xml:space="preserve">    Bonifácký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průliv Korzický</w:t>
      </w:r>
    </w:p>
    <w:p w:rsidR="00116BCE" w:rsidRPr="00756BE0" w:rsidRDefault="00116BCE" w:rsidP="009C062B">
      <w:pPr>
        <w:rPr>
          <w:rFonts w:ascii="Times New Roman" w:hAnsi="Times New Roman" w:cs="Times New Roman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poloostrov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r w:rsidRPr="006F73C0">
        <w:rPr>
          <w:rFonts w:asciiTheme="majorHAnsi" w:hAnsiTheme="majorHAnsi"/>
          <w:sz w:val="16"/>
          <w:szCs w:val="16"/>
        </w:rPr>
        <w:t>Bretaňský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poloostrov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r w:rsidR="009C062B" w:rsidRPr="006F73C0">
        <w:rPr>
          <w:rFonts w:asciiTheme="majorHAnsi" w:hAnsiTheme="majorHAnsi"/>
          <w:sz w:val="16"/>
          <w:szCs w:val="16"/>
        </w:rPr>
        <w:t xml:space="preserve">Cotentin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116BCE">
        <w:rPr>
          <w:rFonts w:asciiTheme="majorHAnsi" w:hAnsiTheme="majorHAnsi"/>
          <w:sz w:val="16"/>
          <w:szCs w:val="16"/>
        </w:rPr>
        <w:t>ostrov K</w:t>
      </w:r>
      <w:r w:rsidRPr="006F73C0">
        <w:rPr>
          <w:rFonts w:asciiTheme="majorHAnsi" w:hAnsiTheme="majorHAnsi"/>
          <w:sz w:val="16"/>
          <w:szCs w:val="16"/>
        </w:rPr>
        <w:t>orsika</w:t>
      </w:r>
      <w:r w:rsidR="00116BCE">
        <w:rPr>
          <w:rFonts w:asciiTheme="majorHAnsi" w:hAnsiTheme="majorHAnsi"/>
          <w:sz w:val="16"/>
          <w:szCs w:val="16"/>
        </w:rPr>
        <w:br/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="Times New Roman" w:hAnsi="Times New Roman" w:cs="Times New Roman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(Corse</w:t>
      </w:r>
      <w:r w:rsidRPr="00756BE0">
        <w:rPr>
          <w:rFonts w:ascii="Times New Roman" w:hAnsi="Times New Roman" w:cs="Times New Roman"/>
          <w:sz w:val="12"/>
        </w:rPr>
        <w:t>)</w:t>
      </w:r>
    </w:p>
    <w:p w:rsidR="00116BCE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ostrov Ouessant</w:t>
      </w:r>
    </w:p>
    <w:p w:rsidR="00116BCE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ostrovy Hyères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ostrov Oléron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ostrov Belle-Ilé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ostrov Yeo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ostrov Ré</w:t>
      </w:r>
    </w:p>
    <w:p w:rsidR="009C062B" w:rsidRDefault="009C062B" w:rsidP="009C062B">
      <w:pPr>
        <w:rPr>
          <w:rFonts w:ascii="Times New Roman" w:hAnsi="Times New Roman" w:cs="Times New Roman"/>
        </w:rPr>
      </w:pPr>
    </w:p>
    <w:p w:rsidR="00116BCE" w:rsidRPr="00756BE0" w:rsidRDefault="00116BCE" w:rsidP="00116BCE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pobřeží </w:t>
      </w:r>
      <w:r w:rsidRPr="006F73C0">
        <w:rPr>
          <w:rFonts w:asciiTheme="majorHAnsi" w:hAnsiTheme="majorHAnsi"/>
          <w:sz w:val="16"/>
          <w:szCs w:val="16"/>
        </w:rPr>
        <w:br/>
        <w:t xml:space="preserve">   Azurové </w:t>
      </w:r>
      <w:r w:rsidRPr="006F73C0">
        <w:rPr>
          <w:rFonts w:asciiTheme="majorHAnsi" w:hAnsiTheme="majorHAnsi"/>
          <w:sz w:val="16"/>
          <w:szCs w:val="16"/>
        </w:rPr>
        <w:br/>
      </w:r>
      <w:r>
        <w:rPr>
          <w:rFonts w:asciiTheme="majorHAnsi" w:hAnsiTheme="majorHAnsi" w:cs="Arial"/>
          <w:sz w:val="12"/>
          <w:szCs w:val="16"/>
        </w:rPr>
        <w:t xml:space="preserve">    </w:t>
      </w:r>
      <w:r w:rsidRPr="00756BE0">
        <w:rPr>
          <w:rFonts w:asciiTheme="majorHAnsi" w:hAnsiTheme="majorHAnsi" w:cs="Arial"/>
          <w:sz w:val="12"/>
          <w:szCs w:val="16"/>
        </w:rPr>
        <w:t>(Côte d´Azur)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Riviéra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Landes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Camargue</w:t>
      </w:r>
    </w:p>
    <w:p w:rsidR="00116BCE" w:rsidRPr="00756BE0" w:rsidRDefault="00116BCE" w:rsidP="00116BCE">
      <w:pPr>
        <w:rPr>
          <w:rFonts w:ascii="Times New Roman" w:hAnsi="Times New Roman" w:cs="Times New Roman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oceán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Atlantský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moře</w:t>
      </w:r>
      <w:r w:rsidR="00B132DA">
        <w:rPr>
          <w:rFonts w:asciiTheme="majorHAnsi" w:hAnsiTheme="majorHAnsi"/>
          <w:sz w:val="16"/>
          <w:szCs w:val="16"/>
        </w:rPr>
        <w:t xml:space="preserve">  </w:t>
      </w:r>
      <w:r w:rsidR="009C062B" w:rsidRPr="006F73C0">
        <w:rPr>
          <w:rFonts w:asciiTheme="majorHAnsi" w:hAnsiTheme="majorHAnsi"/>
          <w:sz w:val="16"/>
          <w:szCs w:val="16"/>
        </w:rPr>
        <w:t xml:space="preserve"> Severní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moře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 </w:t>
      </w:r>
      <w:r w:rsidR="009C062B" w:rsidRPr="006F73C0">
        <w:rPr>
          <w:rFonts w:asciiTheme="majorHAnsi" w:hAnsiTheme="majorHAnsi"/>
          <w:sz w:val="16"/>
          <w:szCs w:val="16"/>
        </w:rPr>
        <w:t>Středozemní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A201FD" w:rsidRPr="006F73C0">
        <w:rPr>
          <w:rFonts w:asciiTheme="majorHAnsi" w:hAnsiTheme="majorHAnsi"/>
          <w:sz w:val="16"/>
          <w:szCs w:val="16"/>
        </w:rPr>
        <w:t xml:space="preserve"> moře  Ligurské</w:t>
      </w:r>
    </w:p>
    <w:p w:rsidR="00B132DA" w:rsidRDefault="00B132DA" w:rsidP="009C062B">
      <w:pPr>
        <w:rPr>
          <w:rFonts w:ascii="Times New Roman" w:hAnsi="Times New Roman" w:cs="Times New Roman"/>
          <w:b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lastRenderedPageBreak/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9C062B" w:rsidRPr="00756BE0" w:rsidRDefault="009C062B" w:rsidP="009C062B">
      <w:pPr>
        <w:spacing w:line="276" w:lineRule="auto"/>
        <w:rPr>
          <w:rFonts w:cs="Arial"/>
          <w:b/>
          <w:caps/>
          <w:sz w:val="18"/>
          <w:szCs w:val="18"/>
        </w:rPr>
      </w:pPr>
      <w:r w:rsidRPr="002E043A">
        <w:rPr>
          <w:rFonts w:cs="Arial"/>
          <w:b/>
          <w:caps/>
          <w:sz w:val="16"/>
          <w:szCs w:val="16"/>
        </w:rPr>
        <w:t>řeky</w:t>
      </w:r>
      <w:r w:rsidR="00116BCE">
        <w:rPr>
          <w:rFonts w:cs="Arial"/>
          <w:b/>
          <w:caps/>
          <w:sz w:val="16"/>
          <w:szCs w:val="16"/>
        </w:rPr>
        <w:t>, Jezera,</w:t>
      </w:r>
      <w:r w:rsidR="00116BCE">
        <w:rPr>
          <w:rFonts w:cs="Arial"/>
          <w:b/>
          <w:caps/>
          <w:sz w:val="16"/>
          <w:szCs w:val="16"/>
        </w:rPr>
        <w:br/>
        <w:t>ledovce</w:t>
      </w:r>
    </w:p>
    <w:p w:rsidR="009C062B" w:rsidRPr="00756BE0" w:rsidRDefault="009C062B" w:rsidP="009C062B">
      <w:pPr>
        <w:spacing w:line="276" w:lineRule="auto"/>
        <w:rPr>
          <w:rFonts w:cs="Arial"/>
          <w:b/>
          <w:caps/>
          <w:sz w:val="18"/>
          <w:szCs w:val="18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Adour 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Aisne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Allier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Ariège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Aude 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Dordogne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Doubs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Durance</w:t>
      </w:r>
    </w:p>
    <w:p w:rsidR="009C062B" w:rsidRPr="00756BE0" w:rsidRDefault="006F73C0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Garonna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b/>
        </w:rPr>
        <w:t xml:space="preserve">   </w:t>
      </w:r>
      <w:r w:rsidR="009C062B" w:rsidRPr="003F4902">
        <w:rPr>
          <w:rFonts w:asciiTheme="majorHAnsi" w:hAnsiTheme="majorHAnsi" w:cs="Arial"/>
          <w:sz w:val="12"/>
          <w:szCs w:val="16"/>
        </w:rPr>
        <w:t>(Garonne)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Charente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Cher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756BE0" w:rsidRPr="006F73C0">
        <w:rPr>
          <w:rFonts w:asciiTheme="majorHAnsi" w:hAnsiTheme="majorHAnsi"/>
          <w:sz w:val="16"/>
          <w:szCs w:val="16"/>
        </w:rPr>
        <w:t xml:space="preserve"> </w:t>
      </w:r>
      <w:r w:rsidR="009C062B" w:rsidRPr="006F73C0">
        <w:rPr>
          <w:rFonts w:asciiTheme="majorHAnsi" w:hAnsiTheme="majorHAnsi"/>
          <w:sz w:val="16"/>
          <w:szCs w:val="16"/>
        </w:rPr>
        <w:t xml:space="preserve">Isère 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Loira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(Loire)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Lot</w:t>
      </w:r>
      <w:r w:rsidRPr="00756BE0">
        <w:rPr>
          <w:rFonts w:asciiTheme="majorHAnsi" w:hAnsiTheme="majorHAnsi" w:cs="Arial"/>
        </w:rPr>
        <w:t xml:space="preserve"> 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Marne   </w:t>
      </w:r>
    </w:p>
    <w:p w:rsidR="009C062B" w:rsidRPr="00756BE0" w:rsidRDefault="006F73C0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Máza</w:t>
      </w:r>
      <w:r w:rsidR="00B132DA">
        <w:rPr>
          <w:rFonts w:asciiTheme="majorHAnsi" w:hAnsiTheme="majorHAnsi" w:cs="Arial"/>
          <w:b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>(Meuse)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Mosela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(Moselle)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Oise</w:t>
      </w:r>
      <w:r w:rsidRPr="00756BE0">
        <w:rPr>
          <w:rFonts w:asciiTheme="majorHAnsi" w:hAnsiTheme="majorHAnsi" w:cs="Arial"/>
        </w:rPr>
        <w:t xml:space="preserve"> 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Rhôna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(Rhône)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Rýn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(Rhin)</w:t>
      </w:r>
    </w:p>
    <w:p w:rsidR="009C062B" w:rsidRPr="00756BE0" w:rsidRDefault="009C062B" w:rsidP="009C062B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Saône</w:t>
      </w:r>
      <w:r w:rsidRPr="00756BE0">
        <w:rPr>
          <w:rFonts w:asciiTheme="majorHAnsi" w:hAnsiTheme="majorHAnsi" w:cs="Arial"/>
          <w:b/>
        </w:rPr>
        <w:t xml:space="preserve">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Seina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 xml:space="preserve">(Seine)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Somma</w:t>
      </w:r>
      <w:r w:rsidR="00B132DA">
        <w:rPr>
          <w:rFonts w:asciiTheme="majorHAnsi" w:hAnsiTheme="majorHAnsi" w:cs="Arial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(Somme)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Šelda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(Escaut)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Tarn</w:t>
      </w:r>
      <w:r w:rsidRPr="00756BE0">
        <w:rPr>
          <w:rFonts w:asciiTheme="majorHAnsi" w:hAnsiTheme="majorHAnsi" w:cs="Arial"/>
        </w:rPr>
        <w:t xml:space="preserve">  </w:t>
      </w:r>
    </w:p>
    <w:p w:rsidR="009C062B" w:rsidRPr="00756BE0" w:rsidRDefault="009C062B" w:rsidP="009C062B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Yonne</w:t>
      </w: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116BCE" w:rsidRPr="00756BE0" w:rsidRDefault="00116BCE" w:rsidP="00116BCE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Gironde</w:t>
      </w:r>
    </w:p>
    <w:p w:rsidR="00116BCE" w:rsidRPr="00756BE0" w:rsidRDefault="00116BCE" w:rsidP="00116BCE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delta rhônská</w:t>
      </w:r>
      <w:r w:rsidRPr="00756BE0">
        <w:rPr>
          <w:rFonts w:asciiTheme="majorHAnsi" w:hAnsiTheme="majorHAnsi"/>
        </w:rPr>
        <w:t xml:space="preserve"> </w:t>
      </w: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 xml:space="preserve">průplav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r w:rsidRPr="00756BE0">
        <w:rPr>
          <w:rFonts w:asciiTheme="majorHAnsi" w:hAnsiTheme="majorHAnsi" w:cs="Arial"/>
          <w:sz w:val="16"/>
          <w:szCs w:val="16"/>
        </w:rPr>
        <w:t>Burgundský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průplav Jižní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 xml:space="preserve">průplav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r w:rsidRPr="00756BE0">
        <w:rPr>
          <w:rFonts w:asciiTheme="majorHAnsi" w:hAnsiTheme="majorHAnsi" w:cs="Arial"/>
          <w:sz w:val="16"/>
          <w:szCs w:val="16"/>
        </w:rPr>
        <w:t>Marnsko-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r w:rsidRPr="00756BE0">
        <w:rPr>
          <w:rFonts w:asciiTheme="majorHAnsi" w:hAnsiTheme="majorHAnsi" w:cs="Arial"/>
          <w:sz w:val="16"/>
          <w:szCs w:val="16"/>
        </w:rPr>
        <w:t>saonský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průplav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  </w:t>
      </w:r>
      <w:r w:rsidRPr="006F73C0">
        <w:rPr>
          <w:rFonts w:asciiTheme="majorHAnsi" w:hAnsiTheme="majorHAnsi"/>
          <w:sz w:val="16"/>
          <w:szCs w:val="16"/>
        </w:rPr>
        <w:t>Rýnsko-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r w:rsidRPr="006F73C0">
        <w:rPr>
          <w:rFonts w:asciiTheme="majorHAnsi" w:hAnsiTheme="majorHAnsi"/>
          <w:sz w:val="16"/>
          <w:szCs w:val="16"/>
        </w:rPr>
        <w:t>rhonský</w:t>
      </w:r>
    </w:p>
    <w:p w:rsidR="009C062B" w:rsidRPr="00756BE0" w:rsidRDefault="009C062B" w:rsidP="009C062B"/>
    <w:p w:rsidR="009C062B" w:rsidRPr="00756BE0" w:rsidRDefault="009C062B" w:rsidP="009C062B"/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Lac d´Annecy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Lac du Bourget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 xml:space="preserve">Étang de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 </w:t>
      </w:r>
      <w:r w:rsidRPr="00756BE0">
        <w:rPr>
          <w:rFonts w:asciiTheme="majorHAnsi" w:hAnsiTheme="majorHAnsi" w:cs="Arial"/>
          <w:sz w:val="16"/>
          <w:szCs w:val="16"/>
        </w:rPr>
        <w:t>Vaccarès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Étang de Berre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Ženevské jezero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b/>
        </w:rPr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(Lac Léman)</w:t>
      </w: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Mer de Glace</w:t>
      </w:r>
    </w:p>
    <w:p w:rsidR="009C062B" w:rsidRPr="00756BE0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9C062B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Pr="003F4902" w:rsidRDefault="00756BE0" w:rsidP="007A2641">
      <w:pPr>
        <w:spacing w:line="276" w:lineRule="auto"/>
        <w:rPr>
          <w:rFonts w:cs="Arial"/>
          <w:sz w:val="16"/>
          <w:szCs w:val="16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116BCE" w:rsidRDefault="00116BCE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3F4902" w:rsidRDefault="003F4902" w:rsidP="007A2641">
      <w:pPr>
        <w:spacing w:line="276" w:lineRule="auto"/>
        <w:rPr>
          <w:rFonts w:cs="Arial"/>
          <w:b/>
          <w:sz w:val="12"/>
          <w:szCs w:val="18"/>
        </w:rPr>
      </w:pPr>
    </w:p>
    <w:p w:rsidR="007A2641" w:rsidRPr="00756BE0" w:rsidRDefault="009C062B" w:rsidP="007A2641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lastRenderedPageBreak/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116BCE" w:rsidRDefault="008C4C6C" w:rsidP="007A2641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Tradiční</w:t>
      </w:r>
      <w:r w:rsidR="002E043A">
        <w:rPr>
          <w:rFonts w:asciiTheme="majorHAnsi" w:hAnsiTheme="majorHAnsi"/>
          <w:sz w:val="16"/>
          <w:szCs w:val="16"/>
        </w:rPr>
        <w:br/>
      </w:r>
      <w:r w:rsidRPr="002E043A">
        <w:rPr>
          <w:rFonts w:cs="Arial"/>
          <w:b/>
          <w:caps/>
          <w:sz w:val="16"/>
          <w:szCs w:val="16"/>
        </w:rPr>
        <w:t>kraje</w:t>
      </w:r>
      <w:r w:rsidR="00116BCE">
        <w:rPr>
          <w:rFonts w:cs="Arial"/>
          <w:b/>
          <w:caps/>
          <w:sz w:val="16"/>
          <w:szCs w:val="16"/>
        </w:rPr>
        <w:t>;</w:t>
      </w:r>
      <w:r w:rsidR="00116BCE">
        <w:rPr>
          <w:rFonts w:cs="Arial"/>
          <w:b/>
          <w:caps/>
          <w:sz w:val="16"/>
          <w:szCs w:val="16"/>
        </w:rPr>
        <w:tab/>
      </w:r>
    </w:p>
    <w:p w:rsidR="00EF5E5A" w:rsidRPr="002E043A" w:rsidRDefault="00116BCE" w:rsidP="007A2641">
      <w:pPr>
        <w:spacing w:line="276" w:lineRule="auto"/>
        <w:rPr>
          <w:rFonts w:cs="Arial"/>
          <w:b/>
          <w:caps/>
          <w:sz w:val="16"/>
          <w:szCs w:val="16"/>
        </w:rPr>
      </w:pPr>
      <w:r>
        <w:rPr>
          <w:rFonts w:cs="Arial"/>
          <w:b/>
          <w:caps/>
          <w:sz w:val="16"/>
          <w:szCs w:val="16"/>
        </w:rPr>
        <w:t xml:space="preserve">území </w:t>
      </w:r>
      <w:r w:rsidR="008C4C6C" w:rsidRPr="002E043A">
        <w:rPr>
          <w:rFonts w:cs="Arial"/>
          <w:b/>
          <w:caps/>
          <w:sz w:val="16"/>
          <w:szCs w:val="16"/>
        </w:rPr>
        <w:t xml:space="preserve"> </w:t>
      </w:r>
      <w:r w:rsidR="009C062B" w:rsidRPr="002E043A">
        <w:rPr>
          <w:rFonts w:cs="Arial"/>
          <w:b/>
          <w:caps/>
          <w:sz w:val="16"/>
          <w:szCs w:val="16"/>
        </w:rPr>
        <w:t xml:space="preserve"> ap.</w:t>
      </w:r>
    </w:p>
    <w:p w:rsidR="009C062B" w:rsidRPr="00756BE0" w:rsidRDefault="009C062B" w:rsidP="007E643E">
      <w:pPr>
        <w:spacing w:line="276" w:lineRule="auto"/>
        <w:rPr>
          <w:rFonts w:cs="Arial"/>
          <w:b/>
          <w:sz w:val="12"/>
          <w:szCs w:val="18"/>
        </w:rPr>
      </w:pP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Alsasko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Anjou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Artois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Auvergne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Béarn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Berry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Bourbonnais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Bretagne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Burgund</w:t>
      </w:r>
    </w:p>
    <w:p w:rsidR="004500CA" w:rsidRPr="006F73C0" w:rsidRDefault="009C062B" w:rsidP="004500CA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500CA" w:rsidRPr="006F73C0">
        <w:rPr>
          <w:rFonts w:asciiTheme="majorHAnsi" w:hAnsiTheme="majorHAnsi"/>
          <w:sz w:val="16"/>
          <w:szCs w:val="16"/>
        </w:rPr>
        <w:t>Camargue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Corse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Dauphiné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Franche-Comté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Gaskoňsko</w:t>
      </w:r>
    </w:p>
    <w:p w:rsidR="00623545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623545" w:rsidRPr="006F73C0">
        <w:rPr>
          <w:rFonts w:asciiTheme="majorHAnsi" w:hAnsiTheme="majorHAnsi"/>
          <w:sz w:val="16"/>
          <w:szCs w:val="16"/>
        </w:rPr>
        <w:t>Guyenne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Champagne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Ile de France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Landes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Languedoc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Limousin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Lotrinsko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Lyonnais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Normandie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Orléanais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Périgord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Picardia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Poitou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Provence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Riviéra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Savojsko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Touraine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Vendée</w:t>
      </w:r>
    </w:p>
    <w:p w:rsidR="00163C3D" w:rsidRPr="00756BE0" w:rsidRDefault="00163C3D" w:rsidP="007E643E">
      <w:pPr>
        <w:spacing w:line="276" w:lineRule="auto"/>
        <w:rPr>
          <w:rFonts w:cs="Arial"/>
          <w:sz w:val="18"/>
          <w:szCs w:val="18"/>
        </w:rPr>
      </w:pPr>
    </w:p>
    <w:p w:rsidR="0025321C" w:rsidRPr="00756BE0" w:rsidRDefault="0025321C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Pr="00756BE0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8C4C6C" w:rsidRPr="002E043A" w:rsidRDefault="001F39CA" w:rsidP="007A2641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Sídlení</w:t>
      </w:r>
      <w:r w:rsidR="002E043A">
        <w:rPr>
          <w:rFonts w:asciiTheme="majorHAnsi" w:hAnsiTheme="majorHAnsi"/>
          <w:sz w:val="16"/>
          <w:szCs w:val="16"/>
        </w:rPr>
        <w:br/>
      </w:r>
      <w:r w:rsidRPr="002E043A">
        <w:rPr>
          <w:rFonts w:cs="Arial"/>
          <w:b/>
          <w:caps/>
          <w:sz w:val="16"/>
          <w:szCs w:val="16"/>
        </w:rPr>
        <w:t xml:space="preserve">lokality </w:t>
      </w:r>
    </w:p>
    <w:p w:rsidR="00B132DA" w:rsidRPr="006F73C0" w:rsidRDefault="00B132DA" w:rsidP="00B132DA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Ajacio</w:t>
      </w:r>
    </w:p>
    <w:p w:rsidR="00B132DA" w:rsidRPr="006F73C0" w:rsidRDefault="00B132DA" w:rsidP="00B132DA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Aléria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Amiens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Angers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Annecy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Arcachon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Arras</w:t>
      </w:r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1F39CA" w:rsidRPr="006F73C0">
        <w:rPr>
          <w:rFonts w:asciiTheme="majorHAnsi" w:hAnsiTheme="majorHAnsi"/>
          <w:sz w:val="16"/>
          <w:szCs w:val="16"/>
        </w:rPr>
        <w:t>Avignon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Ba</w:t>
      </w:r>
      <w:r w:rsidR="00B132DA">
        <w:rPr>
          <w:rFonts w:asciiTheme="majorHAnsi" w:hAnsiTheme="majorHAnsi"/>
          <w:sz w:val="16"/>
          <w:szCs w:val="16"/>
        </w:rPr>
        <w:t>stia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Bergerac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Besançon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Béziers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Bordeaux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Bourges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Brest</w:t>
      </w:r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1F39CA" w:rsidRPr="006F73C0">
        <w:rPr>
          <w:rFonts w:asciiTheme="majorHAnsi" w:hAnsiTheme="majorHAnsi"/>
          <w:sz w:val="16"/>
          <w:szCs w:val="16"/>
        </w:rPr>
        <w:t>Caen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Calais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Cannes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Carcassonne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lastRenderedPageBreak/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Clermont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r w:rsidR="004156CF" w:rsidRPr="006F73C0">
        <w:rPr>
          <w:rFonts w:asciiTheme="majorHAnsi" w:hAnsiTheme="majorHAnsi"/>
          <w:sz w:val="16"/>
          <w:szCs w:val="16"/>
        </w:rPr>
        <w:t>-Ferrand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Colmar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Crécy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Cromagnon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Dijon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Dunkerque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Fontainebleau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Grenoble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Hyères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Chambery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Chamonix</w:t>
      </w:r>
    </w:p>
    <w:p w:rsidR="00354B59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354B59" w:rsidRPr="006F73C0">
        <w:rPr>
          <w:rFonts w:asciiTheme="majorHAnsi" w:hAnsiTheme="majorHAnsi"/>
          <w:sz w:val="16"/>
          <w:szCs w:val="16"/>
        </w:rPr>
        <w:t>Chartres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Châteauroux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Cherbourg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La Roche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r w:rsidR="004156CF" w:rsidRPr="006F73C0">
        <w:rPr>
          <w:rFonts w:asciiTheme="majorHAnsi" w:hAnsiTheme="majorHAnsi"/>
          <w:sz w:val="16"/>
          <w:szCs w:val="16"/>
        </w:rPr>
        <w:t>-sur Yon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La Rochelle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Le Havre</w:t>
      </w:r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1F39CA" w:rsidRPr="006F73C0">
        <w:rPr>
          <w:rFonts w:asciiTheme="majorHAnsi" w:hAnsiTheme="majorHAnsi"/>
          <w:sz w:val="16"/>
          <w:szCs w:val="16"/>
        </w:rPr>
        <w:t>Le Mans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Lille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Limoges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Lourdes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Lyon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Marseille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Metz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Montpellier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Mt. St. Michel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Mulhouse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Nancy</w:t>
      </w:r>
    </w:p>
    <w:p w:rsidR="004156CF" w:rsidRPr="00756BE0" w:rsidRDefault="009C062B" w:rsidP="007E643E">
      <w:pPr>
        <w:spacing w:line="276" w:lineRule="auto"/>
        <w:rPr>
          <w:rFonts w:cs="Arial"/>
          <w:b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Nantes</w:t>
      </w:r>
    </w:p>
    <w:p w:rsidR="004156CF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Narbonne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Nevers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Nice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Nimes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Orléans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Paris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Périgueux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Perpignan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Poitiers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Port St. Louis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Rambouillet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Reims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Rennes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Rochefort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Roubaix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Rouen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Sedan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St. Malo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St. Tropez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Strasbourg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Tarbes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Toulon</w:t>
      </w:r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1F39CA" w:rsidRPr="006F73C0">
        <w:rPr>
          <w:rFonts w:asciiTheme="majorHAnsi" w:hAnsiTheme="majorHAnsi"/>
          <w:sz w:val="16"/>
          <w:szCs w:val="16"/>
        </w:rPr>
        <w:t>Toulouse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Tourcoing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Tours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Valence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Verdun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Versailles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Vichy</w:t>
      </w:r>
    </w:p>
    <w:p w:rsidR="0025321C" w:rsidRDefault="009C062B" w:rsidP="009C062B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Villeurbanne</w:t>
      </w:r>
    </w:p>
    <w:p w:rsidR="00B85A51" w:rsidRPr="006F73C0" w:rsidRDefault="00B85A51" w:rsidP="009C062B">
      <w:pPr>
        <w:spacing w:line="276" w:lineRule="auto"/>
        <w:rPr>
          <w:rFonts w:asciiTheme="majorHAnsi" w:hAnsiTheme="majorHAnsi"/>
          <w:sz w:val="16"/>
          <w:szCs w:val="16"/>
        </w:rPr>
      </w:pPr>
    </w:p>
    <w:sectPr w:rsidR="00B85A51" w:rsidRPr="006F73C0" w:rsidSect="0025321C">
      <w:type w:val="continuous"/>
      <w:pgSz w:w="11906" w:h="16838"/>
      <w:pgMar w:top="709" w:right="1417" w:bottom="993" w:left="1417" w:header="708" w:footer="708" w:gutter="0"/>
      <w:cols w:num="5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4D" w:rsidRDefault="00750E4D" w:rsidP="00854BB3">
      <w:r>
        <w:separator/>
      </w:r>
    </w:p>
  </w:endnote>
  <w:endnote w:type="continuationSeparator" w:id="0">
    <w:p w:rsidR="00750E4D" w:rsidRDefault="00750E4D" w:rsidP="00854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4D" w:rsidRDefault="00750E4D" w:rsidP="00854BB3">
      <w:r>
        <w:separator/>
      </w:r>
    </w:p>
  </w:footnote>
  <w:footnote w:type="continuationSeparator" w:id="0">
    <w:p w:rsidR="00750E4D" w:rsidRDefault="00750E4D" w:rsidP="00854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660A"/>
    <w:multiLevelType w:val="multilevel"/>
    <w:tmpl w:val="4EE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7211F"/>
    <w:multiLevelType w:val="hybridMultilevel"/>
    <w:tmpl w:val="90DA7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9AE"/>
    <w:rsid w:val="00022693"/>
    <w:rsid w:val="000422A4"/>
    <w:rsid w:val="000668CE"/>
    <w:rsid w:val="00085498"/>
    <w:rsid w:val="00095247"/>
    <w:rsid w:val="00097744"/>
    <w:rsid w:val="000B1C20"/>
    <w:rsid w:val="000B57AB"/>
    <w:rsid w:val="000C19AB"/>
    <w:rsid w:val="000C6140"/>
    <w:rsid w:val="0011524F"/>
    <w:rsid w:val="00116BCE"/>
    <w:rsid w:val="00140D93"/>
    <w:rsid w:val="00143657"/>
    <w:rsid w:val="00143CEA"/>
    <w:rsid w:val="00162C5C"/>
    <w:rsid w:val="00163C3D"/>
    <w:rsid w:val="001B494E"/>
    <w:rsid w:val="001E61B5"/>
    <w:rsid w:val="001F142C"/>
    <w:rsid w:val="001F273C"/>
    <w:rsid w:val="001F39CA"/>
    <w:rsid w:val="001F3D4F"/>
    <w:rsid w:val="002224CE"/>
    <w:rsid w:val="00231EA8"/>
    <w:rsid w:val="00237532"/>
    <w:rsid w:val="00243B23"/>
    <w:rsid w:val="0025321C"/>
    <w:rsid w:val="00277D76"/>
    <w:rsid w:val="002824BB"/>
    <w:rsid w:val="002A1EBA"/>
    <w:rsid w:val="002E043A"/>
    <w:rsid w:val="0031464F"/>
    <w:rsid w:val="0031668B"/>
    <w:rsid w:val="00335FE5"/>
    <w:rsid w:val="00341FE5"/>
    <w:rsid w:val="00353EBB"/>
    <w:rsid w:val="00354B59"/>
    <w:rsid w:val="00376559"/>
    <w:rsid w:val="003A235A"/>
    <w:rsid w:val="003C20F0"/>
    <w:rsid w:val="003E638C"/>
    <w:rsid w:val="003F4902"/>
    <w:rsid w:val="00406122"/>
    <w:rsid w:val="004156CF"/>
    <w:rsid w:val="00437856"/>
    <w:rsid w:val="004500CA"/>
    <w:rsid w:val="00453A62"/>
    <w:rsid w:val="00495A2E"/>
    <w:rsid w:val="004B2A51"/>
    <w:rsid w:val="005427FF"/>
    <w:rsid w:val="00547727"/>
    <w:rsid w:val="00547869"/>
    <w:rsid w:val="0056091B"/>
    <w:rsid w:val="00560F26"/>
    <w:rsid w:val="005A670A"/>
    <w:rsid w:val="005C6729"/>
    <w:rsid w:val="005C6A18"/>
    <w:rsid w:val="005E43C2"/>
    <w:rsid w:val="006020A6"/>
    <w:rsid w:val="00623545"/>
    <w:rsid w:val="00672DE8"/>
    <w:rsid w:val="006A5FBD"/>
    <w:rsid w:val="006B3F42"/>
    <w:rsid w:val="006C6FCC"/>
    <w:rsid w:val="006E7D7D"/>
    <w:rsid w:val="006F73C0"/>
    <w:rsid w:val="007155B9"/>
    <w:rsid w:val="00750E4D"/>
    <w:rsid w:val="00756BE0"/>
    <w:rsid w:val="00765823"/>
    <w:rsid w:val="007A2641"/>
    <w:rsid w:val="007A7BFF"/>
    <w:rsid w:val="007B3CCD"/>
    <w:rsid w:val="007E1358"/>
    <w:rsid w:val="007E643E"/>
    <w:rsid w:val="00802313"/>
    <w:rsid w:val="008034AC"/>
    <w:rsid w:val="008160FF"/>
    <w:rsid w:val="00834180"/>
    <w:rsid w:val="00842EC7"/>
    <w:rsid w:val="0084319D"/>
    <w:rsid w:val="00854BB3"/>
    <w:rsid w:val="00860271"/>
    <w:rsid w:val="00872D2B"/>
    <w:rsid w:val="0088097C"/>
    <w:rsid w:val="00885990"/>
    <w:rsid w:val="00887773"/>
    <w:rsid w:val="00890FE0"/>
    <w:rsid w:val="00896695"/>
    <w:rsid w:val="008B7548"/>
    <w:rsid w:val="008C2C7B"/>
    <w:rsid w:val="008C4C6C"/>
    <w:rsid w:val="008D1C69"/>
    <w:rsid w:val="00923DD6"/>
    <w:rsid w:val="00947611"/>
    <w:rsid w:val="00953A06"/>
    <w:rsid w:val="009B5AA9"/>
    <w:rsid w:val="009C062B"/>
    <w:rsid w:val="009D52B6"/>
    <w:rsid w:val="00A0196E"/>
    <w:rsid w:val="00A201FD"/>
    <w:rsid w:val="00A23F49"/>
    <w:rsid w:val="00A46187"/>
    <w:rsid w:val="00A77173"/>
    <w:rsid w:val="00AB4E9E"/>
    <w:rsid w:val="00AB79F3"/>
    <w:rsid w:val="00B132DA"/>
    <w:rsid w:val="00B214DA"/>
    <w:rsid w:val="00B525C6"/>
    <w:rsid w:val="00B632EE"/>
    <w:rsid w:val="00B65F22"/>
    <w:rsid w:val="00B66D2E"/>
    <w:rsid w:val="00B855D7"/>
    <w:rsid w:val="00B85A51"/>
    <w:rsid w:val="00B92BEF"/>
    <w:rsid w:val="00BA5EFB"/>
    <w:rsid w:val="00BB0156"/>
    <w:rsid w:val="00BE6CA2"/>
    <w:rsid w:val="00BF0428"/>
    <w:rsid w:val="00C028AE"/>
    <w:rsid w:val="00C31F09"/>
    <w:rsid w:val="00C413AC"/>
    <w:rsid w:val="00C67A38"/>
    <w:rsid w:val="00C72F7D"/>
    <w:rsid w:val="00CA6794"/>
    <w:rsid w:val="00CD47B0"/>
    <w:rsid w:val="00CE580E"/>
    <w:rsid w:val="00CE5E61"/>
    <w:rsid w:val="00CF13C9"/>
    <w:rsid w:val="00CF4156"/>
    <w:rsid w:val="00CF59B4"/>
    <w:rsid w:val="00CF609F"/>
    <w:rsid w:val="00CF6195"/>
    <w:rsid w:val="00DD3684"/>
    <w:rsid w:val="00DF4E86"/>
    <w:rsid w:val="00E16AC9"/>
    <w:rsid w:val="00E32CE1"/>
    <w:rsid w:val="00E44B20"/>
    <w:rsid w:val="00E566E1"/>
    <w:rsid w:val="00E673A4"/>
    <w:rsid w:val="00E82C2B"/>
    <w:rsid w:val="00EB2F13"/>
    <w:rsid w:val="00EB44BE"/>
    <w:rsid w:val="00ED73D1"/>
    <w:rsid w:val="00EE1658"/>
    <w:rsid w:val="00EF3E76"/>
    <w:rsid w:val="00EF5E5A"/>
    <w:rsid w:val="00F3538B"/>
    <w:rsid w:val="00F35A8B"/>
    <w:rsid w:val="00F75A58"/>
    <w:rsid w:val="00F929AE"/>
    <w:rsid w:val="00F93906"/>
    <w:rsid w:val="00F95729"/>
    <w:rsid w:val="00FD1F55"/>
    <w:rsid w:val="00FD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55D7"/>
    <w:rPr>
      <w:rFonts w:ascii="Arial" w:hAnsi="Arial"/>
      <w:sz w:val="20"/>
      <w:lang w:val="cs-CZ"/>
    </w:rPr>
  </w:style>
  <w:style w:type="paragraph" w:styleId="Nadpis1">
    <w:name w:val="heading 1"/>
    <w:basedOn w:val="Normlny"/>
    <w:link w:val="Nadpis1Char"/>
    <w:uiPriority w:val="9"/>
    <w:qFormat/>
    <w:rsid w:val="003166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66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54B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4BB3"/>
    <w:rPr>
      <w:rFonts w:ascii="Arial" w:hAnsi="Arial"/>
      <w:sz w:val="20"/>
    </w:rPr>
  </w:style>
  <w:style w:type="paragraph" w:styleId="Pta">
    <w:name w:val="footer"/>
    <w:basedOn w:val="Normlny"/>
    <w:link w:val="PtaChar"/>
    <w:uiPriority w:val="99"/>
    <w:semiHidden/>
    <w:unhideWhenUsed/>
    <w:rsid w:val="00854B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4BB3"/>
    <w:rPr>
      <w:rFonts w:ascii="Arial" w:hAnsi="Arial"/>
      <w:sz w:val="20"/>
    </w:rPr>
  </w:style>
  <w:style w:type="paragraph" w:styleId="Odsekzoznamu">
    <w:name w:val="List Paragraph"/>
    <w:basedOn w:val="Normlny"/>
    <w:uiPriority w:val="34"/>
    <w:qFormat/>
    <w:rsid w:val="00C028A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5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55D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1524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E6C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1668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31668B"/>
    <w:rPr>
      <w:b/>
      <w:bCs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1668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mgseparator">
    <w:name w:val="mgseparator"/>
    <w:basedOn w:val="Predvolenpsmoodseku"/>
    <w:rsid w:val="007E643E"/>
  </w:style>
  <w:style w:type="paragraph" w:styleId="Zkladntext">
    <w:name w:val="Body Text"/>
    <w:basedOn w:val="Normlny"/>
    <w:link w:val="ZkladntextChar"/>
    <w:uiPriority w:val="99"/>
    <w:rsid w:val="004156CF"/>
    <w:pPr>
      <w:widowControl w:val="0"/>
      <w:autoSpaceDE w:val="0"/>
      <w:autoSpaceDN w:val="0"/>
      <w:adjustRightInd w:val="0"/>
      <w:jc w:val="both"/>
    </w:pPr>
    <w:rPr>
      <w:rFonts w:eastAsiaTheme="minorEastAsia" w:cs="Arial"/>
      <w:color w:val="00000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156CF"/>
    <w:rPr>
      <w:rFonts w:ascii="Arial" w:eastAsiaTheme="minorEastAsia" w:hAnsi="Arial" w:cs="Arial"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15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7808">
          <w:marLeft w:val="216"/>
          <w:marRight w:val="0"/>
          <w:marTop w:val="0"/>
          <w:marBottom w:val="120"/>
          <w:divBdr>
            <w:top w:val="none" w:sz="0" w:space="0" w:color="auto"/>
            <w:left w:val="single" w:sz="4" w:space="5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C0CD-DEEA-4C08-B26F-B357E094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Daška</dc:creator>
  <cp:lastModifiedBy>Daška</cp:lastModifiedBy>
  <cp:revision>56</cp:revision>
  <cp:lastPrinted>2010-11-28T11:19:00Z</cp:lastPrinted>
  <dcterms:created xsi:type="dcterms:W3CDTF">2010-08-09T04:08:00Z</dcterms:created>
  <dcterms:modified xsi:type="dcterms:W3CDTF">2015-02-11T10:14:00Z</dcterms:modified>
</cp:coreProperties>
</file>