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39A5" w14:textId="752443A5" w:rsidR="005872DD" w:rsidRPr="00167C4C" w:rsidRDefault="00167C4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в предложения вводные слова/конструкции.</w:t>
      </w:r>
    </w:p>
    <w:p w14:paraId="0B440BC1" w14:textId="40C8E24D" w:rsidR="00167C4C" w:rsidRPr="00167C4C" w:rsidRDefault="00167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sz w:val="24"/>
          <w:szCs w:val="24"/>
          <w:lang w:val="ru-RU"/>
        </w:rPr>
        <w:t>- Чтение книг – интересное занятие.</w:t>
      </w:r>
    </w:p>
    <w:p w14:paraId="759E73B2" w14:textId="77AAD11F" w:rsidR="00167C4C" w:rsidRPr="00167C4C" w:rsidRDefault="00167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sz w:val="24"/>
          <w:szCs w:val="24"/>
          <w:lang w:val="ru-RU"/>
        </w:rPr>
        <w:t>- Подключение к Интернету – необходимый шаг.</w:t>
      </w:r>
    </w:p>
    <w:p w14:paraId="4489A480" w14:textId="77777777" w:rsidR="00637A2C" w:rsidRDefault="00167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54ED0">
        <w:rPr>
          <w:rFonts w:ascii="Times New Roman" w:hAnsi="Times New Roman" w:cs="Times New Roman"/>
          <w:sz w:val="24"/>
          <w:szCs w:val="24"/>
          <w:lang w:val="ru-RU"/>
        </w:rPr>
        <w:t xml:space="preserve">Научное открытие </w:t>
      </w:r>
      <w:r w:rsidR="00637A2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54E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A2C">
        <w:rPr>
          <w:rFonts w:ascii="Times New Roman" w:hAnsi="Times New Roman" w:cs="Times New Roman"/>
          <w:sz w:val="24"/>
          <w:szCs w:val="24"/>
          <w:lang w:val="ru-RU"/>
        </w:rPr>
        <w:t>важное событие.</w:t>
      </w:r>
    </w:p>
    <w:p w14:paraId="6F257F6E" w14:textId="7E49A759" w:rsidR="00167C4C" w:rsidRPr="00167C4C" w:rsidRDefault="00637A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67C4C" w:rsidRPr="00167C4C">
        <w:rPr>
          <w:rFonts w:ascii="Times New Roman" w:hAnsi="Times New Roman" w:cs="Times New Roman"/>
          <w:sz w:val="24"/>
          <w:szCs w:val="24"/>
          <w:lang w:val="ru-RU"/>
        </w:rPr>
        <w:t>Игра в баскетбол – интересное занятие.</w:t>
      </w:r>
    </w:p>
    <w:p w14:paraId="53A31D17" w14:textId="5BD7B931" w:rsidR="00167C4C" w:rsidRPr="00167C4C" w:rsidRDefault="00167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sz w:val="24"/>
          <w:szCs w:val="24"/>
          <w:lang w:val="ru-RU"/>
        </w:rPr>
        <w:t>- Пицца – вкусное блюдо.</w:t>
      </w:r>
    </w:p>
    <w:p w14:paraId="7DE86AAF" w14:textId="2338DDFB" w:rsidR="00167C4C" w:rsidRPr="00167C4C" w:rsidRDefault="00167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sz w:val="24"/>
          <w:szCs w:val="24"/>
          <w:lang w:val="ru-RU"/>
        </w:rPr>
        <w:t xml:space="preserve">- День рождения – грустный праздник. </w:t>
      </w:r>
    </w:p>
    <w:p w14:paraId="57A8B635" w14:textId="7441A740" w:rsidR="00167C4C" w:rsidRPr="00167C4C" w:rsidRDefault="00167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sz w:val="24"/>
          <w:szCs w:val="24"/>
          <w:lang w:val="ru-RU"/>
        </w:rPr>
        <w:t xml:space="preserve">- Переезд в другую страну – правильное решение. Необходимо найти новую работу, жилье, новых друзей, для детей – школу или детский сад. Надо выучить язык страны. </w:t>
      </w:r>
    </w:p>
    <w:p w14:paraId="15BA37F7" w14:textId="1823FD22" w:rsidR="00167C4C" w:rsidRPr="00167C4C" w:rsidRDefault="00167C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7C4C">
        <w:rPr>
          <w:rFonts w:ascii="Times New Roman" w:hAnsi="Times New Roman" w:cs="Times New Roman"/>
          <w:sz w:val="24"/>
          <w:szCs w:val="24"/>
          <w:lang w:val="ru-RU"/>
        </w:rPr>
        <w:t xml:space="preserve">- Экономика страны находится в кризисе. </w:t>
      </w:r>
    </w:p>
    <w:sectPr w:rsidR="00167C4C" w:rsidRPr="0016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4C"/>
    <w:rsid w:val="00167C4C"/>
    <w:rsid w:val="005872DD"/>
    <w:rsid w:val="00637A2C"/>
    <w:rsid w:val="00C5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53B1"/>
  <w15:chartTrackingRefBased/>
  <w15:docId w15:val="{F2DF6056-249C-4B28-990D-9B30E3A2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2023-03-21T07:14:00Z</dcterms:created>
  <dcterms:modified xsi:type="dcterms:W3CDTF">2023-03-21T07:14:00Z</dcterms:modified>
</cp:coreProperties>
</file>