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C4087" w14:textId="77777777" w:rsidR="0095696E" w:rsidRDefault="0095696E" w:rsidP="0095696E">
      <w:pPr>
        <w:pStyle w:val="Odstavecseseznamem"/>
        <w:ind w:left="360"/>
        <w:rPr>
          <w:rFonts w:ascii="Times New Roman" w:hAnsi="Times New Roman" w:cs="Times New Roman"/>
          <w:sz w:val="24"/>
          <w:szCs w:val="24"/>
        </w:rPr>
      </w:pPr>
    </w:p>
    <w:p w14:paraId="7F60EB2E" w14:textId="77777777" w:rsidR="0095696E" w:rsidRDefault="0095696E" w:rsidP="0095696E">
      <w:pPr>
        <w:pStyle w:val="Odstavecseseznamem"/>
        <w:ind w:left="360"/>
        <w:rPr>
          <w:rFonts w:ascii="Times New Roman" w:hAnsi="Times New Roman" w:cs="Times New Roman"/>
          <w:sz w:val="24"/>
          <w:szCs w:val="24"/>
        </w:rPr>
      </w:pPr>
    </w:p>
    <w:p w14:paraId="4794BF50" w14:textId="77777777" w:rsidR="0095696E" w:rsidRDefault="0095696E" w:rsidP="0095696E">
      <w:pPr>
        <w:pStyle w:val="Odstavecseseznamem"/>
        <w:ind w:left="360"/>
        <w:rPr>
          <w:rFonts w:ascii="Times New Roman" w:hAnsi="Times New Roman" w:cs="Times New Roman"/>
          <w:sz w:val="24"/>
          <w:szCs w:val="24"/>
        </w:rPr>
      </w:pPr>
    </w:p>
    <w:p w14:paraId="2CC98F34" w14:textId="442B2E1C" w:rsidR="0095696E" w:rsidRPr="0095696E" w:rsidRDefault="0095696E" w:rsidP="0095696E">
      <w:pPr>
        <w:pStyle w:val="Odstavecseseznamem"/>
        <w:ind w:left="360"/>
        <w:rPr>
          <w:rFonts w:ascii="Times New Roman" w:hAnsi="Times New Roman" w:cs="Times New Roman"/>
          <w:b/>
          <w:bCs/>
          <w:sz w:val="32"/>
          <w:szCs w:val="32"/>
        </w:rPr>
      </w:pPr>
      <w:r w:rsidRPr="0095696E">
        <w:rPr>
          <w:rFonts w:ascii="Times New Roman" w:hAnsi="Times New Roman" w:cs="Times New Roman"/>
          <w:b/>
          <w:bCs/>
          <w:sz w:val="32"/>
          <w:szCs w:val="32"/>
        </w:rPr>
        <w:t>Kontrastivní syntax II</w:t>
      </w:r>
    </w:p>
    <w:p w14:paraId="06179EDE" w14:textId="77777777" w:rsidR="0095696E" w:rsidRDefault="0095696E" w:rsidP="0095696E">
      <w:pPr>
        <w:pStyle w:val="Odstavecseseznamem"/>
        <w:ind w:left="360"/>
        <w:rPr>
          <w:rFonts w:ascii="Times New Roman" w:hAnsi="Times New Roman" w:cs="Times New Roman"/>
          <w:b/>
          <w:bCs/>
          <w:sz w:val="24"/>
          <w:szCs w:val="24"/>
        </w:rPr>
      </w:pPr>
    </w:p>
    <w:p w14:paraId="4B878C9A" w14:textId="0965165D" w:rsidR="0095696E" w:rsidRPr="0095696E" w:rsidRDefault="0095696E" w:rsidP="0095696E">
      <w:pPr>
        <w:pStyle w:val="Odstavecseseznamem"/>
        <w:ind w:left="360"/>
        <w:rPr>
          <w:rFonts w:ascii="Times New Roman" w:hAnsi="Times New Roman" w:cs="Times New Roman"/>
          <w:b/>
          <w:bCs/>
          <w:sz w:val="24"/>
          <w:szCs w:val="24"/>
        </w:rPr>
      </w:pPr>
      <w:r w:rsidRPr="0095696E">
        <w:rPr>
          <w:rFonts w:ascii="Times New Roman" w:hAnsi="Times New Roman" w:cs="Times New Roman"/>
          <w:b/>
          <w:bCs/>
          <w:sz w:val="24"/>
          <w:szCs w:val="24"/>
        </w:rPr>
        <w:t>Úvodní hodina</w:t>
      </w:r>
    </w:p>
    <w:p w14:paraId="2A29D5D0" w14:textId="77777777" w:rsidR="0095696E" w:rsidRDefault="0095696E" w:rsidP="0095696E">
      <w:pPr>
        <w:pStyle w:val="Odstavecseseznamem"/>
        <w:numPr>
          <w:ilvl w:val="1"/>
          <w:numId w:val="1"/>
        </w:numPr>
        <w:rPr>
          <w:rFonts w:ascii="Times New Roman" w:hAnsi="Times New Roman" w:cs="Times New Roman"/>
          <w:b/>
          <w:sz w:val="24"/>
          <w:szCs w:val="24"/>
        </w:rPr>
      </w:pPr>
      <w:r>
        <w:rPr>
          <w:rFonts w:ascii="Times New Roman" w:hAnsi="Times New Roman" w:cs="Times New Roman"/>
          <w:sz w:val="24"/>
          <w:szCs w:val="24"/>
        </w:rPr>
        <w:t>Informace o předmětu – pravidla, požadavky, ukončení, možnost semestrální práce a studentské konference</w:t>
      </w:r>
    </w:p>
    <w:p w14:paraId="67B85434" w14:textId="77777777" w:rsidR="0095696E" w:rsidRDefault="0095696E" w:rsidP="0095696E">
      <w:pPr>
        <w:pStyle w:val="Odstavecseseznamem"/>
        <w:numPr>
          <w:ilvl w:val="1"/>
          <w:numId w:val="1"/>
        </w:numPr>
        <w:rPr>
          <w:rFonts w:ascii="Times New Roman" w:hAnsi="Times New Roman" w:cs="Times New Roman"/>
          <w:sz w:val="24"/>
          <w:szCs w:val="24"/>
        </w:rPr>
      </w:pPr>
      <w:r>
        <w:rPr>
          <w:rFonts w:ascii="Times New Roman" w:hAnsi="Times New Roman" w:cs="Times New Roman"/>
          <w:sz w:val="24"/>
          <w:szCs w:val="24"/>
        </w:rPr>
        <w:t>Úkoly do 2. hodiny</w:t>
      </w:r>
    </w:p>
    <w:p w14:paraId="25834820" w14:textId="77777777" w:rsidR="0095696E" w:rsidRDefault="0095696E" w:rsidP="0095696E">
      <w:pPr>
        <w:pStyle w:val="Odstavecseseznamem"/>
        <w:numPr>
          <w:ilvl w:val="2"/>
          <w:numId w:val="1"/>
        </w:numPr>
        <w:rPr>
          <w:rFonts w:ascii="Times New Roman" w:hAnsi="Times New Roman" w:cs="Times New Roman"/>
          <w:sz w:val="24"/>
          <w:szCs w:val="24"/>
        </w:rPr>
      </w:pPr>
      <w:r>
        <w:rPr>
          <w:rFonts w:ascii="Times New Roman" w:hAnsi="Times New Roman" w:cs="Times New Roman"/>
          <w:sz w:val="24"/>
          <w:szCs w:val="24"/>
        </w:rPr>
        <w:t xml:space="preserve">Autorizovaný přístup do ČNK – </w:t>
      </w:r>
      <w:hyperlink r:id="rId5" w:history="1">
        <w:r>
          <w:rPr>
            <w:rStyle w:val="Hypertextovodkaz"/>
            <w:rFonts w:ascii="Times New Roman" w:hAnsi="Times New Roman" w:cs="Times New Roman"/>
            <w:sz w:val="24"/>
            <w:szCs w:val="24"/>
          </w:rPr>
          <w:t>www.korpus.cz</w:t>
        </w:r>
      </w:hyperlink>
      <w:r>
        <w:rPr>
          <w:rFonts w:ascii="Times New Roman" w:hAnsi="Times New Roman" w:cs="Times New Roman"/>
          <w:sz w:val="24"/>
          <w:szCs w:val="24"/>
        </w:rPr>
        <w:t xml:space="preserve"> </w:t>
      </w:r>
    </w:p>
    <w:p w14:paraId="3872C96B" w14:textId="77777777" w:rsidR="0095696E" w:rsidRDefault="0095696E" w:rsidP="0095696E">
      <w:pPr>
        <w:pStyle w:val="Odstavecseseznamem"/>
        <w:numPr>
          <w:ilvl w:val="2"/>
          <w:numId w:val="1"/>
        </w:numPr>
        <w:rPr>
          <w:rFonts w:ascii="Times New Roman" w:hAnsi="Times New Roman" w:cs="Times New Roman"/>
          <w:sz w:val="24"/>
          <w:szCs w:val="24"/>
        </w:rPr>
      </w:pPr>
      <w:r>
        <w:rPr>
          <w:rFonts w:ascii="Times New Roman" w:hAnsi="Times New Roman" w:cs="Times New Roman"/>
          <w:sz w:val="24"/>
          <w:szCs w:val="24"/>
        </w:rPr>
        <w:t xml:space="preserve">Základní informace o ČNK a projektu </w:t>
      </w:r>
      <w:proofErr w:type="spellStart"/>
      <w:r>
        <w:rPr>
          <w:rFonts w:ascii="Times New Roman" w:hAnsi="Times New Roman" w:cs="Times New Roman"/>
          <w:sz w:val="24"/>
          <w:szCs w:val="24"/>
        </w:rPr>
        <w:t>InterCorp</w:t>
      </w:r>
      <w:proofErr w:type="spellEnd"/>
      <w:r>
        <w:rPr>
          <w:rFonts w:ascii="Times New Roman" w:hAnsi="Times New Roman" w:cs="Times New Roman"/>
          <w:sz w:val="24"/>
          <w:szCs w:val="24"/>
        </w:rPr>
        <w:t xml:space="preserve"> (zejména pro ty, kteří nenavštěvovali Kontr. syntax 1</w:t>
      </w:r>
    </w:p>
    <w:p w14:paraId="26A5E6E3" w14:textId="3D09E678" w:rsidR="0095696E" w:rsidRDefault="0095696E" w:rsidP="0095696E">
      <w:pPr>
        <w:pStyle w:val="Odstavecseseznamem"/>
        <w:numPr>
          <w:ilvl w:val="2"/>
          <w:numId w:val="1"/>
        </w:numPr>
        <w:rPr>
          <w:rFonts w:ascii="Times New Roman" w:hAnsi="Times New Roman" w:cs="Times New Roman"/>
          <w:sz w:val="24"/>
          <w:szCs w:val="24"/>
        </w:rPr>
      </w:pPr>
      <w:r>
        <w:rPr>
          <w:rFonts w:ascii="Times New Roman" w:hAnsi="Times New Roman" w:cs="Times New Roman"/>
          <w:sz w:val="24"/>
          <w:szCs w:val="24"/>
        </w:rPr>
        <w:t xml:space="preserve">Uživatelské rozhraní </w:t>
      </w:r>
      <w:proofErr w:type="spellStart"/>
      <w:r>
        <w:rPr>
          <w:rFonts w:ascii="Times New Roman" w:hAnsi="Times New Roman" w:cs="Times New Roman"/>
          <w:sz w:val="24"/>
          <w:szCs w:val="24"/>
        </w:rPr>
        <w:t>Kon</w:t>
      </w:r>
      <w:r w:rsidR="00F964CC">
        <w:rPr>
          <w:rFonts w:ascii="Times New Roman" w:hAnsi="Times New Roman" w:cs="Times New Roman"/>
          <w:sz w:val="24"/>
          <w:szCs w:val="24"/>
        </w:rPr>
        <w:t>T</w:t>
      </w:r>
      <w:r>
        <w:rPr>
          <w:rFonts w:ascii="Times New Roman" w:hAnsi="Times New Roman" w:cs="Times New Roman"/>
          <w:sz w:val="24"/>
          <w:szCs w:val="24"/>
        </w:rPr>
        <w:t>ext</w:t>
      </w:r>
      <w:proofErr w:type="spellEnd"/>
      <w:r>
        <w:rPr>
          <w:rFonts w:ascii="Times New Roman" w:hAnsi="Times New Roman" w:cs="Times New Roman"/>
          <w:sz w:val="24"/>
          <w:szCs w:val="24"/>
        </w:rPr>
        <w:t>, jeho funkce a možnosti</w:t>
      </w:r>
    </w:p>
    <w:p w14:paraId="45976436" w14:textId="77777777" w:rsidR="0095696E" w:rsidRDefault="0095696E" w:rsidP="0095696E">
      <w:pPr>
        <w:pStyle w:val="Odstavecseseznamem"/>
        <w:numPr>
          <w:ilvl w:val="2"/>
          <w:numId w:val="1"/>
        </w:numPr>
        <w:rPr>
          <w:rFonts w:ascii="Times New Roman" w:hAnsi="Times New Roman" w:cs="Times New Roman"/>
          <w:sz w:val="24"/>
          <w:szCs w:val="24"/>
        </w:rPr>
      </w:pPr>
      <w:r>
        <w:rPr>
          <w:rFonts w:ascii="Times New Roman" w:hAnsi="Times New Roman" w:cs="Times New Roman"/>
          <w:sz w:val="24"/>
          <w:szCs w:val="24"/>
        </w:rPr>
        <w:t>Prezentace vyhledání materiálu pro seminární práci</w:t>
      </w:r>
    </w:p>
    <w:p w14:paraId="5BEC4BF9" w14:textId="4F39F1B4" w:rsidR="0095696E" w:rsidRDefault="0095696E" w:rsidP="0095696E">
      <w:pPr>
        <w:pStyle w:val="Odstavecseseznamem"/>
        <w:numPr>
          <w:ilvl w:val="2"/>
          <w:numId w:val="1"/>
        </w:numPr>
        <w:rPr>
          <w:rFonts w:ascii="Times New Roman" w:hAnsi="Times New Roman" w:cs="Times New Roman"/>
          <w:sz w:val="24"/>
          <w:szCs w:val="24"/>
        </w:rPr>
      </w:pPr>
      <w:r>
        <w:rPr>
          <w:rFonts w:ascii="Times New Roman" w:hAnsi="Times New Roman" w:cs="Times New Roman"/>
          <w:sz w:val="24"/>
          <w:szCs w:val="24"/>
        </w:rPr>
        <w:t>Připravit případné dotazy k seminární práci</w:t>
      </w:r>
    </w:p>
    <w:p w14:paraId="7CFA6B04" w14:textId="7EFFF79F" w:rsidR="0095696E" w:rsidRDefault="0095696E" w:rsidP="0095696E">
      <w:pPr>
        <w:pStyle w:val="Odstavecseseznamem"/>
        <w:numPr>
          <w:ilvl w:val="2"/>
          <w:numId w:val="1"/>
        </w:numPr>
        <w:rPr>
          <w:rFonts w:ascii="Times New Roman" w:hAnsi="Times New Roman" w:cs="Times New Roman"/>
          <w:sz w:val="24"/>
          <w:szCs w:val="24"/>
        </w:rPr>
      </w:pPr>
      <w:r>
        <w:rPr>
          <w:rFonts w:ascii="Times New Roman" w:hAnsi="Times New Roman" w:cs="Times New Roman"/>
          <w:sz w:val="24"/>
          <w:szCs w:val="24"/>
        </w:rPr>
        <w:t>Analýza textu – základní syntaktické pojmy</w:t>
      </w:r>
    </w:p>
    <w:p w14:paraId="04D7E068" w14:textId="77777777" w:rsidR="002914A8" w:rsidRDefault="002914A8" w:rsidP="002914A8">
      <w:pPr>
        <w:pStyle w:val="Odstavecseseznamem"/>
        <w:numPr>
          <w:ilvl w:val="1"/>
          <w:numId w:val="1"/>
        </w:numPr>
        <w:rPr>
          <w:rFonts w:ascii="Times New Roman" w:hAnsi="Times New Roman" w:cs="Times New Roman"/>
          <w:sz w:val="24"/>
          <w:szCs w:val="24"/>
        </w:rPr>
      </w:pPr>
      <w:r>
        <w:rPr>
          <w:rFonts w:ascii="Times New Roman" w:hAnsi="Times New Roman" w:cs="Times New Roman"/>
          <w:sz w:val="24"/>
          <w:szCs w:val="24"/>
        </w:rPr>
        <w:t>Seminární práce – pokyny, volba tématu</w:t>
      </w:r>
    </w:p>
    <w:p w14:paraId="5914180E" w14:textId="77777777" w:rsidR="0095696E" w:rsidRDefault="0095696E" w:rsidP="0095696E">
      <w:pPr>
        <w:ind w:left="360"/>
        <w:rPr>
          <w:rFonts w:ascii="Times New Roman" w:hAnsi="Times New Roman" w:cs="Times New Roman"/>
          <w:b/>
          <w:bCs/>
          <w:sz w:val="24"/>
          <w:szCs w:val="24"/>
          <w:lang w:val="de-DE"/>
        </w:rPr>
      </w:pPr>
    </w:p>
    <w:p w14:paraId="3DEFF80B" w14:textId="6CD240FD" w:rsidR="0095696E" w:rsidRPr="0095696E" w:rsidRDefault="0095696E" w:rsidP="0095696E">
      <w:pPr>
        <w:ind w:left="360"/>
        <w:rPr>
          <w:rFonts w:ascii="Times New Roman" w:hAnsi="Times New Roman" w:cs="Times New Roman"/>
          <w:b/>
          <w:bCs/>
          <w:sz w:val="24"/>
          <w:szCs w:val="24"/>
          <w:lang w:val="de-DE"/>
        </w:rPr>
      </w:pPr>
      <w:r w:rsidRPr="0095696E">
        <w:rPr>
          <w:rFonts w:ascii="Times New Roman" w:hAnsi="Times New Roman" w:cs="Times New Roman"/>
          <w:b/>
          <w:bCs/>
          <w:sz w:val="24"/>
          <w:szCs w:val="24"/>
          <w:lang w:val="de-DE"/>
        </w:rPr>
        <w:t>Syntaktische Analyse eines kurzen deutschen Textes</w:t>
      </w:r>
    </w:p>
    <w:p w14:paraId="3A0B9477" w14:textId="77777777" w:rsidR="0095696E" w:rsidRPr="0095696E" w:rsidRDefault="0095696E" w:rsidP="0095696E">
      <w:pPr>
        <w:ind w:left="360"/>
        <w:rPr>
          <w:rFonts w:ascii="Times New Roman" w:hAnsi="Times New Roman" w:cs="Times New Roman"/>
          <w:sz w:val="24"/>
          <w:szCs w:val="24"/>
          <w:lang w:val="de-DE"/>
        </w:rPr>
      </w:pPr>
      <w:r w:rsidRPr="0095696E">
        <w:rPr>
          <w:rFonts w:ascii="Times New Roman" w:hAnsi="Times New Roman" w:cs="Times New Roman"/>
          <w:sz w:val="24"/>
          <w:szCs w:val="24"/>
          <w:lang w:val="de-DE"/>
        </w:rPr>
        <w:t>Präsentation der Grundbegriffe anhand des folgenden Textes: Parataxe/parataktisch, Hypotaxe/hypotaktisch, der einfache Satz, der zusammengesetzte Satz, Satzverbindung, Satzgefüge, Hauptsatz, Nebensatz, Infinitivkonstruktion, Ergänzung/Ergänzungssatz, Angabe/</w:t>
      </w:r>
      <w:proofErr w:type="spellStart"/>
      <w:r w:rsidRPr="0095696E">
        <w:rPr>
          <w:rFonts w:ascii="Times New Roman" w:hAnsi="Times New Roman" w:cs="Times New Roman"/>
          <w:sz w:val="24"/>
          <w:szCs w:val="24"/>
          <w:lang w:val="de-DE"/>
        </w:rPr>
        <w:t>Angabesatz</w:t>
      </w:r>
      <w:proofErr w:type="spellEnd"/>
      <w:r w:rsidRPr="0095696E">
        <w:rPr>
          <w:rFonts w:ascii="Times New Roman" w:hAnsi="Times New Roman" w:cs="Times New Roman"/>
          <w:sz w:val="24"/>
          <w:szCs w:val="24"/>
          <w:lang w:val="de-DE"/>
        </w:rPr>
        <w:t xml:space="preserve">, Attribut/Attributsatz </w:t>
      </w:r>
    </w:p>
    <w:p w14:paraId="694B643B" w14:textId="77777777" w:rsidR="0095696E" w:rsidRPr="0095696E" w:rsidRDefault="0095696E" w:rsidP="0095696E">
      <w:pPr>
        <w:shd w:val="clear" w:color="auto" w:fill="FFFFFF"/>
        <w:spacing w:after="0" w:line="750" w:lineRule="atLeast"/>
        <w:ind w:left="360"/>
        <w:outlineLvl w:val="0"/>
        <w:rPr>
          <w:rFonts w:ascii="Times New Roman" w:eastAsia="Times New Roman" w:hAnsi="Times New Roman" w:cs="Times New Roman"/>
          <w:b/>
          <w:bCs/>
          <w:color w:val="414141"/>
          <w:kern w:val="36"/>
          <w:sz w:val="24"/>
          <w:szCs w:val="24"/>
          <w:lang w:val="de-DE" w:eastAsia="cs-CZ"/>
        </w:rPr>
      </w:pPr>
      <w:r w:rsidRPr="0095696E">
        <w:rPr>
          <w:rFonts w:ascii="Times New Roman" w:eastAsia="Times New Roman" w:hAnsi="Times New Roman" w:cs="Times New Roman"/>
          <w:b/>
          <w:bCs/>
          <w:color w:val="414141"/>
          <w:kern w:val="36"/>
          <w:sz w:val="24"/>
          <w:szCs w:val="24"/>
          <w:lang w:val="de-DE" w:eastAsia="cs-CZ"/>
        </w:rPr>
        <w:t>Drei Haselnüsse für Aschenbrödel</w:t>
      </w:r>
    </w:p>
    <w:p w14:paraId="0C5124D2" w14:textId="77777777" w:rsidR="0095696E" w:rsidRPr="00A4708B" w:rsidRDefault="0095696E" w:rsidP="0095696E">
      <w:pPr>
        <w:pStyle w:val="Normlnweb"/>
        <w:shd w:val="clear" w:color="auto" w:fill="FFFFFF"/>
        <w:spacing w:before="0" w:beforeAutospacing="0" w:after="0" w:afterAutospacing="0" w:line="300" w:lineRule="atLeast"/>
        <w:ind w:left="360"/>
        <w:rPr>
          <w:color w:val="000000"/>
          <w:lang w:val="de-DE"/>
        </w:rPr>
      </w:pPr>
      <w:r w:rsidRPr="00A4708B">
        <w:rPr>
          <w:rStyle w:val="Siln"/>
          <w:color w:val="000000"/>
          <w:bdr w:val="none" w:sz="0" w:space="0" w:color="auto" w:frame="1"/>
          <w:lang w:val="de-DE"/>
        </w:rPr>
        <w:t xml:space="preserve">In dem Kultfilm Drei Haselnüsse für Aschenbrödel kommt Libuse </w:t>
      </w:r>
      <w:proofErr w:type="spellStart"/>
      <w:r w:rsidRPr="00A4708B">
        <w:rPr>
          <w:rStyle w:val="Siln"/>
          <w:color w:val="000000"/>
          <w:bdr w:val="none" w:sz="0" w:space="0" w:color="auto" w:frame="1"/>
          <w:lang w:val="de-DE"/>
        </w:rPr>
        <w:t>Safránková</w:t>
      </w:r>
      <w:proofErr w:type="spellEnd"/>
      <w:r w:rsidRPr="00A4708B">
        <w:rPr>
          <w:rStyle w:val="Siln"/>
          <w:color w:val="000000"/>
          <w:bdr w:val="none" w:sz="0" w:space="0" w:color="auto" w:frame="1"/>
          <w:lang w:val="de-DE"/>
        </w:rPr>
        <w:t xml:space="preserve"> dank dreier Zaubernüsse ihrem Prinzen näher.</w:t>
      </w:r>
    </w:p>
    <w:p w14:paraId="1FFE49A8" w14:textId="0BEFF83A" w:rsidR="0095696E" w:rsidRPr="00A4708B" w:rsidRDefault="0095696E" w:rsidP="0095696E">
      <w:pPr>
        <w:pStyle w:val="Normlnweb"/>
        <w:shd w:val="clear" w:color="auto" w:fill="FFFFFF"/>
        <w:spacing w:before="0" w:beforeAutospacing="0" w:after="0" w:afterAutospacing="0" w:line="300" w:lineRule="atLeast"/>
        <w:ind w:left="360"/>
        <w:rPr>
          <w:color w:val="000000"/>
          <w:lang w:val="de-DE"/>
        </w:rPr>
      </w:pPr>
      <w:r w:rsidRPr="00A4708B">
        <w:rPr>
          <w:color w:val="000000"/>
          <w:lang w:val="de-DE"/>
        </w:rPr>
        <w:t>In dem Märchen-Klassiker Drei Haselnüsse für Aschenbrödel hat es Aschenbrödel nicht leicht: Nach dem Tod ihres Vaters lebt sie mit ihrer gehässigen Stiefschwester Dora sowie deren Mutter auf dem Gut des Vaters. Obwohl dieser die drei Frauen gleichermaßen geliebt hat und das Gut somit der ganzen Familie hinterlassen hat, wird Aschenbrödel von Dora und der Stiefmutter wie eine Magd behandelt. So muss sie in der Küche helfen, im eisigen Flusswasser die Wäsche waschen oder eben den Kamin auskehren…</w:t>
      </w:r>
    </w:p>
    <w:p w14:paraId="795C82CD" w14:textId="4A0FFB98" w:rsidR="0095696E" w:rsidRPr="00A4708B" w:rsidRDefault="0095696E" w:rsidP="0095696E">
      <w:pPr>
        <w:pStyle w:val="Normlnweb"/>
        <w:shd w:val="clear" w:color="auto" w:fill="FFFFFF"/>
        <w:spacing w:before="0" w:beforeAutospacing="0" w:after="0" w:afterAutospacing="0" w:line="300" w:lineRule="atLeast"/>
        <w:ind w:left="360"/>
        <w:rPr>
          <w:color w:val="000000"/>
          <w:lang w:val="de-DE"/>
        </w:rPr>
      </w:pPr>
      <w:r w:rsidRPr="00A4708B">
        <w:rPr>
          <w:color w:val="000000"/>
          <w:lang w:val="de-DE"/>
        </w:rPr>
        <w:t>Doch anstatt in Schwärmerei zu verfallen, wie es der Prinz von “kleinen Mädchen” gewohnt ist, stiehlt sie ihm sein Pferd und hält ihn zum Narren. Eines Tages schenkt ihr der Kutscher des Guts, der stets auf ihrer Seite ist, einen Zweig mit drei Haselnüssen. Noch ahnt Aschenbrödel nichts von dessen Besonderheit, aber jede Nuss verwandelt sich in ein Kostüm für einen Anlass, bei dem sie den Prinzen wieder trifft: eine Jagd-Ausstattung, ein Ballkleid und schließlich ein Hochzeitskleid.</w:t>
      </w:r>
    </w:p>
    <w:p w14:paraId="6D12EB54" w14:textId="77777777" w:rsidR="0095696E" w:rsidRPr="0095696E" w:rsidRDefault="0095696E" w:rsidP="0095696E">
      <w:pPr>
        <w:ind w:left="360"/>
        <w:rPr>
          <w:rFonts w:ascii="Times New Roman" w:hAnsi="Times New Roman" w:cs="Times New Roman"/>
          <w:sz w:val="24"/>
          <w:szCs w:val="24"/>
          <w:lang w:val="de-DE"/>
        </w:rPr>
      </w:pPr>
    </w:p>
    <w:p w14:paraId="19144152" w14:textId="77777777" w:rsidR="006A79CC" w:rsidRDefault="006A79CC" w:rsidP="0095696E"/>
    <w:sectPr w:rsidR="006A7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B4F93"/>
    <w:multiLevelType w:val="hybridMultilevel"/>
    <w:tmpl w:val="16C28B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99"/>
    <w:rsid w:val="001A4B99"/>
    <w:rsid w:val="002914A8"/>
    <w:rsid w:val="006A79CC"/>
    <w:rsid w:val="0095696E"/>
    <w:rsid w:val="00E572A1"/>
    <w:rsid w:val="00F96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7FED"/>
  <w15:chartTrackingRefBased/>
  <w15:docId w15:val="{96C0DB68-E417-4B19-A11E-B0EA0A26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5696E"/>
    <w:rPr>
      <w:color w:val="0563C1" w:themeColor="hyperlink"/>
      <w:u w:val="single"/>
    </w:rPr>
  </w:style>
  <w:style w:type="paragraph" w:styleId="Odstavecseseznamem">
    <w:name w:val="List Paragraph"/>
    <w:basedOn w:val="Normln"/>
    <w:uiPriority w:val="34"/>
    <w:qFormat/>
    <w:rsid w:val="0095696E"/>
    <w:pPr>
      <w:spacing w:after="200" w:line="276" w:lineRule="auto"/>
      <w:ind w:left="720"/>
      <w:contextualSpacing/>
    </w:pPr>
  </w:style>
  <w:style w:type="paragraph" w:styleId="Normlnweb">
    <w:name w:val="Normal (Web)"/>
    <w:basedOn w:val="Normln"/>
    <w:uiPriority w:val="99"/>
    <w:unhideWhenUsed/>
    <w:rsid w:val="0095696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56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7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rpu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1764</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Peloušková</dc:creator>
  <cp:keywords/>
  <dc:description/>
  <cp:lastModifiedBy>Hana Peloušková</cp:lastModifiedBy>
  <cp:revision>5</cp:revision>
  <dcterms:created xsi:type="dcterms:W3CDTF">2021-03-01T13:45:00Z</dcterms:created>
  <dcterms:modified xsi:type="dcterms:W3CDTF">2021-03-01T13:51:00Z</dcterms:modified>
</cp:coreProperties>
</file>